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CB22E" w14:textId="77777777" w:rsidR="0098099D" w:rsidRDefault="0098099D">
      <w:pPr>
        <w:tabs>
          <w:tab w:val="center" w:pos="4680"/>
        </w:tabs>
        <w:jc w:val="center"/>
        <w:textAlignment w:val="baseline"/>
        <w:rPr>
          <w:color w:val="000000" w:themeColor="text1"/>
          <w:spacing w:val="-3"/>
          <w:sz w:val="22"/>
          <w:szCs w:val="22"/>
        </w:rPr>
      </w:pPr>
    </w:p>
    <w:p w14:paraId="1E9C56B8" w14:textId="77777777" w:rsidR="0098099D" w:rsidRDefault="00636157">
      <w:pPr>
        <w:tabs>
          <w:tab w:val="center" w:pos="4680"/>
        </w:tabs>
        <w:jc w:val="center"/>
        <w:textAlignment w:val="baseline"/>
        <w:rPr>
          <w:color w:val="000000" w:themeColor="text1"/>
          <w:sz w:val="22"/>
          <w:szCs w:val="22"/>
        </w:rPr>
      </w:pPr>
      <w:r>
        <w:rPr>
          <w:color w:val="000000" w:themeColor="text1"/>
          <w:spacing w:val="-3"/>
          <w:sz w:val="22"/>
          <w:szCs w:val="22"/>
        </w:rPr>
        <w:t>ACTA DE LA SESSIÓ ORDINÀRIA</w:t>
      </w:r>
    </w:p>
    <w:p w14:paraId="6EB799AC" w14:textId="77777777" w:rsidR="0098099D" w:rsidRDefault="00636157">
      <w:pPr>
        <w:tabs>
          <w:tab w:val="center" w:pos="4680"/>
        </w:tabs>
        <w:jc w:val="center"/>
        <w:textAlignment w:val="baseline"/>
        <w:rPr>
          <w:color w:val="000000" w:themeColor="text1"/>
          <w:sz w:val="22"/>
          <w:szCs w:val="22"/>
        </w:rPr>
      </w:pPr>
      <w:r>
        <w:rPr>
          <w:color w:val="000000" w:themeColor="text1"/>
          <w:spacing w:val="-3"/>
          <w:sz w:val="22"/>
          <w:szCs w:val="22"/>
        </w:rPr>
        <w:t>CELEBRADA PEL PLE DE L'AJUNTAMENT</w:t>
      </w:r>
    </w:p>
    <w:p w14:paraId="148F4A9B" w14:textId="77777777" w:rsidR="0098099D" w:rsidRDefault="00636157">
      <w:pPr>
        <w:tabs>
          <w:tab w:val="center" w:pos="4680"/>
        </w:tabs>
        <w:jc w:val="center"/>
        <w:textAlignment w:val="baseline"/>
        <w:rPr>
          <w:color w:val="000000" w:themeColor="text1"/>
          <w:sz w:val="22"/>
          <w:szCs w:val="22"/>
        </w:rPr>
      </w:pPr>
      <w:r>
        <w:rPr>
          <w:color w:val="000000" w:themeColor="text1"/>
          <w:spacing w:val="-3"/>
          <w:sz w:val="22"/>
          <w:szCs w:val="22"/>
        </w:rPr>
        <w:t>EL DIA 28 DE MAIG DE 2026</w:t>
      </w:r>
    </w:p>
    <w:p w14:paraId="582DDE2B" w14:textId="77777777" w:rsidR="0098099D" w:rsidRDefault="0098099D">
      <w:pPr>
        <w:tabs>
          <w:tab w:val="center" w:pos="4680"/>
        </w:tabs>
        <w:jc w:val="center"/>
        <w:textAlignment w:val="baseline"/>
        <w:rPr>
          <w:color w:val="000000" w:themeColor="text1"/>
          <w:spacing w:val="-3"/>
          <w:sz w:val="22"/>
          <w:szCs w:val="22"/>
        </w:rPr>
      </w:pPr>
    </w:p>
    <w:p w14:paraId="72B10ADC" w14:textId="77777777" w:rsidR="0098099D" w:rsidRDefault="0098099D">
      <w:pPr>
        <w:tabs>
          <w:tab w:val="center" w:pos="4680"/>
        </w:tabs>
        <w:jc w:val="center"/>
        <w:textAlignment w:val="baseline"/>
        <w:rPr>
          <w:color w:val="000000" w:themeColor="text1"/>
          <w:spacing w:val="-3"/>
          <w:sz w:val="22"/>
          <w:szCs w:val="22"/>
        </w:rPr>
      </w:pPr>
    </w:p>
    <w:p w14:paraId="0CFA81B3" w14:textId="77777777" w:rsidR="0098099D" w:rsidRDefault="0098099D">
      <w:pPr>
        <w:tabs>
          <w:tab w:val="center" w:pos="4680"/>
        </w:tabs>
        <w:jc w:val="center"/>
        <w:textAlignment w:val="baseline"/>
        <w:rPr>
          <w:color w:val="000000" w:themeColor="text1"/>
          <w:spacing w:val="-3"/>
          <w:sz w:val="22"/>
          <w:szCs w:val="22"/>
        </w:rPr>
      </w:pPr>
    </w:p>
    <w:p w14:paraId="014E7989" w14:textId="77777777" w:rsidR="0098099D" w:rsidRDefault="0098099D">
      <w:pPr>
        <w:tabs>
          <w:tab w:val="left" w:pos="-720"/>
        </w:tabs>
        <w:textAlignment w:val="baseline"/>
        <w:rPr>
          <w:color w:val="000000" w:themeColor="text1"/>
          <w:spacing w:val="-3"/>
          <w:sz w:val="22"/>
          <w:szCs w:val="22"/>
        </w:rPr>
      </w:pPr>
    </w:p>
    <w:p w14:paraId="3A993784" w14:textId="77777777" w:rsidR="0098099D" w:rsidRDefault="0098099D">
      <w:pPr>
        <w:tabs>
          <w:tab w:val="left" w:pos="-720"/>
        </w:tabs>
        <w:textAlignment w:val="baseline"/>
        <w:rPr>
          <w:color w:val="000000" w:themeColor="text1"/>
          <w:spacing w:val="-3"/>
          <w:sz w:val="22"/>
          <w:szCs w:val="22"/>
        </w:rPr>
      </w:pPr>
    </w:p>
    <w:p w14:paraId="22F38604" w14:textId="77777777" w:rsidR="0098099D" w:rsidRDefault="00636157">
      <w:pPr>
        <w:widowControl w:val="0"/>
        <w:tabs>
          <w:tab w:val="left" w:pos="-720"/>
        </w:tabs>
        <w:textAlignment w:val="baseline"/>
        <w:rPr>
          <w:color w:val="000000" w:themeColor="text1"/>
          <w:sz w:val="22"/>
          <w:szCs w:val="22"/>
        </w:rPr>
      </w:pPr>
      <w:r>
        <w:rPr>
          <w:color w:val="000000" w:themeColor="text1"/>
          <w:spacing w:val="-3"/>
          <w:sz w:val="22"/>
          <w:szCs w:val="22"/>
          <w:u w:val="single"/>
        </w:rPr>
        <w:t>Membres assistents</w:t>
      </w:r>
    </w:p>
    <w:p w14:paraId="73691C32" w14:textId="77777777" w:rsidR="0098099D" w:rsidRDefault="0098099D">
      <w:pPr>
        <w:widowControl w:val="0"/>
        <w:tabs>
          <w:tab w:val="left" w:pos="-720"/>
        </w:tabs>
        <w:textAlignment w:val="baseline"/>
        <w:rPr>
          <w:color w:val="000000" w:themeColor="text1"/>
          <w:spacing w:val="-3"/>
          <w:sz w:val="22"/>
          <w:szCs w:val="22"/>
          <w:u w:val="single"/>
        </w:rPr>
      </w:pPr>
    </w:p>
    <w:p w14:paraId="226B94B7" w14:textId="77777777" w:rsidR="0098099D" w:rsidRDefault="00636157">
      <w:pPr>
        <w:widowControl w:val="0"/>
        <w:tabs>
          <w:tab w:val="left" w:pos="-720"/>
        </w:tabs>
        <w:textAlignment w:val="baseline"/>
        <w:rPr>
          <w:color w:val="000000" w:themeColor="text1"/>
          <w:sz w:val="22"/>
          <w:szCs w:val="22"/>
        </w:rPr>
      </w:pPr>
      <w:r>
        <w:rPr>
          <w:color w:val="000000" w:themeColor="text1"/>
          <w:spacing w:val="-3"/>
          <w:sz w:val="22"/>
          <w:szCs w:val="22"/>
        </w:rPr>
        <w:t>Josep Maria Ferra Terrassa</w:t>
      </w:r>
    </w:p>
    <w:p w14:paraId="1434EF59"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Maria Roig Comas</w:t>
      </w:r>
    </w:p>
    <w:p w14:paraId="4DCEEC05"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Manuel </w:t>
      </w:r>
      <w:proofErr w:type="spellStart"/>
      <w:r>
        <w:rPr>
          <w:color w:val="000000" w:themeColor="text1"/>
          <w:sz w:val="22"/>
          <w:szCs w:val="22"/>
        </w:rPr>
        <w:t>Bennassar</w:t>
      </w:r>
      <w:proofErr w:type="spellEnd"/>
      <w:r>
        <w:rPr>
          <w:color w:val="000000" w:themeColor="text1"/>
          <w:sz w:val="22"/>
          <w:szCs w:val="22"/>
        </w:rPr>
        <w:t xml:space="preserve"> Gutiérrez de la </w:t>
      </w:r>
      <w:proofErr w:type="spellStart"/>
      <w:r>
        <w:rPr>
          <w:color w:val="000000" w:themeColor="text1"/>
          <w:sz w:val="22"/>
          <w:szCs w:val="22"/>
        </w:rPr>
        <w:t>Concha</w:t>
      </w:r>
      <w:proofErr w:type="spellEnd"/>
    </w:p>
    <w:p w14:paraId="1641489F"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Jaime </w:t>
      </w:r>
      <w:proofErr w:type="spellStart"/>
      <w:r>
        <w:rPr>
          <w:color w:val="000000" w:themeColor="text1"/>
          <w:sz w:val="22"/>
          <w:szCs w:val="22"/>
        </w:rPr>
        <w:t>Terrasa</w:t>
      </w:r>
      <w:proofErr w:type="spellEnd"/>
      <w:r>
        <w:rPr>
          <w:color w:val="000000" w:themeColor="text1"/>
          <w:sz w:val="22"/>
          <w:szCs w:val="22"/>
        </w:rPr>
        <w:t xml:space="preserve"> </w:t>
      </w:r>
      <w:proofErr w:type="spellStart"/>
      <w:r>
        <w:rPr>
          <w:color w:val="000000" w:themeColor="text1"/>
          <w:sz w:val="22"/>
          <w:szCs w:val="22"/>
        </w:rPr>
        <w:t>Sampol</w:t>
      </w:r>
      <w:proofErr w:type="spellEnd"/>
    </w:p>
    <w:p w14:paraId="618BB634"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Carlos </w:t>
      </w:r>
      <w:proofErr w:type="spellStart"/>
      <w:r>
        <w:rPr>
          <w:color w:val="000000" w:themeColor="text1"/>
          <w:sz w:val="22"/>
          <w:szCs w:val="22"/>
        </w:rPr>
        <w:t>Arrondo</w:t>
      </w:r>
      <w:proofErr w:type="spellEnd"/>
      <w:r>
        <w:rPr>
          <w:color w:val="000000" w:themeColor="text1"/>
          <w:sz w:val="22"/>
          <w:szCs w:val="22"/>
        </w:rPr>
        <w:t xml:space="preserve"> Nadal</w:t>
      </w:r>
    </w:p>
    <w:p w14:paraId="47D9DCCE"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Rafel Mir </w:t>
      </w:r>
      <w:r>
        <w:rPr>
          <w:color w:val="000000" w:themeColor="text1"/>
          <w:sz w:val="22"/>
          <w:szCs w:val="22"/>
        </w:rPr>
        <w:t>Canyelles</w:t>
      </w:r>
    </w:p>
    <w:p w14:paraId="0BF8A49B"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Maria Nadal Vila</w:t>
      </w:r>
    </w:p>
    <w:p w14:paraId="5CCF72A6"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María Magdalena </w:t>
      </w:r>
      <w:proofErr w:type="spellStart"/>
      <w:r>
        <w:rPr>
          <w:color w:val="000000" w:themeColor="text1"/>
          <w:sz w:val="22"/>
          <w:szCs w:val="22"/>
        </w:rPr>
        <w:t>Alorda</w:t>
      </w:r>
      <w:proofErr w:type="spellEnd"/>
      <w:r>
        <w:rPr>
          <w:color w:val="000000" w:themeColor="text1"/>
          <w:sz w:val="22"/>
          <w:szCs w:val="22"/>
        </w:rPr>
        <w:t xml:space="preserve"> </w:t>
      </w:r>
      <w:proofErr w:type="spellStart"/>
      <w:r>
        <w:rPr>
          <w:color w:val="000000" w:themeColor="text1"/>
          <w:sz w:val="22"/>
          <w:szCs w:val="22"/>
        </w:rPr>
        <w:t>Salom</w:t>
      </w:r>
      <w:proofErr w:type="spellEnd"/>
    </w:p>
    <w:p w14:paraId="1D6E27D1" w14:textId="77777777" w:rsidR="0098099D" w:rsidRDefault="00636157">
      <w:pPr>
        <w:widowControl w:val="0"/>
        <w:tabs>
          <w:tab w:val="left" w:pos="-720"/>
        </w:tabs>
        <w:textAlignment w:val="baseline"/>
        <w:outlineLvl w:val="0"/>
        <w:rPr>
          <w:color w:val="000000" w:themeColor="text1"/>
          <w:sz w:val="22"/>
          <w:szCs w:val="22"/>
        </w:rPr>
      </w:pPr>
      <w:r>
        <w:rPr>
          <w:color w:val="000000" w:themeColor="text1"/>
          <w:spacing w:val="-3"/>
          <w:sz w:val="22"/>
          <w:szCs w:val="22"/>
        </w:rPr>
        <w:t xml:space="preserve">Maria </w:t>
      </w:r>
      <w:proofErr w:type="spellStart"/>
      <w:r>
        <w:rPr>
          <w:color w:val="000000" w:themeColor="text1"/>
          <w:spacing w:val="-3"/>
          <w:sz w:val="22"/>
          <w:szCs w:val="22"/>
        </w:rPr>
        <w:t>Ines</w:t>
      </w:r>
      <w:proofErr w:type="spellEnd"/>
      <w:r>
        <w:rPr>
          <w:color w:val="000000" w:themeColor="text1"/>
          <w:spacing w:val="-3"/>
          <w:sz w:val="22"/>
          <w:szCs w:val="22"/>
        </w:rPr>
        <w:t xml:space="preserve"> Font Cuesta</w:t>
      </w:r>
    </w:p>
    <w:p w14:paraId="25FA4AC7"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Catalina Maria Rosselló Nicolau </w:t>
      </w:r>
    </w:p>
    <w:p w14:paraId="0E138392"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 xml:space="preserve">Monica Font </w:t>
      </w:r>
      <w:proofErr w:type="spellStart"/>
      <w:r>
        <w:rPr>
          <w:color w:val="000000" w:themeColor="text1"/>
          <w:sz w:val="22"/>
          <w:szCs w:val="22"/>
        </w:rPr>
        <w:t>Balle</w:t>
      </w:r>
      <w:proofErr w:type="spellEnd"/>
    </w:p>
    <w:p w14:paraId="1DAB3243" w14:textId="77777777" w:rsidR="0098099D" w:rsidRDefault="00636157">
      <w:pPr>
        <w:tabs>
          <w:tab w:val="left" w:pos="-720"/>
        </w:tabs>
        <w:textAlignment w:val="baseline"/>
        <w:outlineLvl w:val="0"/>
        <w:rPr>
          <w:color w:val="000000" w:themeColor="text1"/>
          <w:sz w:val="22"/>
          <w:szCs w:val="22"/>
          <w:shd w:val="clear" w:color="auto" w:fill="FFFFFF"/>
        </w:rPr>
      </w:pPr>
      <w:r>
        <w:rPr>
          <w:color w:val="000000" w:themeColor="text1"/>
          <w:sz w:val="22"/>
          <w:szCs w:val="22"/>
          <w:shd w:val="clear" w:color="auto" w:fill="FFFFFF"/>
        </w:rPr>
        <w:t>María Andrea Busquets Pons</w:t>
      </w:r>
    </w:p>
    <w:p w14:paraId="4BB3ECFC" w14:textId="77777777" w:rsidR="0098099D" w:rsidRDefault="00636157">
      <w:pPr>
        <w:widowControl w:val="0"/>
        <w:tabs>
          <w:tab w:val="left" w:pos="-720"/>
        </w:tabs>
        <w:textAlignment w:val="baseline"/>
        <w:rPr>
          <w:color w:val="000000" w:themeColor="text1"/>
          <w:sz w:val="22"/>
          <w:szCs w:val="22"/>
        </w:rPr>
      </w:pPr>
      <w:r>
        <w:rPr>
          <w:color w:val="000000" w:themeColor="text1"/>
          <w:sz w:val="22"/>
          <w:szCs w:val="22"/>
        </w:rPr>
        <w:t>Gerardo Bennasar Le-</w:t>
      </w:r>
      <w:proofErr w:type="spellStart"/>
      <w:r>
        <w:rPr>
          <w:color w:val="000000" w:themeColor="text1"/>
          <w:sz w:val="22"/>
          <w:szCs w:val="22"/>
        </w:rPr>
        <w:t>Senne</w:t>
      </w:r>
      <w:proofErr w:type="spellEnd"/>
    </w:p>
    <w:p w14:paraId="509765AC" w14:textId="77777777" w:rsidR="0098099D" w:rsidRDefault="0098099D">
      <w:pPr>
        <w:tabs>
          <w:tab w:val="left" w:pos="-720"/>
        </w:tabs>
        <w:textAlignment w:val="baseline"/>
        <w:outlineLvl w:val="0"/>
        <w:rPr>
          <w:color w:val="000000" w:themeColor="text1"/>
          <w:sz w:val="22"/>
          <w:szCs w:val="22"/>
          <w:shd w:val="clear" w:color="auto" w:fill="FFFFFF"/>
        </w:rPr>
      </w:pPr>
    </w:p>
    <w:p w14:paraId="5B24676D" w14:textId="77777777" w:rsidR="0098099D" w:rsidRDefault="0098099D">
      <w:pPr>
        <w:widowControl w:val="0"/>
        <w:tabs>
          <w:tab w:val="left" w:pos="-720"/>
        </w:tabs>
        <w:textAlignment w:val="baseline"/>
        <w:outlineLvl w:val="0"/>
        <w:rPr>
          <w:color w:val="000000" w:themeColor="text1"/>
          <w:spacing w:val="-3"/>
          <w:sz w:val="22"/>
          <w:szCs w:val="22"/>
          <w:shd w:val="clear" w:color="auto" w:fill="FFFF00"/>
        </w:rPr>
      </w:pPr>
    </w:p>
    <w:p w14:paraId="1EA0A8AD" w14:textId="77777777" w:rsidR="0098099D" w:rsidRDefault="0098099D">
      <w:pPr>
        <w:widowControl w:val="0"/>
        <w:tabs>
          <w:tab w:val="left" w:pos="-720"/>
        </w:tabs>
        <w:textAlignment w:val="baseline"/>
        <w:outlineLvl w:val="0"/>
        <w:rPr>
          <w:color w:val="000000" w:themeColor="text1"/>
          <w:spacing w:val="-3"/>
          <w:sz w:val="22"/>
          <w:szCs w:val="22"/>
          <w:shd w:val="clear" w:color="auto" w:fill="FFFF00"/>
        </w:rPr>
      </w:pPr>
    </w:p>
    <w:p w14:paraId="1473B3CA" w14:textId="77777777" w:rsidR="0098099D" w:rsidRDefault="00636157">
      <w:pPr>
        <w:tabs>
          <w:tab w:val="left" w:pos="-720"/>
        </w:tabs>
        <w:textAlignment w:val="baseline"/>
        <w:rPr>
          <w:color w:val="000000" w:themeColor="text1"/>
          <w:sz w:val="22"/>
          <w:szCs w:val="22"/>
        </w:rPr>
      </w:pPr>
      <w:r>
        <w:rPr>
          <w:color w:val="000000" w:themeColor="text1"/>
          <w:spacing w:val="-3"/>
          <w:sz w:val="22"/>
          <w:szCs w:val="22"/>
        </w:rPr>
        <w:tab/>
        <w:t xml:space="preserve">A la Vila d'Esporles, Comunitat Autònoma de les Illes </w:t>
      </w:r>
      <w:r>
        <w:rPr>
          <w:color w:val="000000" w:themeColor="text1"/>
          <w:spacing w:val="-3"/>
          <w:sz w:val="22"/>
          <w:szCs w:val="22"/>
        </w:rPr>
        <w:t>Balears, essent les denou hores i  trenta-nou  minuts de dia 28 de maig de 2026, es reuneix a la Sala d'Actes de la Casa de la Vila, en primera convocatòria, el Ple de la Corporació sota la presidència del Sr. batlle Josep Maria Ferra Terrassa, i amb l’ass</w:t>
      </w:r>
      <w:r>
        <w:rPr>
          <w:color w:val="000000" w:themeColor="text1"/>
          <w:spacing w:val="-3"/>
          <w:sz w:val="22"/>
          <w:szCs w:val="22"/>
        </w:rPr>
        <w:t>istència dels senyors regidors que es relacionen a l’encapçalament, amb l’objecte de celebrar sessió ordinària i en ella tractar els assumptes inclosos a l’ordre del dia, el qual fou degudament notificat. Assisteix com a secretària  la Sra. Francisca Maimó</w:t>
      </w:r>
      <w:r>
        <w:rPr>
          <w:color w:val="000000" w:themeColor="text1"/>
          <w:spacing w:val="-3"/>
          <w:sz w:val="22"/>
          <w:szCs w:val="22"/>
        </w:rPr>
        <w:t xml:space="preserve"> Molina.</w:t>
      </w:r>
    </w:p>
    <w:p w14:paraId="35C5160A" w14:textId="77777777" w:rsidR="0098099D" w:rsidRDefault="0098099D">
      <w:pPr>
        <w:textAlignment w:val="baseline"/>
        <w:rPr>
          <w:color w:val="000000" w:themeColor="text1"/>
          <w:sz w:val="22"/>
          <w:szCs w:val="22"/>
          <w:shd w:val="clear" w:color="auto" w:fill="FFFF00"/>
        </w:rPr>
      </w:pPr>
    </w:p>
    <w:p w14:paraId="64EB4650" w14:textId="77777777" w:rsidR="0098099D" w:rsidRDefault="0098099D">
      <w:pPr>
        <w:textAlignment w:val="baseline"/>
        <w:rPr>
          <w:color w:val="000000" w:themeColor="text1"/>
          <w:sz w:val="22"/>
          <w:szCs w:val="22"/>
          <w:highlight w:val="yellow"/>
          <w:shd w:val="clear" w:color="auto" w:fill="FFFF00"/>
        </w:rPr>
      </w:pPr>
    </w:p>
    <w:p w14:paraId="30F54C3F" w14:textId="77777777" w:rsidR="0098099D" w:rsidRDefault="0098099D">
      <w:pPr>
        <w:tabs>
          <w:tab w:val="left" w:pos="-720"/>
        </w:tabs>
        <w:textAlignment w:val="baseline"/>
        <w:rPr>
          <w:color w:val="000000" w:themeColor="text1"/>
          <w:spacing w:val="-3"/>
          <w:sz w:val="22"/>
          <w:szCs w:val="22"/>
        </w:rPr>
      </w:pPr>
    </w:p>
    <w:p w14:paraId="4D7AD6EA" w14:textId="77777777" w:rsidR="0098099D" w:rsidRDefault="00636157">
      <w:pPr>
        <w:tabs>
          <w:tab w:val="left" w:pos="-720"/>
        </w:tabs>
        <w:textAlignment w:val="baseline"/>
        <w:rPr>
          <w:color w:val="000000" w:themeColor="text1"/>
          <w:spacing w:val="-3"/>
          <w:sz w:val="22"/>
          <w:szCs w:val="22"/>
          <w:highlight w:val="yellow"/>
        </w:rPr>
      </w:pPr>
      <w:r>
        <w:rPr>
          <w:b/>
          <w:color w:val="000000"/>
          <w:spacing w:val="-3"/>
          <w:sz w:val="22"/>
          <w:szCs w:val="22"/>
        </w:rPr>
        <w:t>1.- APROVACIÓ ACTES ANTERIORS.-</w:t>
      </w:r>
      <w:r>
        <w:rPr>
          <w:color w:val="000000"/>
          <w:spacing w:val="-3"/>
          <w:sz w:val="22"/>
          <w:szCs w:val="22"/>
        </w:rPr>
        <w:t xml:space="preserve">  El president pregunta si qualque membre de la Corporació ha de fer qualque observació a l’acta de la sessió ordinària de 29 d’abril de 2026.</w:t>
      </w:r>
      <w:r>
        <w:rPr>
          <w:color w:val="000000" w:themeColor="text1"/>
          <w:spacing w:val="-3"/>
          <w:sz w:val="22"/>
          <w:szCs w:val="22"/>
        </w:rPr>
        <w:t xml:space="preserve"> </w:t>
      </w:r>
    </w:p>
    <w:p w14:paraId="7C93BA87" w14:textId="77777777" w:rsidR="0098099D" w:rsidRDefault="0098099D">
      <w:pPr>
        <w:tabs>
          <w:tab w:val="left" w:pos="-720"/>
        </w:tabs>
        <w:textAlignment w:val="baseline"/>
        <w:rPr>
          <w:color w:val="000000" w:themeColor="text1"/>
          <w:sz w:val="22"/>
          <w:szCs w:val="22"/>
          <w:highlight w:val="yellow"/>
        </w:rPr>
      </w:pPr>
    </w:p>
    <w:p w14:paraId="4A67BFFC" w14:textId="77777777" w:rsidR="0098099D" w:rsidRDefault="00636157">
      <w:pPr>
        <w:textAlignment w:val="baseline"/>
        <w:rPr>
          <w:sz w:val="22"/>
          <w:szCs w:val="22"/>
        </w:rPr>
      </w:pPr>
      <w:r>
        <w:rPr>
          <w:sz w:val="22"/>
          <w:szCs w:val="22"/>
        </w:rPr>
        <w:t xml:space="preserve">El Sr. </w:t>
      </w:r>
      <w:proofErr w:type="spellStart"/>
      <w:r>
        <w:rPr>
          <w:sz w:val="22"/>
          <w:szCs w:val="22"/>
        </w:rPr>
        <w:t>Bennassar</w:t>
      </w:r>
      <w:proofErr w:type="spellEnd"/>
      <w:r>
        <w:rPr>
          <w:sz w:val="22"/>
          <w:szCs w:val="22"/>
        </w:rPr>
        <w:t xml:space="preserve"> del PP comenta que no ha vist l’acta de la sessió anterior i demana deixar-ho per el pròxim Pl</w:t>
      </w:r>
      <w:r>
        <w:rPr>
          <w:sz w:val="22"/>
          <w:szCs w:val="22"/>
        </w:rPr>
        <w:t xml:space="preserve">e. </w:t>
      </w:r>
    </w:p>
    <w:p w14:paraId="5DF49E39" w14:textId="77777777" w:rsidR="00636157" w:rsidRDefault="00636157">
      <w:pPr>
        <w:textAlignment w:val="baseline"/>
        <w:rPr>
          <w:sz w:val="22"/>
          <w:szCs w:val="22"/>
        </w:rPr>
      </w:pPr>
    </w:p>
    <w:p w14:paraId="093CF29A" w14:textId="199400EF" w:rsidR="0098099D" w:rsidRDefault="00636157">
      <w:pPr>
        <w:textAlignment w:val="baseline"/>
        <w:rPr>
          <w:sz w:val="22"/>
          <w:szCs w:val="22"/>
        </w:rPr>
      </w:pPr>
      <w:r>
        <w:rPr>
          <w:sz w:val="22"/>
          <w:szCs w:val="22"/>
        </w:rPr>
        <w:t>El batle no té cap problema i per tant s’acorda dur-la a aprovació al següent Ple.</w:t>
      </w:r>
    </w:p>
    <w:p w14:paraId="0233BF70" w14:textId="0C66E2E7" w:rsidR="0098099D" w:rsidRDefault="0098099D">
      <w:pPr>
        <w:spacing w:line="276" w:lineRule="auto"/>
        <w:rPr>
          <w:b/>
          <w:spacing w:val="-3"/>
          <w:sz w:val="22"/>
          <w:szCs w:val="22"/>
        </w:rPr>
      </w:pPr>
    </w:p>
    <w:p w14:paraId="621B6480" w14:textId="4FEB5F43" w:rsidR="00636157" w:rsidRDefault="00636157">
      <w:pPr>
        <w:spacing w:line="276" w:lineRule="auto"/>
        <w:rPr>
          <w:b/>
          <w:spacing w:val="-3"/>
          <w:sz w:val="22"/>
          <w:szCs w:val="22"/>
        </w:rPr>
      </w:pPr>
    </w:p>
    <w:p w14:paraId="13B2623D" w14:textId="77777777" w:rsidR="00636157" w:rsidRDefault="00636157">
      <w:pPr>
        <w:spacing w:line="276" w:lineRule="auto"/>
        <w:rPr>
          <w:b/>
          <w:spacing w:val="-3"/>
          <w:sz w:val="22"/>
          <w:szCs w:val="22"/>
        </w:rPr>
      </w:pPr>
    </w:p>
    <w:p w14:paraId="1643D5BA" w14:textId="77777777" w:rsidR="0098099D" w:rsidRDefault="00636157">
      <w:pPr>
        <w:tabs>
          <w:tab w:val="left" w:pos="-720"/>
        </w:tabs>
        <w:textAlignment w:val="baseline"/>
        <w:rPr>
          <w:sz w:val="22"/>
          <w:szCs w:val="22"/>
        </w:rPr>
      </w:pPr>
      <w:r>
        <w:rPr>
          <w:b/>
          <w:spacing w:val="-3"/>
          <w:sz w:val="22"/>
          <w:szCs w:val="22"/>
        </w:rPr>
        <w:t xml:space="preserve">2.- EXPEDIENT .- PRESA DE POSSESSIÓ DEL REGIDOR  DEL PARTIT POPULAR  SR. GERARDO BENNASAR LE-SENNE.-  </w:t>
      </w:r>
      <w:r>
        <w:rPr>
          <w:spacing w:val="-3"/>
          <w:sz w:val="22"/>
          <w:szCs w:val="22"/>
        </w:rPr>
        <w:t xml:space="preserve">Seguidament, per ordre del Sr. President, es </w:t>
      </w:r>
      <w:proofErr w:type="spellStart"/>
      <w:r>
        <w:rPr>
          <w:spacing w:val="-3"/>
          <w:sz w:val="22"/>
          <w:szCs w:val="22"/>
        </w:rPr>
        <w:t>dóna</w:t>
      </w:r>
      <w:proofErr w:type="spellEnd"/>
      <w:r>
        <w:rPr>
          <w:spacing w:val="-3"/>
          <w:sz w:val="22"/>
          <w:szCs w:val="22"/>
        </w:rPr>
        <w:t xml:space="preserve"> compte als reuni</w:t>
      </w:r>
      <w:r>
        <w:rPr>
          <w:spacing w:val="-3"/>
          <w:sz w:val="22"/>
          <w:szCs w:val="22"/>
        </w:rPr>
        <w:t>ts de la credencial expedida pel President de la Junta Electoral Central, a nom del candidat electe per aquest municipi, Sr. Gerardo Bennasar Le-</w:t>
      </w:r>
      <w:proofErr w:type="spellStart"/>
      <w:r>
        <w:rPr>
          <w:spacing w:val="-3"/>
          <w:sz w:val="22"/>
          <w:szCs w:val="22"/>
        </w:rPr>
        <w:t>Senne</w:t>
      </w:r>
      <w:proofErr w:type="spellEnd"/>
      <w:r>
        <w:rPr>
          <w:spacing w:val="-3"/>
          <w:sz w:val="22"/>
          <w:szCs w:val="22"/>
        </w:rPr>
        <w:t xml:space="preserve">, després de la dimissió de la Sra. Maria Antonia Sabater </w:t>
      </w:r>
      <w:proofErr w:type="spellStart"/>
      <w:r>
        <w:rPr>
          <w:spacing w:val="-3"/>
          <w:sz w:val="22"/>
          <w:szCs w:val="22"/>
        </w:rPr>
        <w:t>Salom</w:t>
      </w:r>
      <w:proofErr w:type="spellEnd"/>
      <w:r>
        <w:rPr>
          <w:spacing w:val="-3"/>
          <w:sz w:val="22"/>
          <w:szCs w:val="22"/>
        </w:rPr>
        <w:t xml:space="preserve"> i la renuncia a prendre possessió del càrr</w:t>
      </w:r>
      <w:r>
        <w:rPr>
          <w:spacing w:val="-3"/>
          <w:sz w:val="22"/>
          <w:szCs w:val="22"/>
        </w:rPr>
        <w:t xml:space="preserve">ec de regidor/a de la Sra. Magdalena Lladó Sureda. </w:t>
      </w:r>
    </w:p>
    <w:p w14:paraId="436AF03A" w14:textId="77777777" w:rsidR="0098099D" w:rsidRDefault="0098099D">
      <w:pPr>
        <w:tabs>
          <w:tab w:val="left" w:pos="-720"/>
        </w:tabs>
        <w:textAlignment w:val="baseline"/>
        <w:rPr>
          <w:spacing w:val="-3"/>
          <w:sz w:val="22"/>
          <w:szCs w:val="22"/>
        </w:rPr>
      </w:pPr>
    </w:p>
    <w:p w14:paraId="788EBFA0" w14:textId="77777777" w:rsidR="0098099D" w:rsidRDefault="00636157">
      <w:pPr>
        <w:textAlignment w:val="baseline"/>
        <w:rPr>
          <w:sz w:val="22"/>
          <w:szCs w:val="22"/>
        </w:rPr>
      </w:pPr>
      <w:r>
        <w:rPr>
          <w:spacing w:val="-3"/>
          <w:sz w:val="22"/>
          <w:szCs w:val="22"/>
        </w:rPr>
        <w:lastRenderedPageBreak/>
        <w:tab/>
        <w:t>A continuació el Sr. President convida a l'anomenat regidor a exposar en aquest acte si l'afectava alguna causa d'incompatibilitat sobrevinguda amb posterioritat a la seva proclamació, manifestant el re</w:t>
      </w:r>
      <w:r>
        <w:rPr>
          <w:spacing w:val="-3"/>
          <w:sz w:val="22"/>
          <w:szCs w:val="22"/>
        </w:rPr>
        <w:t>gidor electe que no li afectava cap causa.</w:t>
      </w:r>
    </w:p>
    <w:p w14:paraId="175A662C" w14:textId="77777777" w:rsidR="0098099D" w:rsidRDefault="0098099D">
      <w:pPr>
        <w:textAlignment w:val="baseline"/>
        <w:rPr>
          <w:spacing w:val="-3"/>
          <w:sz w:val="22"/>
          <w:szCs w:val="22"/>
        </w:rPr>
      </w:pPr>
    </w:p>
    <w:p w14:paraId="020E6202" w14:textId="77777777" w:rsidR="0098099D" w:rsidRDefault="00636157">
      <w:pPr>
        <w:textAlignment w:val="baseline"/>
        <w:rPr>
          <w:sz w:val="22"/>
          <w:szCs w:val="22"/>
        </w:rPr>
      </w:pPr>
      <w:r>
        <w:rPr>
          <w:spacing w:val="-3"/>
          <w:sz w:val="22"/>
          <w:szCs w:val="22"/>
        </w:rPr>
        <w:tab/>
        <w:t xml:space="preserve">Per part de la secretaria, es </w:t>
      </w:r>
      <w:proofErr w:type="spellStart"/>
      <w:r>
        <w:rPr>
          <w:spacing w:val="-3"/>
          <w:sz w:val="22"/>
          <w:szCs w:val="22"/>
        </w:rPr>
        <w:t>dóna</w:t>
      </w:r>
      <w:proofErr w:type="spellEnd"/>
      <w:r>
        <w:rPr>
          <w:spacing w:val="-3"/>
          <w:sz w:val="22"/>
          <w:szCs w:val="22"/>
        </w:rPr>
        <w:t xml:space="preserve"> compte de que el candidat electe, en compliment de la legislació vigent, ha presentat declaració d'activitats i béns patrimonials.</w:t>
      </w:r>
    </w:p>
    <w:p w14:paraId="7CD286CB" w14:textId="77777777" w:rsidR="0098099D" w:rsidRDefault="0098099D">
      <w:pPr>
        <w:textAlignment w:val="baseline"/>
        <w:rPr>
          <w:spacing w:val="-3"/>
          <w:sz w:val="22"/>
          <w:szCs w:val="22"/>
        </w:rPr>
      </w:pPr>
    </w:p>
    <w:p w14:paraId="338A1010" w14:textId="77777777" w:rsidR="0098099D" w:rsidRDefault="00636157">
      <w:pPr>
        <w:tabs>
          <w:tab w:val="left" w:pos="-720"/>
        </w:tabs>
        <w:textAlignment w:val="baseline"/>
        <w:rPr>
          <w:sz w:val="22"/>
          <w:szCs w:val="22"/>
        </w:rPr>
      </w:pPr>
      <w:r>
        <w:rPr>
          <w:spacing w:val="-3"/>
          <w:sz w:val="22"/>
          <w:szCs w:val="22"/>
        </w:rPr>
        <w:tab/>
        <w:t>Tot seguit, de conformitat amb el que dispo</w:t>
      </w:r>
      <w:r>
        <w:rPr>
          <w:spacing w:val="-3"/>
          <w:sz w:val="22"/>
          <w:szCs w:val="22"/>
        </w:rPr>
        <w:t>sa l'article 108.8 de la Llei Orgànica de Règim Electoral General el batle li demana ”¿</w:t>
      </w:r>
      <w:proofErr w:type="spellStart"/>
      <w:r>
        <w:rPr>
          <w:spacing w:val="-3"/>
          <w:sz w:val="22"/>
          <w:szCs w:val="22"/>
        </w:rPr>
        <w:t>Jurau</w:t>
      </w:r>
      <w:proofErr w:type="spellEnd"/>
      <w:r>
        <w:rPr>
          <w:spacing w:val="-3"/>
          <w:sz w:val="22"/>
          <w:szCs w:val="22"/>
        </w:rPr>
        <w:t xml:space="preserve"> o prometeu per la vostra consciència i pel vostre honor complir fidelment les obligacions del càrrec de regidor amb lleialtat al Rei, i de guardar i fer guardar la</w:t>
      </w:r>
      <w:r>
        <w:rPr>
          <w:spacing w:val="-3"/>
          <w:sz w:val="22"/>
          <w:szCs w:val="22"/>
        </w:rPr>
        <w:t xml:space="preserve"> Constitució com a Norma Fonamental de l’Estat?</w:t>
      </w:r>
    </w:p>
    <w:p w14:paraId="5296F906" w14:textId="77777777" w:rsidR="0098099D" w:rsidRDefault="0098099D">
      <w:pPr>
        <w:tabs>
          <w:tab w:val="left" w:pos="-720"/>
        </w:tabs>
        <w:textAlignment w:val="baseline"/>
        <w:rPr>
          <w:spacing w:val="-3"/>
          <w:sz w:val="22"/>
          <w:szCs w:val="22"/>
        </w:rPr>
      </w:pPr>
    </w:p>
    <w:p w14:paraId="04DC3266" w14:textId="77777777" w:rsidR="0098099D" w:rsidRDefault="00636157">
      <w:pPr>
        <w:tabs>
          <w:tab w:val="left" w:pos="-720"/>
        </w:tabs>
        <w:textAlignment w:val="baseline"/>
        <w:rPr>
          <w:sz w:val="22"/>
          <w:szCs w:val="22"/>
        </w:rPr>
      </w:pPr>
      <w:r>
        <w:rPr>
          <w:spacing w:val="-3"/>
          <w:sz w:val="22"/>
          <w:szCs w:val="22"/>
        </w:rPr>
        <w:t>El candidat electe promet  el seu càrrec i pren tot seguit possessió del càrrec el meritat regidor Sr. Gerardo Bennasar Le-</w:t>
      </w:r>
      <w:proofErr w:type="spellStart"/>
      <w:r>
        <w:rPr>
          <w:spacing w:val="-3"/>
          <w:sz w:val="22"/>
          <w:szCs w:val="22"/>
        </w:rPr>
        <w:t>Senne</w:t>
      </w:r>
      <w:proofErr w:type="spellEnd"/>
      <w:r>
        <w:rPr>
          <w:spacing w:val="-3"/>
          <w:sz w:val="22"/>
          <w:szCs w:val="22"/>
        </w:rPr>
        <w:t>.</w:t>
      </w:r>
    </w:p>
    <w:p w14:paraId="0E863705" w14:textId="77777777" w:rsidR="0098099D" w:rsidRDefault="0098099D">
      <w:pPr>
        <w:tabs>
          <w:tab w:val="left" w:pos="-720"/>
        </w:tabs>
        <w:textAlignment w:val="baseline"/>
        <w:rPr>
          <w:spacing w:val="-3"/>
          <w:sz w:val="22"/>
          <w:szCs w:val="22"/>
        </w:rPr>
      </w:pPr>
    </w:p>
    <w:p w14:paraId="4DF964A0" w14:textId="77777777" w:rsidR="0098099D" w:rsidRDefault="00636157">
      <w:pPr>
        <w:tabs>
          <w:tab w:val="left" w:pos="-720"/>
        </w:tabs>
        <w:textAlignment w:val="baseline"/>
        <w:rPr>
          <w:sz w:val="22"/>
          <w:szCs w:val="22"/>
        </w:rPr>
      </w:pPr>
      <w:r>
        <w:rPr>
          <w:spacing w:val="-3"/>
          <w:sz w:val="22"/>
          <w:szCs w:val="22"/>
        </w:rPr>
        <w:t xml:space="preserve">El batle li dona la benvinguda agraint la seva disposició a formar part de l’equip de Govern de l’Ajuntament d’Esporles. </w:t>
      </w:r>
    </w:p>
    <w:p w14:paraId="73963599" w14:textId="77777777" w:rsidR="0098099D" w:rsidRDefault="0098099D">
      <w:pPr>
        <w:tabs>
          <w:tab w:val="left" w:pos="-720"/>
        </w:tabs>
        <w:textAlignment w:val="baseline"/>
        <w:rPr>
          <w:b/>
          <w:spacing w:val="-3"/>
          <w:sz w:val="22"/>
          <w:szCs w:val="22"/>
        </w:rPr>
      </w:pPr>
    </w:p>
    <w:p w14:paraId="649328DD" w14:textId="77777777" w:rsidR="0098099D" w:rsidRDefault="0098099D">
      <w:pPr>
        <w:ind w:right="171" w:firstLine="708"/>
        <w:rPr>
          <w:sz w:val="22"/>
          <w:szCs w:val="22"/>
        </w:rPr>
      </w:pPr>
      <w:bookmarkStart w:id="0" w:name="_Hlk229050914"/>
      <w:bookmarkEnd w:id="0"/>
    </w:p>
    <w:p w14:paraId="7C9390E8" w14:textId="77777777" w:rsidR="0098099D" w:rsidRDefault="0098099D">
      <w:pPr>
        <w:tabs>
          <w:tab w:val="left" w:pos="-720"/>
        </w:tabs>
        <w:textAlignment w:val="baseline"/>
        <w:rPr>
          <w:bCs/>
          <w:spacing w:val="-3"/>
          <w:sz w:val="22"/>
          <w:szCs w:val="22"/>
        </w:rPr>
      </w:pPr>
    </w:p>
    <w:p w14:paraId="442B0054" w14:textId="77777777" w:rsidR="0098099D" w:rsidRDefault="00636157">
      <w:pPr>
        <w:tabs>
          <w:tab w:val="left" w:pos="-720"/>
        </w:tabs>
        <w:textAlignment w:val="baseline"/>
        <w:rPr>
          <w:color w:val="000000" w:themeColor="text1"/>
          <w:spacing w:val="-3"/>
          <w:sz w:val="22"/>
          <w:szCs w:val="22"/>
        </w:rPr>
      </w:pPr>
      <w:r>
        <w:rPr>
          <w:b/>
          <w:spacing w:val="-3"/>
          <w:sz w:val="22"/>
          <w:szCs w:val="22"/>
        </w:rPr>
        <w:t xml:space="preserve">3.- EXPEDIENT 872/2026.- FESTES LOCALS 2027.- </w:t>
      </w:r>
      <w:r>
        <w:rPr>
          <w:bCs/>
          <w:sz w:val="22"/>
          <w:szCs w:val="22"/>
          <w:shd w:val="clear" w:color="auto" w:fill="F5F7F9"/>
        </w:rPr>
        <w:t xml:space="preserve">El regidor, Sr. Carlos </w:t>
      </w:r>
      <w:proofErr w:type="spellStart"/>
      <w:r>
        <w:rPr>
          <w:bCs/>
          <w:sz w:val="22"/>
          <w:szCs w:val="22"/>
          <w:shd w:val="clear" w:color="auto" w:fill="F5F7F9"/>
        </w:rPr>
        <w:t>Arrondo</w:t>
      </w:r>
      <w:proofErr w:type="spellEnd"/>
      <w:r>
        <w:rPr>
          <w:bCs/>
          <w:sz w:val="22"/>
          <w:szCs w:val="22"/>
          <w:shd w:val="clear" w:color="auto" w:fill="F5F7F9"/>
        </w:rPr>
        <w:t xml:space="preserve"> Nadal </w:t>
      </w:r>
      <w:r>
        <w:rPr>
          <w:color w:val="000000" w:themeColor="text1"/>
          <w:spacing w:val="-3"/>
          <w:sz w:val="22"/>
          <w:szCs w:val="22"/>
        </w:rPr>
        <w:t xml:space="preserve">explica la següent:  </w:t>
      </w:r>
    </w:p>
    <w:p w14:paraId="40B86DA8" w14:textId="77777777" w:rsidR="0098099D" w:rsidRDefault="0098099D">
      <w:pPr>
        <w:tabs>
          <w:tab w:val="left" w:pos="-720"/>
        </w:tabs>
        <w:textAlignment w:val="baseline"/>
        <w:rPr>
          <w:color w:val="000000" w:themeColor="text1"/>
          <w:spacing w:val="-3"/>
          <w:sz w:val="22"/>
          <w:szCs w:val="22"/>
        </w:rPr>
      </w:pPr>
    </w:p>
    <w:p w14:paraId="7E53A962" w14:textId="77777777" w:rsidR="0098099D" w:rsidRDefault="00636157">
      <w:pPr>
        <w:tabs>
          <w:tab w:val="left" w:pos="-720"/>
        </w:tabs>
        <w:jc w:val="center"/>
        <w:textAlignment w:val="baseline"/>
        <w:rPr>
          <w:color w:val="000000" w:themeColor="text1"/>
          <w:spacing w:val="-3"/>
          <w:sz w:val="22"/>
          <w:szCs w:val="22"/>
        </w:rPr>
      </w:pPr>
      <w:r>
        <w:rPr>
          <w:color w:val="000000" w:themeColor="text1"/>
          <w:spacing w:val="-3"/>
          <w:sz w:val="22"/>
          <w:szCs w:val="22"/>
        </w:rPr>
        <w:t>P R O P O S T A</w:t>
      </w:r>
    </w:p>
    <w:p w14:paraId="6A960F42" w14:textId="77777777" w:rsidR="0098099D" w:rsidRDefault="0098099D">
      <w:pPr>
        <w:rPr>
          <w:sz w:val="22"/>
          <w:szCs w:val="22"/>
        </w:rPr>
      </w:pPr>
    </w:p>
    <w:p w14:paraId="19D43E28" w14:textId="77777777" w:rsidR="0098099D" w:rsidRDefault="00636157">
      <w:pPr>
        <w:shd w:val="clear" w:color="auto" w:fill="FFFFFF"/>
        <w:ind w:left="426" w:right="-7"/>
        <w:rPr>
          <w:rFonts w:eastAsia="Calibri"/>
          <w:sz w:val="22"/>
          <w:szCs w:val="22"/>
          <w:lang w:val="es-ES"/>
        </w:rPr>
      </w:pPr>
      <w:r>
        <w:rPr>
          <w:rFonts w:eastAsia="Calibri"/>
          <w:sz w:val="22"/>
          <w:szCs w:val="22"/>
        </w:rPr>
        <w:t>Vista la necessitat que té l’Ajuntament de determinar dues festes locals en l’àmbit municipal per a l’any 202</w:t>
      </w:r>
      <w:r>
        <w:rPr>
          <w:rFonts w:eastAsia="Calibri"/>
          <w:sz w:val="22"/>
          <w:szCs w:val="22"/>
          <w:lang w:val="es-ES"/>
        </w:rPr>
        <w:t>7</w:t>
      </w:r>
      <w:r>
        <w:rPr>
          <w:rFonts w:eastAsia="Calibri"/>
          <w:sz w:val="22"/>
          <w:szCs w:val="22"/>
        </w:rPr>
        <w:t xml:space="preserve">,  </w:t>
      </w:r>
    </w:p>
    <w:p w14:paraId="7E613C93" w14:textId="77777777" w:rsidR="0098099D" w:rsidRDefault="0098099D">
      <w:pPr>
        <w:shd w:val="clear" w:color="auto" w:fill="FFFFFF"/>
        <w:ind w:left="426" w:right="-7"/>
        <w:rPr>
          <w:rFonts w:eastAsia="Calibri"/>
          <w:sz w:val="22"/>
          <w:szCs w:val="22"/>
          <w:lang w:val="es-ES"/>
        </w:rPr>
      </w:pPr>
    </w:p>
    <w:p w14:paraId="735DCE82" w14:textId="77777777" w:rsidR="0098099D" w:rsidRDefault="00636157">
      <w:pPr>
        <w:shd w:val="clear" w:color="auto" w:fill="FFFFFF"/>
        <w:ind w:left="426" w:right="-7"/>
        <w:rPr>
          <w:sz w:val="22"/>
          <w:szCs w:val="22"/>
        </w:rPr>
      </w:pPr>
      <w:r>
        <w:rPr>
          <w:rFonts w:eastAsia="Calibri"/>
          <w:sz w:val="22"/>
          <w:szCs w:val="22"/>
        </w:rPr>
        <w:t xml:space="preserve">PROPOSO a l’Ajuntament Ple l’adopció del següent ACORD: </w:t>
      </w:r>
    </w:p>
    <w:p w14:paraId="70C83BD9" w14:textId="77777777" w:rsidR="0098099D" w:rsidRDefault="0098099D">
      <w:pPr>
        <w:shd w:val="clear" w:color="auto" w:fill="FFFFFF"/>
        <w:ind w:left="426" w:right="-7"/>
        <w:rPr>
          <w:rFonts w:eastAsia="Calibri"/>
          <w:sz w:val="22"/>
          <w:szCs w:val="22"/>
        </w:rPr>
      </w:pPr>
    </w:p>
    <w:p w14:paraId="4CACDFF4" w14:textId="77777777" w:rsidR="0098099D" w:rsidRDefault="00636157">
      <w:pPr>
        <w:shd w:val="clear" w:color="auto" w:fill="FFFFFF"/>
        <w:ind w:left="426" w:right="-7"/>
        <w:rPr>
          <w:sz w:val="22"/>
          <w:szCs w:val="22"/>
        </w:rPr>
      </w:pPr>
      <w:r>
        <w:rPr>
          <w:rFonts w:eastAsia="Calibri"/>
          <w:sz w:val="22"/>
          <w:szCs w:val="22"/>
        </w:rPr>
        <w:t>Primer.- Aprovar les següents festes locals de l’any 202</w:t>
      </w:r>
      <w:r>
        <w:rPr>
          <w:rFonts w:eastAsia="Calibri"/>
          <w:sz w:val="22"/>
          <w:szCs w:val="22"/>
          <w:lang w:val="es-ES"/>
        </w:rPr>
        <w:t>7</w:t>
      </w:r>
      <w:r>
        <w:rPr>
          <w:rFonts w:eastAsia="Calibri"/>
          <w:sz w:val="22"/>
          <w:szCs w:val="22"/>
        </w:rPr>
        <w:t xml:space="preserve">: </w:t>
      </w:r>
    </w:p>
    <w:p w14:paraId="1F1871AE" w14:textId="77777777" w:rsidR="0098099D" w:rsidRDefault="0098099D">
      <w:pPr>
        <w:shd w:val="clear" w:color="auto" w:fill="FFFFFF"/>
        <w:ind w:left="426" w:right="-7"/>
        <w:rPr>
          <w:rFonts w:eastAsia="Calibri"/>
          <w:sz w:val="22"/>
          <w:szCs w:val="22"/>
        </w:rPr>
      </w:pPr>
    </w:p>
    <w:p w14:paraId="07CDD21E" w14:textId="77777777" w:rsidR="0098099D" w:rsidRDefault="00636157">
      <w:pPr>
        <w:shd w:val="clear" w:color="auto" w:fill="FFFFFF"/>
        <w:ind w:left="426" w:right="-7" w:firstLine="708"/>
        <w:rPr>
          <w:sz w:val="22"/>
          <w:szCs w:val="22"/>
        </w:rPr>
      </w:pPr>
      <w:r>
        <w:rPr>
          <w:rFonts w:eastAsia="Calibri"/>
          <w:sz w:val="22"/>
          <w:szCs w:val="22"/>
        </w:rPr>
        <w:t>-  Dia 29 de juny de 2</w:t>
      </w:r>
      <w:r>
        <w:rPr>
          <w:rFonts w:eastAsia="Calibri"/>
          <w:sz w:val="22"/>
          <w:szCs w:val="22"/>
        </w:rPr>
        <w:t>02</w:t>
      </w:r>
      <w:r>
        <w:rPr>
          <w:rFonts w:eastAsia="Calibri"/>
          <w:sz w:val="22"/>
          <w:szCs w:val="22"/>
          <w:lang w:val="es-ES"/>
        </w:rPr>
        <w:t>7</w:t>
      </w:r>
      <w:r>
        <w:rPr>
          <w:rFonts w:eastAsia="Calibri"/>
          <w:sz w:val="22"/>
          <w:szCs w:val="22"/>
        </w:rPr>
        <w:t xml:space="preserve">.  </w:t>
      </w:r>
    </w:p>
    <w:p w14:paraId="7E027B52" w14:textId="77777777" w:rsidR="0098099D" w:rsidRDefault="0098099D">
      <w:pPr>
        <w:shd w:val="clear" w:color="auto" w:fill="FFFFFF"/>
        <w:ind w:left="426" w:right="-7" w:firstLine="708"/>
        <w:rPr>
          <w:sz w:val="22"/>
          <w:szCs w:val="22"/>
        </w:rPr>
      </w:pPr>
    </w:p>
    <w:p w14:paraId="4042025C" w14:textId="77777777" w:rsidR="0098099D" w:rsidRDefault="00636157">
      <w:pPr>
        <w:shd w:val="clear" w:color="auto" w:fill="FFFFFF"/>
        <w:ind w:left="426" w:right="-7" w:firstLine="708"/>
        <w:rPr>
          <w:sz w:val="22"/>
          <w:szCs w:val="22"/>
          <w:lang w:val="es-ES"/>
        </w:rPr>
      </w:pPr>
      <w:r>
        <w:rPr>
          <w:rFonts w:eastAsia="Calibri"/>
          <w:sz w:val="22"/>
          <w:szCs w:val="22"/>
        </w:rPr>
        <w:t>-  Dia 7 de desembre de 202</w:t>
      </w:r>
      <w:r>
        <w:rPr>
          <w:rFonts w:eastAsia="Calibri"/>
          <w:sz w:val="22"/>
          <w:szCs w:val="22"/>
          <w:lang w:val="es-ES"/>
        </w:rPr>
        <w:t>7</w:t>
      </w:r>
    </w:p>
    <w:p w14:paraId="3F6149C8" w14:textId="77777777" w:rsidR="0098099D" w:rsidRDefault="0098099D">
      <w:pPr>
        <w:shd w:val="clear" w:color="auto" w:fill="FFFFFF"/>
        <w:ind w:left="426" w:right="-7" w:firstLine="708"/>
        <w:rPr>
          <w:rFonts w:eastAsia="Calibri"/>
          <w:sz w:val="22"/>
          <w:szCs w:val="22"/>
        </w:rPr>
      </w:pPr>
    </w:p>
    <w:p w14:paraId="125846A4" w14:textId="77777777" w:rsidR="0098099D" w:rsidRDefault="00636157">
      <w:pPr>
        <w:shd w:val="clear" w:color="auto" w:fill="FFFFFF"/>
        <w:ind w:left="426" w:right="-7"/>
        <w:rPr>
          <w:rFonts w:eastAsia="Calibri"/>
          <w:sz w:val="22"/>
          <w:szCs w:val="22"/>
        </w:rPr>
      </w:pPr>
      <w:r>
        <w:rPr>
          <w:rFonts w:eastAsia="Calibri"/>
          <w:sz w:val="22"/>
          <w:szCs w:val="22"/>
        </w:rPr>
        <w:t xml:space="preserve">Segon.- Comunicar dit acord al Govern Balear. </w:t>
      </w:r>
    </w:p>
    <w:p w14:paraId="5F9AB1E8" w14:textId="77777777" w:rsidR="0098099D" w:rsidRDefault="0098099D">
      <w:pPr>
        <w:shd w:val="clear" w:color="auto" w:fill="FFFFFF"/>
        <w:ind w:left="426" w:right="-7"/>
        <w:rPr>
          <w:rFonts w:eastAsia="Calibri"/>
          <w:sz w:val="22"/>
          <w:szCs w:val="22"/>
        </w:rPr>
      </w:pPr>
    </w:p>
    <w:p w14:paraId="4CA7F130" w14:textId="77777777" w:rsidR="0098099D" w:rsidRDefault="00636157">
      <w:pPr>
        <w:shd w:val="clear" w:color="auto" w:fill="FFFFFF"/>
        <w:ind w:left="426" w:right="-7"/>
        <w:rPr>
          <w:rFonts w:eastAsia="Calibri"/>
          <w:sz w:val="22"/>
          <w:szCs w:val="22"/>
        </w:rPr>
      </w:pPr>
      <w:bookmarkStart w:id="1" w:name="_Hlk231298975"/>
      <w:r>
        <w:rPr>
          <w:rFonts w:eastAsia="Calibri"/>
          <w:sz w:val="22"/>
          <w:szCs w:val="22"/>
        </w:rPr>
        <w:t xml:space="preserve">Sotmesa a votació la proposta fou aprovada per unanimitat dels assistents. </w:t>
      </w:r>
      <w:bookmarkEnd w:id="1"/>
    </w:p>
    <w:p w14:paraId="61DCAB75" w14:textId="77777777" w:rsidR="0098099D" w:rsidRDefault="0098099D">
      <w:pPr>
        <w:tabs>
          <w:tab w:val="left" w:pos="-720"/>
        </w:tabs>
        <w:textAlignment w:val="baseline"/>
        <w:rPr>
          <w:color w:val="000000" w:themeColor="text1"/>
          <w:spacing w:val="-3"/>
          <w:sz w:val="22"/>
          <w:szCs w:val="22"/>
        </w:rPr>
      </w:pPr>
    </w:p>
    <w:p w14:paraId="69AA8C5B" w14:textId="77777777" w:rsidR="0098099D" w:rsidRDefault="0098099D">
      <w:pPr>
        <w:tabs>
          <w:tab w:val="left" w:pos="-720"/>
        </w:tabs>
        <w:textAlignment w:val="baseline"/>
        <w:rPr>
          <w:color w:val="000000" w:themeColor="text1"/>
          <w:spacing w:val="-3"/>
          <w:sz w:val="22"/>
          <w:szCs w:val="22"/>
        </w:rPr>
      </w:pPr>
    </w:p>
    <w:p w14:paraId="4ED76BA1" w14:textId="77777777" w:rsidR="0098099D" w:rsidRDefault="0098099D">
      <w:pPr>
        <w:pStyle w:val="Standard"/>
        <w:tabs>
          <w:tab w:val="left" w:pos="-720"/>
        </w:tabs>
        <w:ind w:right="112"/>
        <w:jc w:val="both"/>
        <w:rPr>
          <w:rFonts w:ascii="Arial" w:hAnsi="Arial"/>
          <w:color w:val="000000" w:themeColor="text1"/>
          <w:spacing w:val="-3"/>
          <w:sz w:val="22"/>
          <w:szCs w:val="22"/>
          <w:lang w:val="ca-ES"/>
        </w:rPr>
      </w:pPr>
    </w:p>
    <w:p w14:paraId="3948E0E5" w14:textId="77777777" w:rsidR="0098099D" w:rsidRDefault="00636157">
      <w:pPr>
        <w:tabs>
          <w:tab w:val="left" w:pos="-720"/>
        </w:tabs>
        <w:textAlignment w:val="baseline"/>
        <w:rPr>
          <w:color w:val="000000" w:themeColor="text1"/>
          <w:spacing w:val="-3"/>
          <w:sz w:val="22"/>
          <w:szCs w:val="22"/>
        </w:rPr>
      </w:pPr>
      <w:r>
        <w:rPr>
          <w:b/>
          <w:bCs/>
          <w:color w:val="000000" w:themeColor="text1"/>
          <w:spacing w:val="-3"/>
          <w:sz w:val="22"/>
          <w:szCs w:val="22"/>
        </w:rPr>
        <w:t xml:space="preserve">4.- EXPEDIENT 1016/2026. APROVAR PLA SANITARI AIGUA SES ROTGETES.- </w:t>
      </w:r>
      <w:r>
        <w:rPr>
          <w:color w:val="000000" w:themeColor="text1"/>
          <w:spacing w:val="-3"/>
          <w:sz w:val="22"/>
          <w:szCs w:val="22"/>
        </w:rPr>
        <w:t>La regidora Maria Nadal Vila, explica la següent:</w:t>
      </w:r>
    </w:p>
    <w:p w14:paraId="3BE89020" w14:textId="77777777" w:rsidR="0098099D" w:rsidRDefault="0098099D">
      <w:pPr>
        <w:tabs>
          <w:tab w:val="left" w:pos="-720"/>
        </w:tabs>
        <w:textAlignment w:val="baseline"/>
        <w:rPr>
          <w:b/>
          <w:bCs/>
          <w:color w:val="000000" w:themeColor="text1"/>
          <w:spacing w:val="-3"/>
          <w:sz w:val="22"/>
          <w:szCs w:val="22"/>
        </w:rPr>
      </w:pPr>
    </w:p>
    <w:p w14:paraId="63EDFAC8"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 xml:space="preserve">Abans de passar a aprovació el batle sol·licita que es </w:t>
      </w:r>
      <w:proofErr w:type="spellStart"/>
      <w:r>
        <w:rPr>
          <w:color w:val="000000" w:themeColor="text1"/>
          <w:spacing w:val="-3"/>
          <w:sz w:val="22"/>
          <w:szCs w:val="22"/>
        </w:rPr>
        <w:t>canvii</w:t>
      </w:r>
      <w:proofErr w:type="spellEnd"/>
      <w:r>
        <w:rPr>
          <w:color w:val="000000" w:themeColor="text1"/>
          <w:spacing w:val="-3"/>
          <w:sz w:val="22"/>
          <w:szCs w:val="22"/>
        </w:rPr>
        <w:t xml:space="preserve"> el nom de la proposta del Pla i que passi a ser el  </w:t>
      </w:r>
      <w:r>
        <w:rPr>
          <w:b/>
          <w:color w:val="000000" w:themeColor="text1"/>
          <w:spacing w:val="-3"/>
          <w:sz w:val="22"/>
          <w:szCs w:val="22"/>
        </w:rPr>
        <w:t xml:space="preserve">Pla Sanitari de l’Aigua </w:t>
      </w:r>
      <w:r>
        <w:rPr>
          <w:b/>
          <w:color w:val="000000" w:themeColor="text1"/>
          <w:spacing w:val="-3"/>
          <w:sz w:val="22"/>
          <w:szCs w:val="22"/>
        </w:rPr>
        <w:t xml:space="preserve">del Municipi de la Zona </w:t>
      </w:r>
      <w:proofErr w:type="spellStart"/>
      <w:r>
        <w:rPr>
          <w:b/>
          <w:color w:val="000000" w:themeColor="text1"/>
          <w:spacing w:val="-3"/>
          <w:sz w:val="22"/>
          <w:szCs w:val="22"/>
          <w:lang w:val="es-ES"/>
        </w:rPr>
        <w:t>Ses</w:t>
      </w:r>
      <w:proofErr w:type="spellEnd"/>
      <w:r>
        <w:rPr>
          <w:b/>
          <w:color w:val="000000" w:themeColor="text1"/>
          <w:spacing w:val="-3"/>
          <w:sz w:val="22"/>
          <w:szCs w:val="22"/>
          <w:lang w:val="es-ES"/>
        </w:rPr>
        <w:t xml:space="preserve"> </w:t>
      </w:r>
      <w:proofErr w:type="spellStart"/>
      <w:r>
        <w:rPr>
          <w:b/>
          <w:color w:val="000000" w:themeColor="text1"/>
          <w:spacing w:val="-3"/>
          <w:sz w:val="22"/>
          <w:szCs w:val="22"/>
          <w:lang w:val="es-ES"/>
        </w:rPr>
        <w:t>Rotgetes</w:t>
      </w:r>
      <w:proofErr w:type="spellEnd"/>
      <w:r>
        <w:rPr>
          <w:b/>
          <w:color w:val="000000" w:themeColor="text1"/>
          <w:spacing w:val="-3"/>
          <w:sz w:val="22"/>
          <w:szCs w:val="22"/>
          <w:lang w:val="es-ES"/>
        </w:rPr>
        <w:t xml:space="preserve"> i </w:t>
      </w:r>
      <w:proofErr w:type="spellStart"/>
      <w:r>
        <w:rPr>
          <w:b/>
          <w:color w:val="000000" w:themeColor="text1"/>
          <w:spacing w:val="-3"/>
          <w:sz w:val="22"/>
          <w:szCs w:val="22"/>
          <w:lang w:val="es-ES"/>
        </w:rPr>
        <w:t>Jardin</w:t>
      </w:r>
      <w:proofErr w:type="spellEnd"/>
      <w:r>
        <w:rPr>
          <w:b/>
          <w:color w:val="000000" w:themeColor="text1"/>
          <w:spacing w:val="-3"/>
          <w:sz w:val="22"/>
          <w:szCs w:val="22"/>
          <w:lang w:val="es-ES"/>
        </w:rPr>
        <w:t xml:space="preserve"> de Flores</w:t>
      </w:r>
    </w:p>
    <w:p w14:paraId="3BBABEB9" w14:textId="77777777" w:rsidR="0098099D" w:rsidRDefault="00636157">
      <w:pPr>
        <w:tabs>
          <w:tab w:val="left" w:pos="-720"/>
        </w:tabs>
        <w:textAlignment w:val="baseline"/>
        <w:rPr>
          <w:color w:val="000000" w:themeColor="text1"/>
          <w:spacing w:val="-3"/>
          <w:sz w:val="22"/>
          <w:szCs w:val="22"/>
          <w:lang w:val="es-ES"/>
        </w:rPr>
      </w:pPr>
      <w:r>
        <w:rPr>
          <w:color w:val="000000" w:themeColor="text1"/>
          <w:spacing w:val="-3"/>
          <w:sz w:val="22"/>
          <w:szCs w:val="22"/>
          <w:lang w:val="es-ES"/>
        </w:rPr>
        <w:t xml:space="preserve">La regidora </w:t>
      </w:r>
      <w:proofErr w:type="spellStart"/>
      <w:r>
        <w:rPr>
          <w:color w:val="000000" w:themeColor="text1"/>
          <w:spacing w:val="-3"/>
          <w:sz w:val="22"/>
          <w:szCs w:val="22"/>
          <w:lang w:val="es-ES"/>
        </w:rPr>
        <w:t>Maria</w:t>
      </w:r>
      <w:proofErr w:type="spellEnd"/>
      <w:r>
        <w:rPr>
          <w:color w:val="000000" w:themeColor="text1"/>
          <w:spacing w:val="-3"/>
          <w:sz w:val="22"/>
          <w:szCs w:val="22"/>
          <w:lang w:val="es-ES"/>
        </w:rPr>
        <w:t xml:space="preserve"> Nadal </w:t>
      </w:r>
      <w:proofErr w:type="spellStart"/>
      <w:r>
        <w:rPr>
          <w:color w:val="000000" w:themeColor="text1"/>
          <w:spacing w:val="-3"/>
          <w:sz w:val="22"/>
          <w:szCs w:val="22"/>
          <w:lang w:val="es-ES"/>
        </w:rPr>
        <w:t>demana</w:t>
      </w:r>
      <w:proofErr w:type="spellEnd"/>
      <w:r>
        <w:rPr>
          <w:color w:val="000000" w:themeColor="text1"/>
          <w:spacing w:val="-3"/>
          <w:sz w:val="22"/>
          <w:szCs w:val="22"/>
          <w:lang w:val="es-ES"/>
        </w:rPr>
        <w:t xml:space="preserve"> que </w:t>
      </w:r>
      <w:proofErr w:type="spellStart"/>
      <w:r>
        <w:rPr>
          <w:color w:val="000000" w:themeColor="text1"/>
          <w:spacing w:val="-3"/>
          <w:sz w:val="22"/>
          <w:szCs w:val="22"/>
          <w:lang w:val="es-ES"/>
        </w:rPr>
        <w:t>dins</w:t>
      </w:r>
      <w:proofErr w:type="spellEnd"/>
      <w:r>
        <w:rPr>
          <w:color w:val="000000" w:themeColor="text1"/>
          <w:spacing w:val="-3"/>
          <w:sz w:val="22"/>
          <w:szCs w:val="22"/>
          <w:lang w:val="es-ES"/>
        </w:rPr>
        <w:t xml:space="preserve"> el Pla es </w:t>
      </w:r>
      <w:proofErr w:type="spellStart"/>
      <w:r>
        <w:rPr>
          <w:color w:val="000000" w:themeColor="text1"/>
          <w:spacing w:val="-3"/>
          <w:sz w:val="22"/>
          <w:szCs w:val="22"/>
          <w:lang w:val="es-ES"/>
        </w:rPr>
        <w:t>modifiqui</w:t>
      </w:r>
      <w:proofErr w:type="spellEnd"/>
      <w:r>
        <w:rPr>
          <w:color w:val="000000" w:themeColor="text1"/>
          <w:spacing w:val="-3"/>
          <w:sz w:val="22"/>
          <w:szCs w:val="22"/>
          <w:lang w:val="es-ES"/>
        </w:rPr>
        <w:t xml:space="preserve"> la </w:t>
      </w:r>
      <w:proofErr w:type="spellStart"/>
      <w:r>
        <w:rPr>
          <w:color w:val="000000" w:themeColor="text1"/>
          <w:spacing w:val="-3"/>
          <w:sz w:val="22"/>
          <w:szCs w:val="22"/>
          <w:lang w:val="es-ES"/>
        </w:rPr>
        <w:t>seva</w:t>
      </w:r>
      <w:proofErr w:type="spellEnd"/>
      <w:r>
        <w:rPr>
          <w:color w:val="000000" w:themeColor="text1"/>
          <w:spacing w:val="-3"/>
          <w:sz w:val="22"/>
          <w:szCs w:val="22"/>
          <w:lang w:val="es-ES"/>
        </w:rPr>
        <w:t xml:space="preserve"> </w:t>
      </w:r>
      <w:proofErr w:type="spellStart"/>
      <w:r>
        <w:rPr>
          <w:color w:val="000000" w:themeColor="text1"/>
          <w:spacing w:val="-3"/>
          <w:sz w:val="22"/>
          <w:szCs w:val="22"/>
          <w:lang w:val="es-ES"/>
        </w:rPr>
        <w:t>titulació</w:t>
      </w:r>
      <w:proofErr w:type="spellEnd"/>
      <w:r>
        <w:rPr>
          <w:color w:val="000000" w:themeColor="text1"/>
          <w:spacing w:val="-3"/>
          <w:sz w:val="22"/>
          <w:szCs w:val="22"/>
          <w:lang w:val="es-ES"/>
        </w:rPr>
        <w:t xml:space="preserve"> </w:t>
      </w:r>
      <w:proofErr w:type="spellStart"/>
      <w:r>
        <w:rPr>
          <w:color w:val="000000" w:themeColor="text1"/>
          <w:spacing w:val="-3"/>
          <w:sz w:val="22"/>
          <w:szCs w:val="22"/>
          <w:lang w:val="es-ES"/>
        </w:rPr>
        <w:t>acadèmica</w:t>
      </w:r>
      <w:proofErr w:type="spellEnd"/>
      <w:r>
        <w:rPr>
          <w:color w:val="000000" w:themeColor="text1"/>
          <w:spacing w:val="-3"/>
          <w:sz w:val="22"/>
          <w:szCs w:val="22"/>
          <w:lang w:val="es-ES"/>
        </w:rPr>
        <w:t xml:space="preserve"> </w:t>
      </w:r>
      <w:proofErr w:type="spellStart"/>
      <w:r>
        <w:rPr>
          <w:color w:val="000000" w:themeColor="text1"/>
          <w:spacing w:val="-3"/>
          <w:sz w:val="22"/>
          <w:szCs w:val="22"/>
          <w:lang w:val="es-ES"/>
        </w:rPr>
        <w:t>atès</w:t>
      </w:r>
      <w:proofErr w:type="spellEnd"/>
      <w:r>
        <w:rPr>
          <w:color w:val="000000" w:themeColor="text1"/>
          <w:spacing w:val="-3"/>
          <w:sz w:val="22"/>
          <w:szCs w:val="22"/>
          <w:lang w:val="es-ES"/>
        </w:rPr>
        <w:t xml:space="preserve"> que ella no </w:t>
      </w:r>
      <w:proofErr w:type="spellStart"/>
      <w:r>
        <w:rPr>
          <w:color w:val="000000" w:themeColor="text1"/>
          <w:spacing w:val="-3"/>
          <w:sz w:val="22"/>
          <w:szCs w:val="22"/>
          <w:lang w:val="es-ES"/>
        </w:rPr>
        <w:t>és</w:t>
      </w:r>
      <w:proofErr w:type="spellEnd"/>
      <w:r>
        <w:rPr>
          <w:color w:val="000000" w:themeColor="text1"/>
          <w:spacing w:val="-3"/>
          <w:sz w:val="22"/>
          <w:szCs w:val="22"/>
          <w:lang w:val="es-ES"/>
        </w:rPr>
        <w:t xml:space="preserve"> arquitecte superior i per </w:t>
      </w:r>
      <w:proofErr w:type="spellStart"/>
      <w:r>
        <w:rPr>
          <w:color w:val="000000" w:themeColor="text1"/>
          <w:spacing w:val="-3"/>
          <w:sz w:val="22"/>
          <w:szCs w:val="22"/>
          <w:lang w:val="es-ES"/>
        </w:rPr>
        <w:t>tant</w:t>
      </w:r>
      <w:proofErr w:type="spellEnd"/>
      <w:r>
        <w:rPr>
          <w:color w:val="000000" w:themeColor="text1"/>
          <w:spacing w:val="-3"/>
          <w:sz w:val="22"/>
          <w:szCs w:val="22"/>
          <w:lang w:val="es-ES"/>
        </w:rPr>
        <w:t xml:space="preserve"> </w:t>
      </w:r>
      <w:proofErr w:type="spellStart"/>
      <w:r>
        <w:rPr>
          <w:color w:val="000000" w:themeColor="text1"/>
          <w:spacing w:val="-3"/>
          <w:sz w:val="22"/>
          <w:szCs w:val="22"/>
          <w:lang w:val="es-ES"/>
        </w:rPr>
        <w:t>digui</w:t>
      </w:r>
      <w:proofErr w:type="spellEnd"/>
      <w:r>
        <w:rPr>
          <w:color w:val="000000" w:themeColor="text1"/>
          <w:spacing w:val="-3"/>
          <w:sz w:val="22"/>
          <w:szCs w:val="22"/>
          <w:lang w:val="es-ES"/>
        </w:rPr>
        <w:t xml:space="preserve"> arquitecte </w:t>
      </w:r>
      <w:proofErr w:type="spellStart"/>
      <w:r>
        <w:rPr>
          <w:color w:val="000000" w:themeColor="text1"/>
          <w:spacing w:val="-3"/>
          <w:sz w:val="22"/>
          <w:szCs w:val="22"/>
          <w:lang w:val="es-ES"/>
        </w:rPr>
        <w:t>tècnic</w:t>
      </w:r>
      <w:proofErr w:type="spellEnd"/>
      <w:r>
        <w:rPr>
          <w:color w:val="000000" w:themeColor="text1"/>
          <w:spacing w:val="-3"/>
          <w:sz w:val="22"/>
          <w:szCs w:val="22"/>
          <w:lang w:val="es-ES"/>
        </w:rPr>
        <w:t>.</w:t>
      </w:r>
    </w:p>
    <w:p w14:paraId="0633808C" w14:textId="77777777" w:rsidR="0098099D" w:rsidRDefault="0098099D">
      <w:pPr>
        <w:pStyle w:val="Textoindependiente"/>
        <w:spacing w:after="0"/>
        <w:rPr>
          <w:b/>
          <w:sz w:val="22"/>
          <w:szCs w:val="22"/>
        </w:rPr>
      </w:pPr>
    </w:p>
    <w:p w14:paraId="00D73D53" w14:textId="77777777" w:rsidR="0098099D" w:rsidRDefault="0098099D">
      <w:pPr>
        <w:pStyle w:val="Textoindependiente"/>
        <w:spacing w:after="0"/>
        <w:jc w:val="center"/>
        <w:rPr>
          <w:sz w:val="22"/>
          <w:szCs w:val="22"/>
        </w:rPr>
      </w:pPr>
    </w:p>
    <w:p w14:paraId="5C58510C" w14:textId="77777777" w:rsidR="0098099D" w:rsidRDefault="00636157">
      <w:pPr>
        <w:pStyle w:val="Textoindependiente"/>
        <w:spacing w:after="0"/>
        <w:jc w:val="center"/>
        <w:rPr>
          <w:sz w:val="22"/>
          <w:szCs w:val="22"/>
        </w:rPr>
      </w:pPr>
      <w:r>
        <w:rPr>
          <w:b/>
          <w:sz w:val="22"/>
          <w:szCs w:val="22"/>
        </w:rPr>
        <w:t>PROPOSTA DE BATLIA</w:t>
      </w:r>
    </w:p>
    <w:p w14:paraId="432A2688" w14:textId="77777777" w:rsidR="0098099D" w:rsidRDefault="0098099D">
      <w:pPr>
        <w:pStyle w:val="Textoindependiente"/>
        <w:spacing w:after="0"/>
        <w:rPr>
          <w:sz w:val="22"/>
          <w:szCs w:val="22"/>
        </w:rPr>
      </w:pPr>
    </w:p>
    <w:p w14:paraId="4315074C" w14:textId="77777777" w:rsidR="0098099D" w:rsidRDefault="00636157">
      <w:pPr>
        <w:pStyle w:val="Textoindependiente"/>
        <w:spacing w:after="0"/>
        <w:rPr>
          <w:sz w:val="22"/>
          <w:szCs w:val="22"/>
        </w:rPr>
      </w:pPr>
      <w:r>
        <w:rPr>
          <w:sz w:val="22"/>
          <w:szCs w:val="22"/>
        </w:rPr>
        <w:t>La gestió de l</w:t>
      </w:r>
      <w:r>
        <w:rPr>
          <w:sz w:val="22"/>
          <w:szCs w:val="22"/>
        </w:rPr>
        <w:t xml:space="preserve">'aigua de consum humà ha viscut un canvi de paradigma amb l'entrada en vigor del </w:t>
      </w:r>
      <w:r>
        <w:rPr>
          <w:b/>
          <w:sz w:val="22"/>
          <w:szCs w:val="22"/>
        </w:rPr>
        <w:t>Reial Decret 3/2023, de 10 de gener</w:t>
      </w:r>
      <w:r>
        <w:rPr>
          <w:sz w:val="22"/>
          <w:szCs w:val="22"/>
        </w:rPr>
        <w:t xml:space="preserve">, pel qual s'estableixen els criteris </w:t>
      </w:r>
      <w:proofErr w:type="spellStart"/>
      <w:r>
        <w:rPr>
          <w:sz w:val="22"/>
          <w:szCs w:val="22"/>
        </w:rPr>
        <w:t>tecnicosanitaris</w:t>
      </w:r>
      <w:proofErr w:type="spellEnd"/>
      <w:r>
        <w:rPr>
          <w:sz w:val="22"/>
          <w:szCs w:val="22"/>
        </w:rPr>
        <w:t xml:space="preserve"> de la qualitat de l'aigua de consum, el seu control i subministrament.</w:t>
      </w:r>
    </w:p>
    <w:p w14:paraId="18C5CAEC" w14:textId="77777777" w:rsidR="0098099D" w:rsidRDefault="0098099D">
      <w:pPr>
        <w:pStyle w:val="Textoindependiente"/>
        <w:spacing w:after="0"/>
        <w:rPr>
          <w:sz w:val="22"/>
          <w:szCs w:val="22"/>
        </w:rPr>
      </w:pPr>
    </w:p>
    <w:p w14:paraId="7706912E" w14:textId="77777777" w:rsidR="0098099D" w:rsidRDefault="00636157">
      <w:pPr>
        <w:pStyle w:val="Textoindependiente"/>
        <w:spacing w:after="0"/>
        <w:rPr>
          <w:sz w:val="22"/>
          <w:szCs w:val="22"/>
        </w:rPr>
      </w:pPr>
      <w:r>
        <w:rPr>
          <w:sz w:val="22"/>
          <w:szCs w:val="22"/>
        </w:rPr>
        <w:t>Aquesta norma</w:t>
      </w:r>
      <w:r>
        <w:rPr>
          <w:sz w:val="22"/>
          <w:szCs w:val="22"/>
        </w:rPr>
        <w:t xml:space="preserve">tiva, que transposa la Directiva (UE) 2020/2184, obliga els ajuntaments (com a gestors competents segons la Llei de Bases del Règim Local) a implementar un </w:t>
      </w:r>
      <w:r>
        <w:rPr>
          <w:b/>
          <w:sz w:val="22"/>
          <w:szCs w:val="22"/>
        </w:rPr>
        <w:t>Pla Sanitari de l'Aigua (PSA)</w:t>
      </w:r>
      <w:r>
        <w:rPr>
          <w:sz w:val="22"/>
          <w:szCs w:val="22"/>
        </w:rPr>
        <w:t xml:space="preserve">. A diferència dels controls analítics tradicionals, el PSA es basa en </w:t>
      </w:r>
      <w:r>
        <w:rPr>
          <w:sz w:val="22"/>
          <w:szCs w:val="22"/>
        </w:rPr>
        <w:t>una avaluació integral del risc des de la captació fins a l'aixeta del consumidor, identificant perills potencials abans que es produeixin.</w:t>
      </w:r>
    </w:p>
    <w:p w14:paraId="51FC7C8F" w14:textId="77777777" w:rsidR="0098099D" w:rsidRDefault="0098099D">
      <w:pPr>
        <w:pStyle w:val="Textoindependiente"/>
        <w:spacing w:after="0"/>
        <w:rPr>
          <w:sz w:val="22"/>
          <w:szCs w:val="22"/>
        </w:rPr>
      </w:pPr>
    </w:p>
    <w:p w14:paraId="5E4354B0" w14:textId="77777777" w:rsidR="0098099D" w:rsidRDefault="00636157">
      <w:pPr>
        <w:pStyle w:val="Textoindependiente"/>
        <w:spacing w:after="0"/>
        <w:rPr>
          <w:sz w:val="22"/>
          <w:szCs w:val="22"/>
        </w:rPr>
      </w:pPr>
      <w:r>
        <w:rPr>
          <w:sz w:val="22"/>
          <w:szCs w:val="22"/>
        </w:rPr>
        <w:t>El document tècnic del PSA que s'adjunta ha estat elaborat seguint les directrius de l'Organització Mundial de la S</w:t>
      </w:r>
      <w:r>
        <w:rPr>
          <w:sz w:val="22"/>
          <w:szCs w:val="22"/>
        </w:rPr>
        <w:t>alut (OMS) i la guia pràctica del Ministeri de Sanitat que inclou:</w:t>
      </w:r>
    </w:p>
    <w:p w14:paraId="5814BC80" w14:textId="77777777" w:rsidR="0098099D" w:rsidRDefault="0098099D">
      <w:pPr>
        <w:pStyle w:val="Textoindependiente"/>
        <w:spacing w:after="0"/>
        <w:rPr>
          <w:b/>
          <w:sz w:val="22"/>
          <w:szCs w:val="22"/>
        </w:rPr>
      </w:pPr>
    </w:p>
    <w:p w14:paraId="2E906F2A" w14:textId="77777777" w:rsidR="0098099D" w:rsidRDefault="00636157">
      <w:pPr>
        <w:pStyle w:val="Textoindependiente"/>
        <w:widowControl w:val="0"/>
        <w:numPr>
          <w:ilvl w:val="0"/>
          <w:numId w:val="1"/>
        </w:numPr>
        <w:tabs>
          <w:tab w:val="clear" w:pos="707"/>
          <w:tab w:val="left" w:pos="0"/>
        </w:tabs>
        <w:spacing w:after="0"/>
        <w:rPr>
          <w:b/>
          <w:sz w:val="22"/>
          <w:szCs w:val="22"/>
        </w:rPr>
      </w:pPr>
      <w:r>
        <w:rPr>
          <w:b/>
          <w:sz w:val="22"/>
          <w:szCs w:val="22"/>
        </w:rPr>
        <w:t>Descripció del sistema d'abastament:</w:t>
      </w:r>
      <w:r>
        <w:rPr>
          <w:sz w:val="22"/>
          <w:szCs w:val="22"/>
        </w:rPr>
        <w:t xml:space="preserve"> Captacions, dipòsits i xarxa de distribució.</w:t>
      </w:r>
    </w:p>
    <w:p w14:paraId="760570FA" w14:textId="77777777" w:rsidR="0098099D" w:rsidRDefault="00636157">
      <w:pPr>
        <w:pStyle w:val="Textoindependiente"/>
        <w:widowControl w:val="0"/>
        <w:numPr>
          <w:ilvl w:val="0"/>
          <w:numId w:val="1"/>
        </w:numPr>
        <w:tabs>
          <w:tab w:val="clear" w:pos="707"/>
          <w:tab w:val="left" w:pos="0"/>
        </w:tabs>
        <w:spacing w:after="0"/>
        <w:rPr>
          <w:b/>
          <w:sz w:val="22"/>
          <w:szCs w:val="22"/>
        </w:rPr>
      </w:pPr>
      <w:r>
        <w:rPr>
          <w:b/>
          <w:sz w:val="22"/>
          <w:szCs w:val="22"/>
        </w:rPr>
        <w:t>Identificació de perills:</w:t>
      </w:r>
      <w:r>
        <w:rPr>
          <w:sz w:val="22"/>
          <w:szCs w:val="22"/>
        </w:rPr>
        <w:t xml:space="preserve"> Químics, microbiològics i físics.</w:t>
      </w:r>
    </w:p>
    <w:p w14:paraId="49CC150A" w14:textId="77777777" w:rsidR="0098099D" w:rsidRDefault="00636157">
      <w:pPr>
        <w:pStyle w:val="Textoindependiente"/>
        <w:widowControl w:val="0"/>
        <w:numPr>
          <w:ilvl w:val="0"/>
          <w:numId w:val="1"/>
        </w:numPr>
        <w:tabs>
          <w:tab w:val="clear" w:pos="707"/>
          <w:tab w:val="left" w:pos="0"/>
        </w:tabs>
        <w:spacing w:after="0"/>
        <w:rPr>
          <w:b/>
          <w:sz w:val="22"/>
          <w:szCs w:val="22"/>
        </w:rPr>
      </w:pPr>
      <w:r>
        <w:rPr>
          <w:b/>
          <w:sz w:val="22"/>
          <w:szCs w:val="22"/>
        </w:rPr>
        <w:t>Avaluació de riscos:</w:t>
      </w:r>
      <w:r>
        <w:rPr>
          <w:sz w:val="22"/>
          <w:szCs w:val="22"/>
        </w:rPr>
        <w:t xml:space="preserve"> Determinació de la probabilitat i gravetat dels incidents.</w:t>
      </w:r>
    </w:p>
    <w:p w14:paraId="355001F7" w14:textId="77777777" w:rsidR="0098099D" w:rsidRDefault="00636157">
      <w:pPr>
        <w:pStyle w:val="Textoindependiente"/>
        <w:widowControl w:val="0"/>
        <w:numPr>
          <w:ilvl w:val="0"/>
          <w:numId w:val="1"/>
        </w:numPr>
        <w:tabs>
          <w:tab w:val="clear" w:pos="707"/>
          <w:tab w:val="left" w:pos="0"/>
        </w:tabs>
        <w:spacing w:after="0"/>
        <w:rPr>
          <w:b/>
          <w:sz w:val="22"/>
          <w:szCs w:val="22"/>
        </w:rPr>
      </w:pPr>
      <w:r>
        <w:rPr>
          <w:b/>
          <w:sz w:val="22"/>
          <w:szCs w:val="22"/>
        </w:rPr>
        <w:t>Mesures de control:</w:t>
      </w:r>
      <w:r>
        <w:rPr>
          <w:sz w:val="22"/>
          <w:szCs w:val="22"/>
        </w:rPr>
        <w:t xml:space="preserve"> Protocols de manteniment, neteja i vigilància sanitària.</w:t>
      </w:r>
    </w:p>
    <w:p w14:paraId="596838B2" w14:textId="77777777" w:rsidR="0098099D" w:rsidRDefault="00636157">
      <w:pPr>
        <w:pStyle w:val="Textoindependiente"/>
        <w:widowControl w:val="0"/>
        <w:numPr>
          <w:ilvl w:val="0"/>
          <w:numId w:val="1"/>
        </w:numPr>
        <w:tabs>
          <w:tab w:val="clear" w:pos="707"/>
          <w:tab w:val="left" w:pos="0"/>
        </w:tabs>
        <w:spacing w:after="0"/>
        <w:rPr>
          <w:sz w:val="22"/>
          <w:szCs w:val="22"/>
        </w:rPr>
      </w:pPr>
      <w:r>
        <w:rPr>
          <w:b/>
          <w:sz w:val="22"/>
          <w:szCs w:val="22"/>
        </w:rPr>
        <w:t>Pla de contingència:</w:t>
      </w:r>
      <w:r>
        <w:rPr>
          <w:sz w:val="22"/>
          <w:szCs w:val="22"/>
        </w:rPr>
        <w:t xml:space="preserve"> Actuacions previstes en cas de contaminació o falta de subministrament.</w:t>
      </w:r>
    </w:p>
    <w:p w14:paraId="0E53E7F3" w14:textId="77777777" w:rsidR="0098099D" w:rsidRDefault="0098099D">
      <w:pPr>
        <w:pStyle w:val="Textoindependiente"/>
        <w:spacing w:after="0"/>
        <w:rPr>
          <w:sz w:val="22"/>
          <w:szCs w:val="22"/>
        </w:rPr>
      </w:pPr>
    </w:p>
    <w:p w14:paraId="43F5FC3D" w14:textId="77777777" w:rsidR="0098099D" w:rsidRDefault="00636157">
      <w:pPr>
        <w:pStyle w:val="Textoindependiente"/>
        <w:spacing w:after="0"/>
        <w:rPr>
          <w:sz w:val="22"/>
          <w:szCs w:val="22"/>
        </w:rPr>
      </w:pPr>
      <w:r>
        <w:rPr>
          <w:sz w:val="22"/>
          <w:szCs w:val="22"/>
        </w:rPr>
        <w:t>Per tot l’exposat, es pro</w:t>
      </w:r>
      <w:r>
        <w:rPr>
          <w:sz w:val="22"/>
          <w:szCs w:val="22"/>
        </w:rPr>
        <w:t xml:space="preserve">posa al Ple de l’Ajuntament l’adopció del següent </w:t>
      </w:r>
      <w:r>
        <w:rPr>
          <w:b/>
          <w:sz w:val="22"/>
          <w:szCs w:val="22"/>
        </w:rPr>
        <w:t>ACORD</w:t>
      </w:r>
      <w:r>
        <w:rPr>
          <w:sz w:val="22"/>
          <w:szCs w:val="22"/>
        </w:rPr>
        <w:t>:</w:t>
      </w:r>
    </w:p>
    <w:p w14:paraId="4EDA9B62" w14:textId="77777777" w:rsidR="0098099D" w:rsidRDefault="0098099D">
      <w:pPr>
        <w:pStyle w:val="Textoindependiente"/>
        <w:spacing w:after="0"/>
        <w:rPr>
          <w:sz w:val="22"/>
          <w:szCs w:val="22"/>
        </w:rPr>
      </w:pPr>
    </w:p>
    <w:p w14:paraId="3387D5AB" w14:textId="77777777" w:rsidR="0098099D" w:rsidRDefault="00636157">
      <w:pPr>
        <w:pStyle w:val="Textoindependiente"/>
        <w:spacing w:after="0"/>
        <w:rPr>
          <w:sz w:val="22"/>
          <w:szCs w:val="22"/>
        </w:rPr>
      </w:pPr>
      <w:r>
        <w:rPr>
          <w:b/>
          <w:sz w:val="22"/>
          <w:szCs w:val="22"/>
        </w:rPr>
        <w:t>PRIMER.</w:t>
      </w:r>
      <w:r>
        <w:rPr>
          <w:sz w:val="22"/>
          <w:szCs w:val="22"/>
        </w:rPr>
        <w:t xml:space="preserve"> Aprovació del </w:t>
      </w:r>
      <w:r>
        <w:rPr>
          <w:b/>
          <w:sz w:val="22"/>
          <w:szCs w:val="22"/>
        </w:rPr>
        <w:t xml:space="preserve">Pla Sanitari de l’Aigua del Municipi de la Zona </w:t>
      </w:r>
      <w:proofErr w:type="spellStart"/>
      <w:r>
        <w:rPr>
          <w:b/>
          <w:sz w:val="22"/>
          <w:szCs w:val="22"/>
          <w:lang w:val="es-ES"/>
        </w:rPr>
        <w:t>Ses</w:t>
      </w:r>
      <w:proofErr w:type="spellEnd"/>
      <w:r>
        <w:rPr>
          <w:b/>
          <w:sz w:val="22"/>
          <w:szCs w:val="22"/>
          <w:lang w:val="es-ES"/>
        </w:rPr>
        <w:t xml:space="preserve"> </w:t>
      </w:r>
      <w:proofErr w:type="spellStart"/>
      <w:r>
        <w:rPr>
          <w:b/>
          <w:sz w:val="22"/>
          <w:szCs w:val="22"/>
          <w:lang w:val="es-ES"/>
        </w:rPr>
        <w:t>Rotgetes</w:t>
      </w:r>
      <w:proofErr w:type="spellEnd"/>
      <w:r>
        <w:rPr>
          <w:b/>
          <w:sz w:val="22"/>
          <w:szCs w:val="22"/>
          <w:lang w:val="es-ES"/>
        </w:rPr>
        <w:t xml:space="preserve"> i Jardín de Flores</w:t>
      </w:r>
      <w:r>
        <w:rPr>
          <w:sz w:val="22"/>
          <w:szCs w:val="22"/>
        </w:rPr>
        <w:t xml:space="preserve"> amb el contingut que figura en l’expedient administratiu adjunt.</w:t>
      </w:r>
    </w:p>
    <w:p w14:paraId="7D1CDD81" w14:textId="77777777" w:rsidR="0098099D" w:rsidRDefault="0098099D">
      <w:pPr>
        <w:pStyle w:val="Textoindependiente"/>
        <w:spacing w:after="0"/>
        <w:rPr>
          <w:sz w:val="22"/>
          <w:szCs w:val="22"/>
        </w:rPr>
      </w:pPr>
    </w:p>
    <w:p w14:paraId="576A9CA4" w14:textId="77777777" w:rsidR="0098099D" w:rsidRDefault="00636157">
      <w:pPr>
        <w:pStyle w:val="Textoindependiente"/>
        <w:spacing w:after="0"/>
        <w:rPr>
          <w:sz w:val="22"/>
          <w:szCs w:val="22"/>
        </w:rPr>
      </w:pPr>
      <w:r>
        <w:rPr>
          <w:b/>
          <w:sz w:val="22"/>
          <w:szCs w:val="22"/>
        </w:rPr>
        <w:t>SEGON.</w:t>
      </w:r>
      <w:r>
        <w:rPr>
          <w:sz w:val="22"/>
          <w:szCs w:val="22"/>
        </w:rPr>
        <w:t xml:space="preserve"> Facultar l’Alcaldia-Presidència per realitzar totes les gestions necessàries per a l’execució i seguiment del Pla, inclosa la comunicació al Ministeri de Sanitat a través de l’aplicació SINAC (Sistema de </w:t>
      </w:r>
      <w:proofErr w:type="spellStart"/>
      <w:r>
        <w:rPr>
          <w:sz w:val="22"/>
          <w:szCs w:val="22"/>
        </w:rPr>
        <w:t>Información</w:t>
      </w:r>
      <w:proofErr w:type="spellEnd"/>
      <w:r>
        <w:rPr>
          <w:sz w:val="22"/>
          <w:szCs w:val="22"/>
        </w:rPr>
        <w:t xml:space="preserve"> Nacional de Aguas de Consumo).</w:t>
      </w:r>
    </w:p>
    <w:p w14:paraId="3008264E" w14:textId="77777777" w:rsidR="0098099D" w:rsidRDefault="0098099D">
      <w:pPr>
        <w:pStyle w:val="Textoindependiente"/>
        <w:spacing w:after="0"/>
        <w:rPr>
          <w:sz w:val="22"/>
          <w:szCs w:val="22"/>
        </w:rPr>
      </w:pPr>
    </w:p>
    <w:p w14:paraId="43B2594D" w14:textId="77777777" w:rsidR="0098099D" w:rsidRDefault="00636157">
      <w:pPr>
        <w:pStyle w:val="Textoindependiente"/>
        <w:spacing w:after="0"/>
        <w:rPr>
          <w:sz w:val="22"/>
          <w:szCs w:val="22"/>
        </w:rPr>
      </w:pPr>
      <w:r>
        <w:rPr>
          <w:b/>
          <w:sz w:val="22"/>
          <w:szCs w:val="22"/>
        </w:rPr>
        <w:t>TERCER.</w:t>
      </w:r>
      <w:r>
        <w:rPr>
          <w:sz w:val="22"/>
          <w:szCs w:val="22"/>
        </w:rPr>
        <w:t xml:space="preserve"> Notificar aquest acord als serveis de vigilància de la Conselleria de Salut de les Illes Balears als efectes de supervisió sanitària.</w:t>
      </w:r>
    </w:p>
    <w:p w14:paraId="2C18A615" w14:textId="77777777" w:rsidR="0098099D" w:rsidRDefault="0098099D">
      <w:pPr>
        <w:pStyle w:val="Textoindependiente"/>
        <w:spacing w:after="0"/>
        <w:rPr>
          <w:sz w:val="22"/>
          <w:szCs w:val="22"/>
        </w:rPr>
      </w:pPr>
    </w:p>
    <w:p w14:paraId="48A83591" w14:textId="77777777" w:rsidR="0098099D" w:rsidRDefault="00636157">
      <w:pPr>
        <w:pStyle w:val="Textoindependiente"/>
        <w:spacing w:after="0"/>
        <w:rPr>
          <w:sz w:val="22"/>
          <w:szCs w:val="22"/>
        </w:rPr>
      </w:pPr>
      <w:r>
        <w:rPr>
          <w:b/>
          <w:sz w:val="22"/>
          <w:szCs w:val="22"/>
        </w:rPr>
        <w:t>QUART.</w:t>
      </w:r>
      <w:r>
        <w:rPr>
          <w:sz w:val="22"/>
          <w:szCs w:val="22"/>
        </w:rPr>
        <w:t xml:space="preserve"> Publicar el present acord en el tauler d’anuncis de l’Ajuntament i al Butlletí Oficial de les Illes Balears (BOIB</w:t>
      </w:r>
      <w:r>
        <w:rPr>
          <w:sz w:val="22"/>
          <w:szCs w:val="22"/>
        </w:rPr>
        <w:t>) per a la seva entrada en vigor.</w:t>
      </w:r>
    </w:p>
    <w:p w14:paraId="781BCF84" w14:textId="77777777" w:rsidR="0098099D" w:rsidRDefault="0098099D">
      <w:pPr>
        <w:pStyle w:val="Textoindependiente"/>
        <w:spacing w:after="0"/>
        <w:rPr>
          <w:sz w:val="22"/>
          <w:szCs w:val="22"/>
        </w:rPr>
      </w:pPr>
    </w:p>
    <w:p w14:paraId="5DF504F8" w14:textId="77777777" w:rsidR="0098099D" w:rsidRDefault="00636157">
      <w:pPr>
        <w:shd w:val="clear" w:color="auto" w:fill="FFFFFF"/>
        <w:ind w:left="426" w:right="-7"/>
        <w:rPr>
          <w:rFonts w:eastAsia="Calibri"/>
          <w:sz w:val="22"/>
          <w:szCs w:val="22"/>
        </w:rPr>
      </w:pPr>
      <w:r>
        <w:rPr>
          <w:sz w:val="22"/>
          <w:szCs w:val="22"/>
        </w:rPr>
        <w:t> </w:t>
      </w:r>
      <w:r>
        <w:rPr>
          <w:rFonts w:eastAsia="Calibri"/>
          <w:sz w:val="22"/>
          <w:szCs w:val="22"/>
        </w:rPr>
        <w:t xml:space="preserve">Sotmesa a votació la proposta fou aprovada per unanimitat dels assistents. </w:t>
      </w:r>
    </w:p>
    <w:p w14:paraId="1BCC8E6A" w14:textId="77777777" w:rsidR="0098099D" w:rsidRDefault="0098099D">
      <w:pPr>
        <w:pStyle w:val="Textoindependiente"/>
        <w:spacing w:after="0"/>
        <w:rPr>
          <w:sz w:val="22"/>
          <w:szCs w:val="22"/>
        </w:rPr>
      </w:pPr>
    </w:p>
    <w:p w14:paraId="118036B4" w14:textId="77777777" w:rsidR="0098099D" w:rsidRDefault="0098099D">
      <w:pPr>
        <w:pStyle w:val="Textoindependiente"/>
        <w:spacing w:after="0"/>
        <w:rPr>
          <w:sz w:val="22"/>
          <w:szCs w:val="22"/>
        </w:rPr>
      </w:pPr>
    </w:p>
    <w:p w14:paraId="7EBF41B9" w14:textId="77777777" w:rsidR="0098099D" w:rsidRDefault="0098099D">
      <w:pPr>
        <w:pStyle w:val="Textoindependiente"/>
        <w:spacing w:after="0"/>
        <w:rPr>
          <w:b/>
          <w:bCs/>
          <w:sz w:val="22"/>
          <w:szCs w:val="22"/>
        </w:rPr>
      </w:pPr>
    </w:p>
    <w:p w14:paraId="0A49481A" w14:textId="77777777" w:rsidR="0098099D" w:rsidRDefault="00636157">
      <w:pPr>
        <w:pStyle w:val="Textoindependiente"/>
        <w:spacing w:after="0"/>
        <w:rPr>
          <w:sz w:val="22"/>
          <w:szCs w:val="22"/>
        </w:rPr>
      </w:pPr>
      <w:r>
        <w:rPr>
          <w:b/>
          <w:bCs/>
          <w:sz w:val="22"/>
          <w:szCs w:val="22"/>
        </w:rPr>
        <w:t xml:space="preserve">5.- EXPEDIENT 1017/2026. MOCIÓ PAS-MES PER ESPORLES DE SUPORT A LES REIVINDICACIONS DE LES EDUCADORES I TREBALLADORES DEL SECTOR 0-3.- </w:t>
      </w:r>
      <w:r>
        <w:rPr>
          <w:sz w:val="22"/>
          <w:szCs w:val="22"/>
        </w:rPr>
        <w:t>La Reg</w:t>
      </w:r>
      <w:r>
        <w:rPr>
          <w:sz w:val="22"/>
          <w:szCs w:val="22"/>
        </w:rPr>
        <w:t xml:space="preserve">idora Maria Roig Comas explica la següent: </w:t>
      </w:r>
    </w:p>
    <w:p w14:paraId="385FC485" w14:textId="77777777" w:rsidR="0098099D" w:rsidRDefault="0098099D">
      <w:pPr>
        <w:pStyle w:val="Textoindependiente"/>
        <w:spacing w:after="0"/>
        <w:rPr>
          <w:sz w:val="22"/>
          <w:szCs w:val="22"/>
        </w:rPr>
      </w:pPr>
    </w:p>
    <w:p w14:paraId="4D02E933" w14:textId="77777777" w:rsidR="0098099D" w:rsidRDefault="00636157">
      <w:pPr>
        <w:pStyle w:val="Textoindependiente"/>
        <w:spacing w:after="0"/>
        <w:jc w:val="center"/>
        <w:rPr>
          <w:sz w:val="22"/>
          <w:szCs w:val="22"/>
        </w:rPr>
      </w:pPr>
      <w:r>
        <w:rPr>
          <w:sz w:val="22"/>
          <w:szCs w:val="22"/>
        </w:rPr>
        <w:t>P R O P O S T A</w:t>
      </w:r>
    </w:p>
    <w:p w14:paraId="03B91CED" w14:textId="77777777" w:rsidR="0098099D" w:rsidRDefault="0098099D">
      <w:pPr>
        <w:tabs>
          <w:tab w:val="left" w:pos="-720"/>
        </w:tabs>
        <w:textAlignment w:val="baseline"/>
        <w:rPr>
          <w:b/>
          <w:bCs/>
          <w:color w:val="000000" w:themeColor="text1"/>
          <w:spacing w:val="-3"/>
          <w:sz w:val="22"/>
          <w:szCs w:val="22"/>
        </w:rPr>
      </w:pPr>
    </w:p>
    <w:p w14:paraId="6F9769F1" w14:textId="77777777" w:rsidR="0098099D" w:rsidRDefault="0098099D">
      <w:pPr>
        <w:tabs>
          <w:tab w:val="left" w:pos="-720"/>
        </w:tabs>
        <w:textAlignment w:val="baseline"/>
        <w:rPr>
          <w:color w:val="000000" w:themeColor="text1"/>
          <w:spacing w:val="-3"/>
          <w:sz w:val="22"/>
          <w:szCs w:val="22"/>
        </w:rPr>
      </w:pPr>
    </w:p>
    <w:p w14:paraId="1EC82515"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L’etapa educativa de 0 a 3 anys és una etapa fonamental per al desenvolupament emocional, cognitiu i social dels infants. La comunitat educativa i la recerca pedagògica coincideixen a afirmar q</w:t>
      </w:r>
      <w:r>
        <w:rPr>
          <w:color w:val="000000" w:themeColor="text1"/>
          <w:spacing w:val="-3"/>
          <w:sz w:val="22"/>
          <w:szCs w:val="22"/>
        </w:rPr>
        <w:t>ue la primera infància és determinant per garantir la igualtat d’oportunitats i construir una societat més cohesionada i justa.</w:t>
      </w:r>
    </w:p>
    <w:p w14:paraId="7F436B12" w14:textId="77777777" w:rsidR="0098099D" w:rsidRDefault="0098099D">
      <w:pPr>
        <w:tabs>
          <w:tab w:val="left" w:pos="-720"/>
        </w:tabs>
        <w:textAlignment w:val="baseline"/>
        <w:rPr>
          <w:color w:val="000000" w:themeColor="text1"/>
          <w:spacing w:val="-3"/>
          <w:sz w:val="22"/>
          <w:szCs w:val="22"/>
        </w:rPr>
      </w:pPr>
    </w:p>
    <w:p w14:paraId="586F8693"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lastRenderedPageBreak/>
        <w:t>Les professionals del primer cicle d’educació infantil desenvolupen una tasca educativa essencial. No es tracta d’un servei ass</w:t>
      </w:r>
      <w:r>
        <w:rPr>
          <w:color w:val="000000" w:themeColor="text1"/>
          <w:spacing w:val="-3"/>
          <w:sz w:val="22"/>
          <w:szCs w:val="22"/>
        </w:rPr>
        <w:t>istencial ni de guarda, sinó d’una etapa educativa amb identitat pròpia que requereix formació específica, estabilitat, recursos i reconeixement institucional.</w:t>
      </w:r>
    </w:p>
    <w:p w14:paraId="498AAB1D" w14:textId="77777777" w:rsidR="0098099D" w:rsidRDefault="0098099D">
      <w:pPr>
        <w:tabs>
          <w:tab w:val="left" w:pos="-720"/>
        </w:tabs>
        <w:textAlignment w:val="baseline"/>
        <w:rPr>
          <w:color w:val="000000" w:themeColor="text1"/>
          <w:spacing w:val="-3"/>
          <w:sz w:val="22"/>
          <w:szCs w:val="22"/>
        </w:rPr>
      </w:pPr>
    </w:p>
    <w:p w14:paraId="67D35F15"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La implantació de la gratuïtat parcial del cicle 0-3 a les Illes Balears ha suposat un avanç im</w:t>
      </w:r>
      <w:r>
        <w:rPr>
          <w:color w:val="000000" w:themeColor="text1"/>
          <w:spacing w:val="-3"/>
          <w:sz w:val="22"/>
          <w:szCs w:val="22"/>
        </w:rPr>
        <w:t xml:space="preserve">portant per a moltes famílies i ha incrementat notablement la demanda de places educatives. Ara bé, aquest increment de l’escolarització no ha anat acompanyat d’una millora equivalent de les condicions laborals de les treballadores ni dels recursos humans </w:t>
      </w:r>
      <w:r>
        <w:rPr>
          <w:color w:val="000000" w:themeColor="text1"/>
          <w:spacing w:val="-3"/>
          <w:sz w:val="22"/>
          <w:szCs w:val="22"/>
        </w:rPr>
        <w:t>i materials dels centres.</w:t>
      </w:r>
    </w:p>
    <w:p w14:paraId="32F3A9E2"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En els darrers cursos, les educadores i mestres d’educació infantil han denunciat reiteradament:</w:t>
      </w:r>
    </w:p>
    <w:p w14:paraId="48C9033D" w14:textId="77777777" w:rsidR="0098099D" w:rsidRDefault="0098099D">
      <w:pPr>
        <w:tabs>
          <w:tab w:val="left" w:pos="-720"/>
        </w:tabs>
        <w:textAlignment w:val="baseline"/>
        <w:rPr>
          <w:color w:val="000000" w:themeColor="text1"/>
          <w:spacing w:val="-3"/>
          <w:sz w:val="22"/>
          <w:szCs w:val="22"/>
        </w:rPr>
      </w:pPr>
    </w:p>
    <w:p w14:paraId="628E2794"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l’augment de ràtios,</w:t>
      </w:r>
    </w:p>
    <w:p w14:paraId="0291529A"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la sobrecàrrega burocràtica i assistencial,</w:t>
      </w:r>
    </w:p>
    <w:p w14:paraId="1C1A9EC3"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l’absència d’hores no lectives suficients,</w:t>
      </w:r>
    </w:p>
    <w:p w14:paraId="444956E3"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 xml:space="preserve">la </w:t>
      </w:r>
      <w:r>
        <w:rPr>
          <w:color w:val="000000" w:themeColor="text1"/>
          <w:spacing w:val="-3"/>
          <w:sz w:val="22"/>
          <w:szCs w:val="22"/>
        </w:rPr>
        <w:t>precarietat salarial,</w:t>
      </w:r>
    </w:p>
    <w:p w14:paraId="4C972E36"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les enormes desigualtats laborals entre territoris i models de gestió.</w:t>
      </w:r>
    </w:p>
    <w:p w14:paraId="5ED4AF19"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augment d'infants al servei de menjador escolar a partir de la gratuïtat.</w:t>
      </w:r>
    </w:p>
    <w:p w14:paraId="204E37FD" w14:textId="77777777" w:rsidR="0098099D" w:rsidRDefault="00636157">
      <w:pPr>
        <w:numPr>
          <w:ilvl w:val="0"/>
          <w:numId w:val="2"/>
        </w:numPr>
        <w:tabs>
          <w:tab w:val="clear" w:pos="720"/>
          <w:tab w:val="left" w:pos="-720"/>
        </w:tabs>
        <w:textAlignment w:val="baseline"/>
        <w:rPr>
          <w:color w:val="000000" w:themeColor="text1"/>
          <w:spacing w:val="-3"/>
          <w:sz w:val="22"/>
          <w:szCs w:val="22"/>
        </w:rPr>
      </w:pPr>
      <w:r>
        <w:rPr>
          <w:color w:val="000000" w:themeColor="text1"/>
          <w:spacing w:val="-3"/>
          <w:sz w:val="22"/>
          <w:szCs w:val="22"/>
        </w:rPr>
        <w:t>i manca de normativa de menjador escolar i de lleure.</w:t>
      </w:r>
    </w:p>
    <w:p w14:paraId="73C69995" w14:textId="77777777" w:rsidR="0098099D" w:rsidRDefault="0098099D">
      <w:pPr>
        <w:tabs>
          <w:tab w:val="left" w:pos="-720"/>
        </w:tabs>
        <w:textAlignment w:val="baseline"/>
        <w:rPr>
          <w:color w:val="000000" w:themeColor="text1"/>
          <w:spacing w:val="-3"/>
          <w:sz w:val="22"/>
          <w:szCs w:val="22"/>
        </w:rPr>
      </w:pPr>
    </w:p>
    <w:p w14:paraId="24FEDD92"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 xml:space="preserve">Aquesta situació ha desembocat en </w:t>
      </w:r>
      <w:r>
        <w:rPr>
          <w:color w:val="000000" w:themeColor="text1"/>
          <w:spacing w:val="-3"/>
          <w:sz w:val="22"/>
          <w:szCs w:val="22"/>
        </w:rPr>
        <w:t>mobilitzacions i jornades de vaga convocades pel sector, amb un ampli seguiment a les Illes Balears i amb concentracions a diferents municipis de l’arxipèlag. Les protestes evidencien el malestar profund d’un col·lectiu fortament feminitzat que denuncia sa</w:t>
      </w:r>
      <w:r>
        <w:rPr>
          <w:color w:val="000000" w:themeColor="text1"/>
          <w:spacing w:val="-3"/>
          <w:sz w:val="22"/>
          <w:szCs w:val="22"/>
        </w:rPr>
        <w:t>laris baixos, congelació retributiva i manca de reconeixement professional.</w:t>
      </w:r>
    </w:p>
    <w:p w14:paraId="6086E801"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Les treballadores del sector 0-3 reclamen unes condicions dignes i equiparables a la responsabilitat educativa que assumeixen. Tal com denuncien les organitzacions sindicals, molte</w:t>
      </w:r>
      <w:r>
        <w:rPr>
          <w:color w:val="000000" w:themeColor="text1"/>
          <w:spacing w:val="-3"/>
          <w:sz w:val="22"/>
          <w:szCs w:val="22"/>
        </w:rPr>
        <w:t>s professionals tenen titulacions superiors exigides per l’administració, però perceben salaris que en molts casos amb prou feines superen el salari mínim interprofessional.</w:t>
      </w:r>
    </w:p>
    <w:p w14:paraId="327F5085" w14:textId="77777777" w:rsidR="0098099D" w:rsidRDefault="0098099D">
      <w:pPr>
        <w:tabs>
          <w:tab w:val="left" w:pos="-720"/>
        </w:tabs>
        <w:textAlignment w:val="baseline"/>
        <w:rPr>
          <w:color w:val="000000" w:themeColor="text1"/>
          <w:spacing w:val="-3"/>
          <w:sz w:val="22"/>
          <w:szCs w:val="22"/>
        </w:rPr>
      </w:pPr>
    </w:p>
    <w:p w14:paraId="5940D635"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 xml:space="preserve">Aquesta </w:t>
      </w:r>
      <w:proofErr w:type="spellStart"/>
      <w:r>
        <w:rPr>
          <w:color w:val="000000" w:themeColor="text1"/>
          <w:spacing w:val="-3"/>
          <w:sz w:val="22"/>
          <w:szCs w:val="22"/>
        </w:rPr>
        <w:t>precarització</w:t>
      </w:r>
      <w:proofErr w:type="spellEnd"/>
      <w:r>
        <w:rPr>
          <w:color w:val="000000" w:themeColor="text1"/>
          <w:spacing w:val="-3"/>
          <w:sz w:val="22"/>
          <w:szCs w:val="22"/>
        </w:rPr>
        <w:t xml:space="preserve"> afecta directament la qualitat educativa i la capacitat del</w:t>
      </w:r>
      <w:r>
        <w:rPr>
          <w:color w:val="000000" w:themeColor="text1"/>
          <w:spacing w:val="-3"/>
          <w:sz w:val="22"/>
          <w:szCs w:val="22"/>
        </w:rPr>
        <w:t xml:space="preserve"> sistema per retenir professionals qualificades. No es pot continuar ampliant places de 0-3 sense garantir alhora unes condicions laborals adequades, una reducció de ràtios, reforços educatius suficients i estabilitat per al conjunt del sector.</w:t>
      </w:r>
    </w:p>
    <w:p w14:paraId="27668B91" w14:textId="77777777" w:rsidR="0098099D" w:rsidRDefault="0098099D">
      <w:pPr>
        <w:tabs>
          <w:tab w:val="left" w:pos="-720"/>
        </w:tabs>
        <w:textAlignment w:val="baseline"/>
        <w:rPr>
          <w:color w:val="000000" w:themeColor="text1"/>
          <w:spacing w:val="-3"/>
          <w:sz w:val="22"/>
          <w:szCs w:val="22"/>
        </w:rPr>
      </w:pPr>
    </w:p>
    <w:p w14:paraId="24050B20"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A més, res</w:t>
      </w:r>
      <w:r>
        <w:rPr>
          <w:color w:val="000000" w:themeColor="text1"/>
          <w:spacing w:val="-3"/>
          <w:sz w:val="22"/>
          <w:szCs w:val="22"/>
        </w:rPr>
        <w:t xml:space="preserve">ulta imprescindible avançar cap a un model públic, educatiu i de qualitat, prioritzant la xarxa pública davant l’externalització i la </w:t>
      </w:r>
      <w:proofErr w:type="spellStart"/>
      <w:r>
        <w:rPr>
          <w:color w:val="000000" w:themeColor="text1"/>
          <w:spacing w:val="-3"/>
          <w:sz w:val="22"/>
          <w:szCs w:val="22"/>
        </w:rPr>
        <w:t>precarització</w:t>
      </w:r>
      <w:proofErr w:type="spellEnd"/>
      <w:r>
        <w:rPr>
          <w:color w:val="000000" w:themeColor="text1"/>
          <w:spacing w:val="-3"/>
          <w:sz w:val="22"/>
          <w:szCs w:val="22"/>
        </w:rPr>
        <w:t xml:space="preserve"> de serveis essencials.</w:t>
      </w:r>
    </w:p>
    <w:p w14:paraId="70888F1B" w14:textId="77777777" w:rsidR="0098099D" w:rsidRDefault="0098099D">
      <w:pPr>
        <w:tabs>
          <w:tab w:val="left" w:pos="-720"/>
        </w:tabs>
        <w:textAlignment w:val="baseline"/>
        <w:rPr>
          <w:color w:val="000000" w:themeColor="text1"/>
          <w:spacing w:val="-3"/>
          <w:sz w:val="22"/>
          <w:szCs w:val="22"/>
        </w:rPr>
      </w:pPr>
    </w:p>
    <w:p w14:paraId="41E6FFC3"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Per tot això, l’Ajuntament d’Esporles adopta els següents acords:</w:t>
      </w:r>
    </w:p>
    <w:p w14:paraId="55EEA68B" w14:textId="77777777" w:rsidR="0098099D" w:rsidRDefault="0098099D">
      <w:pPr>
        <w:tabs>
          <w:tab w:val="left" w:pos="-720"/>
        </w:tabs>
        <w:textAlignment w:val="baseline"/>
        <w:rPr>
          <w:color w:val="000000" w:themeColor="text1"/>
          <w:spacing w:val="-3"/>
          <w:sz w:val="22"/>
          <w:szCs w:val="22"/>
        </w:rPr>
      </w:pPr>
    </w:p>
    <w:p w14:paraId="3F780002"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w:t>
      </w:r>
      <w:r>
        <w:rPr>
          <w:color w:val="000000" w:themeColor="text1"/>
          <w:spacing w:val="-3"/>
          <w:sz w:val="22"/>
          <w:szCs w:val="22"/>
        </w:rPr>
        <w:t>porles expressa el seu suport a les reivindicacions de les educadores i treballadores del sector 0-3 i reconeix la seva tasca educativa essencial per al desenvolupament integral dels infants.</w:t>
      </w:r>
    </w:p>
    <w:p w14:paraId="79A51A93"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 xml:space="preserve">L’Ajuntament d’Esporles reconeix la necessitat d’avançar cap al </w:t>
      </w:r>
      <w:r>
        <w:rPr>
          <w:color w:val="000000" w:themeColor="text1"/>
          <w:spacing w:val="-3"/>
          <w:sz w:val="22"/>
          <w:szCs w:val="22"/>
        </w:rPr>
        <w:t>reconeixement ple del primer cicle d’educació infantil com una etapa educativa amb identitat pròpia, dotada dels recursos humans, econòmics i normatius necessaris.</w:t>
      </w:r>
    </w:p>
    <w:p w14:paraId="4DF96F0A"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el Govern de les Illes Balears a defensar, davant les patronal</w:t>
      </w:r>
      <w:r>
        <w:rPr>
          <w:color w:val="000000" w:themeColor="text1"/>
          <w:spacing w:val="-3"/>
          <w:sz w:val="22"/>
          <w:szCs w:val="22"/>
        </w:rPr>
        <w:t>s i en els espais de negociació corresponents, un conveni autonòmic digne per al sector 0-3 que permeti millorar substancialment les condicions salarials i laborals de les treballadores.</w:t>
      </w:r>
    </w:p>
    <w:p w14:paraId="7525B35D"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el Govern de les Illes Balears a impuls</w:t>
      </w:r>
      <w:r>
        <w:rPr>
          <w:color w:val="000000" w:themeColor="text1"/>
          <w:spacing w:val="-3"/>
          <w:sz w:val="22"/>
          <w:szCs w:val="22"/>
        </w:rPr>
        <w:t>ar l’equiparació progressiva de les condicions laborals del personal educatiu 0-3 amb la resta de professionals de l’àmbit educatiu.</w:t>
      </w:r>
    </w:p>
    <w:p w14:paraId="425EE3BB"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la Conselleria d’Educació i Universitats a revisar el decret de ràtios dels centres de primer</w:t>
      </w:r>
      <w:r>
        <w:rPr>
          <w:color w:val="000000" w:themeColor="text1"/>
          <w:spacing w:val="-3"/>
          <w:sz w:val="22"/>
          <w:szCs w:val="22"/>
        </w:rPr>
        <w:t xml:space="preserve"> cicle d’educació infantil per avançar cap a models més </w:t>
      </w:r>
      <w:r>
        <w:rPr>
          <w:color w:val="000000" w:themeColor="text1"/>
          <w:spacing w:val="-3"/>
          <w:sz w:val="22"/>
          <w:szCs w:val="22"/>
        </w:rPr>
        <w:lastRenderedPageBreak/>
        <w:t>respectuosos amb les necessitats dels infants i les recomanacions pedagògiques europees.</w:t>
      </w:r>
    </w:p>
    <w:p w14:paraId="4D535AF8"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el Govern de les Illes Balears a incrementar els recursos humans dels centres 0-3</w:t>
      </w:r>
      <w:r>
        <w:rPr>
          <w:color w:val="000000" w:themeColor="text1"/>
          <w:spacing w:val="-3"/>
          <w:sz w:val="22"/>
          <w:szCs w:val="22"/>
        </w:rPr>
        <w:t>, especialment pel que fa a personal de suport educatiu i atenció a la diversitat.</w:t>
      </w:r>
    </w:p>
    <w:p w14:paraId="11D5B45D"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el Govern de les Illes Balears a garantir hores no lectives suficients dins la jornada laboral per a la preparació pedagògica, coordinació, ava</w:t>
      </w:r>
      <w:r>
        <w:rPr>
          <w:color w:val="000000" w:themeColor="text1"/>
          <w:spacing w:val="-3"/>
          <w:sz w:val="22"/>
          <w:szCs w:val="22"/>
        </w:rPr>
        <w:t>luació i atenció a les famílies.</w:t>
      </w:r>
    </w:p>
    <w:p w14:paraId="4E750636" w14:textId="77777777" w:rsidR="0098099D" w:rsidRDefault="00636157">
      <w:pPr>
        <w:numPr>
          <w:ilvl w:val="0"/>
          <w:numId w:val="3"/>
        </w:numPr>
        <w:tabs>
          <w:tab w:val="clear" w:pos="720"/>
          <w:tab w:val="left" w:pos="-720"/>
        </w:tabs>
        <w:textAlignment w:val="baseline"/>
        <w:rPr>
          <w:color w:val="000000" w:themeColor="text1"/>
          <w:spacing w:val="-3"/>
          <w:sz w:val="22"/>
          <w:szCs w:val="22"/>
        </w:rPr>
      </w:pPr>
      <w:r>
        <w:rPr>
          <w:color w:val="000000" w:themeColor="text1"/>
          <w:spacing w:val="-3"/>
          <w:sz w:val="22"/>
          <w:szCs w:val="22"/>
        </w:rPr>
        <w:t>L’Ajuntament d’Esporles insta el Govern de les Illes Balears a prioritzar l’ampliació de la xarxa pública d’educació 0-3 davant models basats en la concertació o externalització.</w:t>
      </w:r>
    </w:p>
    <w:p w14:paraId="7A7C28D2" w14:textId="77777777" w:rsidR="0098099D" w:rsidRDefault="0098099D">
      <w:pPr>
        <w:tabs>
          <w:tab w:val="left" w:pos="-720"/>
        </w:tabs>
        <w:textAlignment w:val="baseline"/>
        <w:rPr>
          <w:color w:val="000000" w:themeColor="text1"/>
          <w:spacing w:val="-3"/>
          <w:sz w:val="22"/>
          <w:szCs w:val="22"/>
        </w:rPr>
      </w:pPr>
    </w:p>
    <w:p w14:paraId="0836ED04" w14:textId="77777777" w:rsidR="0098099D" w:rsidRDefault="0098099D">
      <w:pPr>
        <w:tabs>
          <w:tab w:val="left" w:pos="-720"/>
        </w:tabs>
        <w:textAlignment w:val="baseline"/>
        <w:rPr>
          <w:color w:val="000000" w:themeColor="text1"/>
          <w:spacing w:val="-3"/>
          <w:sz w:val="22"/>
          <w:szCs w:val="22"/>
        </w:rPr>
      </w:pPr>
    </w:p>
    <w:p w14:paraId="3E2F5525"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 xml:space="preserve">El Sr. </w:t>
      </w:r>
      <w:proofErr w:type="spellStart"/>
      <w:r>
        <w:rPr>
          <w:color w:val="000000" w:themeColor="text1"/>
          <w:spacing w:val="-3"/>
          <w:sz w:val="22"/>
          <w:szCs w:val="22"/>
        </w:rPr>
        <w:t>Bennassar</w:t>
      </w:r>
      <w:proofErr w:type="spellEnd"/>
      <w:r>
        <w:rPr>
          <w:color w:val="000000" w:themeColor="text1"/>
          <w:spacing w:val="-3"/>
          <w:sz w:val="22"/>
          <w:szCs w:val="22"/>
        </w:rPr>
        <w:t xml:space="preserve"> comenta que el seu </w:t>
      </w:r>
      <w:r>
        <w:rPr>
          <w:color w:val="000000" w:themeColor="text1"/>
          <w:spacing w:val="-3"/>
          <w:sz w:val="22"/>
          <w:szCs w:val="22"/>
        </w:rPr>
        <w:t xml:space="preserve">grup està d’acord amb el text a excepció del punt 8 atès que és molt necessària la col·laboració </w:t>
      </w:r>
      <w:proofErr w:type="spellStart"/>
      <w:r>
        <w:rPr>
          <w:color w:val="000000" w:themeColor="text1"/>
          <w:spacing w:val="-3"/>
          <w:sz w:val="22"/>
          <w:szCs w:val="22"/>
        </w:rPr>
        <w:t>público</w:t>
      </w:r>
      <w:proofErr w:type="spellEnd"/>
      <w:r>
        <w:rPr>
          <w:color w:val="000000" w:themeColor="text1"/>
          <w:spacing w:val="-3"/>
          <w:sz w:val="22"/>
          <w:szCs w:val="22"/>
        </w:rPr>
        <w:t xml:space="preserve">-privada per un bon funcionament de la xarxa </w:t>
      </w:r>
      <w:proofErr w:type="spellStart"/>
      <w:r>
        <w:rPr>
          <w:color w:val="000000" w:themeColor="text1"/>
          <w:spacing w:val="-3"/>
          <w:sz w:val="22"/>
          <w:szCs w:val="22"/>
        </w:rPr>
        <w:t>d’escoletes</w:t>
      </w:r>
      <w:proofErr w:type="spellEnd"/>
      <w:r>
        <w:rPr>
          <w:color w:val="000000" w:themeColor="text1"/>
          <w:spacing w:val="-3"/>
          <w:sz w:val="22"/>
          <w:szCs w:val="22"/>
        </w:rPr>
        <w:t>.</w:t>
      </w:r>
    </w:p>
    <w:p w14:paraId="38E24A1A" w14:textId="77777777" w:rsidR="0098099D" w:rsidRDefault="0098099D">
      <w:pPr>
        <w:tabs>
          <w:tab w:val="left" w:pos="-720"/>
        </w:tabs>
        <w:textAlignment w:val="baseline"/>
        <w:rPr>
          <w:color w:val="000000" w:themeColor="text1"/>
          <w:spacing w:val="-3"/>
          <w:sz w:val="22"/>
          <w:szCs w:val="22"/>
        </w:rPr>
      </w:pPr>
    </w:p>
    <w:p w14:paraId="5C41A33B"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Sotmesa la votació la moció per punts fou aprovada amb el següent resultat</w:t>
      </w:r>
    </w:p>
    <w:p w14:paraId="5D1FFBD4" w14:textId="77777777" w:rsidR="0098099D" w:rsidRDefault="0098099D">
      <w:pPr>
        <w:tabs>
          <w:tab w:val="left" w:pos="-720"/>
        </w:tabs>
        <w:textAlignment w:val="baseline"/>
        <w:rPr>
          <w:color w:val="000000" w:themeColor="text1"/>
          <w:spacing w:val="-3"/>
          <w:sz w:val="22"/>
          <w:szCs w:val="22"/>
        </w:rPr>
      </w:pPr>
    </w:p>
    <w:p w14:paraId="2F0CD559"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Punts de l’1 al 7</w:t>
      </w:r>
      <w:r>
        <w:rPr>
          <w:color w:val="000000" w:themeColor="text1"/>
          <w:spacing w:val="-3"/>
          <w:sz w:val="22"/>
          <w:szCs w:val="22"/>
        </w:rPr>
        <w:t xml:space="preserve"> aprovats per unanimitat.</w:t>
      </w:r>
    </w:p>
    <w:p w14:paraId="1A618F4D" w14:textId="77777777" w:rsidR="0098099D" w:rsidRDefault="0098099D">
      <w:pPr>
        <w:tabs>
          <w:tab w:val="left" w:pos="-720"/>
        </w:tabs>
        <w:textAlignment w:val="baseline"/>
        <w:rPr>
          <w:color w:val="000000" w:themeColor="text1"/>
          <w:spacing w:val="-3"/>
          <w:sz w:val="22"/>
          <w:szCs w:val="22"/>
        </w:rPr>
      </w:pPr>
    </w:p>
    <w:p w14:paraId="2BC339E4"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Punt 8 aprovat amb el següent resultat:</w:t>
      </w:r>
    </w:p>
    <w:p w14:paraId="7B90AD27"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ab/>
        <w:t>- Tres (3) vots en contra del PP</w:t>
      </w:r>
    </w:p>
    <w:p w14:paraId="784F9C63" w14:textId="77777777" w:rsidR="0098099D" w:rsidRDefault="00636157">
      <w:pPr>
        <w:tabs>
          <w:tab w:val="left" w:pos="-720"/>
        </w:tabs>
        <w:textAlignment w:val="baseline"/>
        <w:rPr>
          <w:color w:val="000000" w:themeColor="text1"/>
          <w:spacing w:val="-3"/>
          <w:sz w:val="22"/>
          <w:szCs w:val="22"/>
        </w:rPr>
      </w:pPr>
      <w:r>
        <w:rPr>
          <w:color w:val="000000" w:themeColor="text1"/>
          <w:spacing w:val="-3"/>
          <w:sz w:val="22"/>
          <w:szCs w:val="22"/>
        </w:rPr>
        <w:tab/>
        <w:t xml:space="preserve">- Deu (10) vots a favor de PAS-MÉS, PSOE i la regidora no adscrita. </w:t>
      </w:r>
    </w:p>
    <w:p w14:paraId="212F7F79" w14:textId="77777777" w:rsidR="0098099D" w:rsidRDefault="0098099D">
      <w:pPr>
        <w:tabs>
          <w:tab w:val="left" w:pos="-720"/>
        </w:tabs>
        <w:textAlignment w:val="baseline"/>
        <w:rPr>
          <w:color w:val="000000" w:themeColor="text1"/>
          <w:spacing w:val="-3"/>
          <w:sz w:val="22"/>
          <w:szCs w:val="22"/>
        </w:rPr>
      </w:pPr>
    </w:p>
    <w:p w14:paraId="363A0206" w14:textId="77777777" w:rsidR="0098099D" w:rsidRDefault="0098099D">
      <w:pPr>
        <w:tabs>
          <w:tab w:val="left" w:pos="-720"/>
        </w:tabs>
        <w:textAlignment w:val="baseline"/>
        <w:rPr>
          <w:color w:val="000000" w:themeColor="text1"/>
          <w:spacing w:val="-3"/>
          <w:sz w:val="22"/>
          <w:szCs w:val="22"/>
        </w:rPr>
      </w:pPr>
    </w:p>
    <w:p w14:paraId="6A6C7B71" w14:textId="77777777" w:rsidR="0098099D" w:rsidRDefault="0098099D">
      <w:pPr>
        <w:tabs>
          <w:tab w:val="left" w:pos="-720"/>
        </w:tabs>
        <w:textAlignment w:val="baseline"/>
        <w:rPr>
          <w:color w:val="000000" w:themeColor="text1"/>
          <w:spacing w:val="-3"/>
          <w:sz w:val="22"/>
          <w:szCs w:val="22"/>
        </w:rPr>
      </w:pPr>
    </w:p>
    <w:p w14:paraId="5EC88108" w14:textId="77777777" w:rsidR="0098099D" w:rsidRDefault="00636157">
      <w:pPr>
        <w:pStyle w:val="Standard"/>
        <w:tabs>
          <w:tab w:val="left" w:pos="-720"/>
        </w:tabs>
        <w:ind w:right="112"/>
        <w:jc w:val="both"/>
        <w:rPr>
          <w:rFonts w:ascii="Arial" w:hAnsi="Arial"/>
          <w:sz w:val="22"/>
          <w:szCs w:val="22"/>
        </w:rPr>
      </w:pPr>
      <w:r>
        <w:rPr>
          <w:rFonts w:ascii="Arial" w:hAnsi="Arial"/>
          <w:b/>
          <w:bCs/>
          <w:color w:val="000000" w:themeColor="text1"/>
          <w:spacing w:val="-3"/>
          <w:sz w:val="22"/>
          <w:szCs w:val="22"/>
          <w:lang w:val="ca-ES"/>
        </w:rPr>
        <w:t xml:space="preserve">6.- EXPEDIENT 1162/2026.- </w:t>
      </w:r>
      <w:r>
        <w:rPr>
          <w:rFonts w:ascii="Arial" w:hAnsi="Arial"/>
          <w:b/>
          <w:bCs/>
          <w:sz w:val="22"/>
          <w:szCs w:val="22"/>
        </w:rPr>
        <w:t>DECLARACIÓ INSTITUCIONAL EN DEFENSA DE LA CONVIVÈNCIA, E</w:t>
      </w:r>
      <w:r>
        <w:rPr>
          <w:rFonts w:ascii="Arial" w:hAnsi="Arial"/>
          <w:b/>
          <w:bCs/>
          <w:sz w:val="22"/>
          <w:szCs w:val="22"/>
        </w:rPr>
        <w:t xml:space="preserve">L RESPECTE I LA NO-DISCRIMINACIÓ. - </w:t>
      </w:r>
      <w:r>
        <w:rPr>
          <w:rFonts w:ascii="Arial" w:hAnsi="Arial"/>
          <w:sz w:val="22"/>
          <w:szCs w:val="22"/>
        </w:rPr>
        <w:t xml:space="preserve">El </w:t>
      </w:r>
      <w:proofErr w:type="spellStart"/>
      <w:r>
        <w:rPr>
          <w:rFonts w:ascii="Arial" w:hAnsi="Arial"/>
          <w:sz w:val="22"/>
          <w:szCs w:val="22"/>
        </w:rPr>
        <w:t>batle</w:t>
      </w:r>
      <w:proofErr w:type="spellEnd"/>
      <w:r>
        <w:rPr>
          <w:rFonts w:ascii="Arial" w:hAnsi="Arial"/>
          <w:sz w:val="22"/>
          <w:szCs w:val="22"/>
        </w:rPr>
        <w:t xml:space="preserve">, Sr. Josep </w:t>
      </w:r>
      <w:proofErr w:type="spellStart"/>
      <w:r>
        <w:rPr>
          <w:rFonts w:ascii="Arial" w:hAnsi="Arial"/>
          <w:sz w:val="22"/>
          <w:szCs w:val="22"/>
        </w:rPr>
        <w:t>Maria</w:t>
      </w:r>
      <w:proofErr w:type="spellEnd"/>
      <w:r>
        <w:rPr>
          <w:rFonts w:ascii="Arial" w:hAnsi="Arial"/>
          <w:sz w:val="22"/>
          <w:szCs w:val="22"/>
        </w:rPr>
        <w:t xml:space="preserve"> </w:t>
      </w:r>
      <w:proofErr w:type="spellStart"/>
      <w:r>
        <w:rPr>
          <w:rFonts w:ascii="Arial" w:hAnsi="Arial"/>
          <w:sz w:val="22"/>
          <w:szCs w:val="22"/>
        </w:rPr>
        <w:t>Ferrà</w:t>
      </w:r>
      <w:proofErr w:type="spellEnd"/>
      <w:r>
        <w:rPr>
          <w:rFonts w:ascii="Arial" w:hAnsi="Arial"/>
          <w:sz w:val="22"/>
          <w:szCs w:val="22"/>
        </w:rPr>
        <w:t xml:space="preserve"> Terrassa explica la </w:t>
      </w:r>
      <w:proofErr w:type="spellStart"/>
      <w:r>
        <w:rPr>
          <w:rFonts w:ascii="Arial" w:hAnsi="Arial"/>
          <w:sz w:val="22"/>
          <w:szCs w:val="22"/>
        </w:rPr>
        <w:t>següent</w:t>
      </w:r>
      <w:proofErr w:type="spellEnd"/>
      <w:r>
        <w:rPr>
          <w:rFonts w:ascii="Arial" w:hAnsi="Arial"/>
          <w:sz w:val="22"/>
          <w:szCs w:val="22"/>
        </w:rPr>
        <w:t xml:space="preserve">: </w:t>
      </w:r>
    </w:p>
    <w:p w14:paraId="4D0AE7B9" w14:textId="77777777" w:rsidR="0098099D" w:rsidRDefault="0098099D">
      <w:pPr>
        <w:pStyle w:val="Standard"/>
        <w:tabs>
          <w:tab w:val="left" w:pos="-720"/>
        </w:tabs>
        <w:ind w:right="112"/>
        <w:jc w:val="both"/>
        <w:rPr>
          <w:rFonts w:ascii="Arial" w:hAnsi="Arial"/>
          <w:b/>
          <w:bCs/>
          <w:sz w:val="22"/>
          <w:szCs w:val="22"/>
        </w:rPr>
      </w:pPr>
    </w:p>
    <w:p w14:paraId="3668798D" w14:textId="77777777" w:rsidR="0098099D" w:rsidRDefault="00636157">
      <w:pPr>
        <w:pStyle w:val="Standard"/>
        <w:tabs>
          <w:tab w:val="left" w:pos="-720"/>
        </w:tabs>
        <w:ind w:right="112"/>
        <w:jc w:val="both"/>
        <w:rPr>
          <w:rFonts w:ascii="Arial" w:hAnsi="Arial"/>
          <w:sz w:val="22"/>
          <w:szCs w:val="22"/>
        </w:rPr>
      </w:pPr>
      <w:r>
        <w:rPr>
          <w:rFonts w:ascii="Arial" w:hAnsi="Arial"/>
          <w:sz w:val="22"/>
          <w:szCs w:val="22"/>
        </w:rPr>
        <w:t xml:space="preserve">A la </w:t>
      </w:r>
      <w:proofErr w:type="spellStart"/>
      <w:r>
        <w:rPr>
          <w:rFonts w:ascii="Arial" w:hAnsi="Arial"/>
          <w:sz w:val="22"/>
          <w:szCs w:val="22"/>
        </w:rPr>
        <w:t>comissió</w:t>
      </w:r>
      <w:proofErr w:type="spellEnd"/>
      <w:r>
        <w:rPr>
          <w:rFonts w:ascii="Arial" w:hAnsi="Arial"/>
          <w:sz w:val="22"/>
          <w:szCs w:val="22"/>
        </w:rPr>
        <w:t xml:space="preserve"> informativa el PSOE va presentar una </w:t>
      </w:r>
      <w:proofErr w:type="spellStart"/>
      <w:r>
        <w:rPr>
          <w:rFonts w:ascii="Arial" w:hAnsi="Arial"/>
          <w:sz w:val="22"/>
          <w:szCs w:val="22"/>
        </w:rPr>
        <w:t>moció</w:t>
      </w:r>
      <w:proofErr w:type="spellEnd"/>
      <w:r>
        <w:rPr>
          <w:rFonts w:ascii="Arial" w:hAnsi="Arial"/>
          <w:sz w:val="22"/>
          <w:szCs w:val="22"/>
        </w:rPr>
        <w:t xml:space="preserve"> en </w:t>
      </w:r>
      <w:proofErr w:type="spellStart"/>
      <w:r>
        <w:rPr>
          <w:rFonts w:ascii="Arial" w:hAnsi="Arial"/>
          <w:sz w:val="22"/>
          <w:szCs w:val="22"/>
        </w:rPr>
        <w:t>relació</w:t>
      </w:r>
      <w:proofErr w:type="spellEnd"/>
      <w:r>
        <w:rPr>
          <w:rFonts w:ascii="Arial" w:hAnsi="Arial"/>
          <w:sz w:val="22"/>
          <w:szCs w:val="22"/>
        </w:rPr>
        <w:t xml:space="preserve"> </w:t>
      </w:r>
      <w:proofErr w:type="gramStart"/>
      <w:r>
        <w:rPr>
          <w:rFonts w:ascii="Arial" w:hAnsi="Arial"/>
          <w:sz w:val="22"/>
          <w:szCs w:val="22"/>
        </w:rPr>
        <w:t>al  Dia</w:t>
      </w:r>
      <w:proofErr w:type="gramEnd"/>
      <w:r>
        <w:rPr>
          <w:rFonts w:ascii="Arial" w:hAnsi="Arial"/>
          <w:sz w:val="22"/>
          <w:szCs w:val="22"/>
        </w:rPr>
        <w:t xml:space="preserve"> Internacional contra </w:t>
      </w:r>
      <w:proofErr w:type="spellStart"/>
      <w:r>
        <w:rPr>
          <w:rFonts w:ascii="Arial" w:hAnsi="Arial"/>
          <w:sz w:val="22"/>
          <w:szCs w:val="22"/>
        </w:rPr>
        <w:t>l’Homofòbia</w:t>
      </w:r>
      <w:proofErr w:type="spellEnd"/>
      <w:r>
        <w:rPr>
          <w:rFonts w:ascii="Arial" w:hAnsi="Arial"/>
          <w:sz w:val="22"/>
          <w:szCs w:val="22"/>
        </w:rPr>
        <w:t xml:space="preserve">, la </w:t>
      </w:r>
      <w:proofErr w:type="spellStart"/>
      <w:r>
        <w:rPr>
          <w:rFonts w:ascii="Arial" w:hAnsi="Arial"/>
          <w:sz w:val="22"/>
          <w:szCs w:val="22"/>
        </w:rPr>
        <w:t>Transfòbia</w:t>
      </w:r>
      <w:proofErr w:type="spellEnd"/>
      <w:r>
        <w:rPr>
          <w:rFonts w:ascii="Arial" w:hAnsi="Arial"/>
          <w:sz w:val="22"/>
          <w:szCs w:val="22"/>
        </w:rPr>
        <w:t xml:space="preserve"> i la </w:t>
      </w:r>
      <w:proofErr w:type="spellStart"/>
      <w:r>
        <w:rPr>
          <w:rFonts w:ascii="Arial" w:hAnsi="Arial"/>
          <w:sz w:val="22"/>
          <w:szCs w:val="22"/>
        </w:rPr>
        <w:t>Bifòbia</w:t>
      </w:r>
      <w:proofErr w:type="spellEnd"/>
      <w:r>
        <w:rPr>
          <w:rFonts w:ascii="Arial" w:hAnsi="Arial"/>
          <w:sz w:val="22"/>
          <w:szCs w:val="22"/>
        </w:rPr>
        <w:t>.</w:t>
      </w:r>
    </w:p>
    <w:p w14:paraId="610BEBCA" w14:textId="77777777" w:rsidR="0098099D" w:rsidRDefault="0098099D">
      <w:pPr>
        <w:pStyle w:val="Standard"/>
        <w:tabs>
          <w:tab w:val="left" w:pos="-720"/>
        </w:tabs>
        <w:ind w:right="112"/>
        <w:jc w:val="both"/>
        <w:rPr>
          <w:rFonts w:ascii="Arial" w:hAnsi="Arial"/>
          <w:sz w:val="22"/>
          <w:szCs w:val="22"/>
        </w:rPr>
      </w:pPr>
    </w:p>
    <w:p w14:paraId="21618EDC" w14:textId="77777777" w:rsidR="0098099D" w:rsidRDefault="00636157">
      <w:pPr>
        <w:pStyle w:val="Standard"/>
        <w:tabs>
          <w:tab w:val="left" w:pos="-720"/>
        </w:tabs>
        <w:ind w:right="112"/>
        <w:jc w:val="both"/>
        <w:rPr>
          <w:rFonts w:ascii="Arial" w:hAnsi="Arial"/>
          <w:sz w:val="22"/>
          <w:szCs w:val="22"/>
        </w:rPr>
      </w:pPr>
      <w:proofErr w:type="spellStart"/>
      <w:r>
        <w:rPr>
          <w:rFonts w:ascii="Arial" w:hAnsi="Arial"/>
          <w:sz w:val="22"/>
          <w:szCs w:val="22"/>
        </w:rPr>
        <w:t>L’equip</w:t>
      </w:r>
      <w:proofErr w:type="spellEnd"/>
      <w:r>
        <w:rPr>
          <w:rFonts w:ascii="Arial" w:hAnsi="Arial"/>
          <w:sz w:val="22"/>
          <w:szCs w:val="22"/>
        </w:rPr>
        <w:t xml:space="preserve"> de </w:t>
      </w:r>
      <w:proofErr w:type="spellStart"/>
      <w:r>
        <w:rPr>
          <w:rFonts w:ascii="Arial" w:hAnsi="Arial"/>
          <w:sz w:val="22"/>
          <w:szCs w:val="22"/>
        </w:rPr>
        <w:t>Govern</w:t>
      </w:r>
      <w:proofErr w:type="spellEnd"/>
      <w:r>
        <w:rPr>
          <w:rFonts w:ascii="Arial" w:hAnsi="Arial"/>
          <w:sz w:val="22"/>
          <w:szCs w:val="22"/>
        </w:rPr>
        <w:t>,</w:t>
      </w:r>
      <w:r>
        <w:rPr>
          <w:rFonts w:ascii="Arial" w:hAnsi="Arial"/>
          <w:sz w:val="22"/>
          <w:szCs w:val="22"/>
        </w:rPr>
        <w:t xml:space="preserve"> el </w:t>
      </w:r>
      <w:proofErr w:type="spellStart"/>
      <w:r>
        <w:rPr>
          <w:rFonts w:ascii="Arial" w:hAnsi="Arial"/>
          <w:sz w:val="22"/>
          <w:szCs w:val="22"/>
        </w:rPr>
        <w:t>dia</w:t>
      </w:r>
      <w:proofErr w:type="spellEnd"/>
      <w:r>
        <w:rPr>
          <w:rFonts w:ascii="Arial" w:hAnsi="Arial"/>
          <w:sz w:val="22"/>
          <w:szCs w:val="22"/>
        </w:rPr>
        <w:t xml:space="preserve"> de la </w:t>
      </w:r>
      <w:proofErr w:type="spellStart"/>
      <w:r>
        <w:rPr>
          <w:rFonts w:ascii="Arial" w:hAnsi="Arial"/>
          <w:sz w:val="22"/>
          <w:szCs w:val="22"/>
        </w:rPr>
        <w:t>comissió</w:t>
      </w:r>
      <w:proofErr w:type="spellEnd"/>
      <w:r>
        <w:rPr>
          <w:rFonts w:ascii="Arial" w:hAnsi="Arial"/>
          <w:sz w:val="22"/>
          <w:szCs w:val="22"/>
        </w:rPr>
        <w:t xml:space="preserve"> va </w:t>
      </w:r>
      <w:proofErr w:type="spellStart"/>
      <w:r>
        <w:rPr>
          <w:rFonts w:ascii="Arial" w:hAnsi="Arial"/>
          <w:sz w:val="22"/>
          <w:szCs w:val="22"/>
        </w:rPr>
        <w:t>proposar</w:t>
      </w:r>
      <w:proofErr w:type="spellEnd"/>
      <w:r>
        <w:rPr>
          <w:rFonts w:ascii="Arial" w:hAnsi="Arial"/>
          <w:sz w:val="22"/>
          <w:szCs w:val="22"/>
        </w:rPr>
        <w:t xml:space="preserve"> </w:t>
      </w:r>
      <w:proofErr w:type="spellStart"/>
      <w:r>
        <w:rPr>
          <w:rFonts w:ascii="Arial" w:hAnsi="Arial"/>
          <w:sz w:val="22"/>
          <w:szCs w:val="22"/>
        </w:rPr>
        <w:t>fer</w:t>
      </w:r>
      <w:proofErr w:type="spellEnd"/>
      <w:r>
        <w:rPr>
          <w:rFonts w:ascii="Arial" w:hAnsi="Arial"/>
          <w:sz w:val="22"/>
          <w:szCs w:val="22"/>
        </w:rPr>
        <w:t xml:space="preserve"> </w:t>
      </w:r>
      <w:proofErr w:type="spellStart"/>
      <w:r>
        <w:rPr>
          <w:rFonts w:ascii="Arial" w:hAnsi="Arial"/>
          <w:sz w:val="22"/>
          <w:szCs w:val="22"/>
        </w:rPr>
        <w:t>feina</w:t>
      </w:r>
      <w:proofErr w:type="spellEnd"/>
      <w:r>
        <w:rPr>
          <w:rFonts w:ascii="Arial" w:hAnsi="Arial"/>
          <w:sz w:val="22"/>
          <w:szCs w:val="22"/>
        </w:rPr>
        <w:t xml:space="preserve"> conjunta entre </w:t>
      </w:r>
      <w:proofErr w:type="spellStart"/>
      <w:r>
        <w:rPr>
          <w:rFonts w:ascii="Arial" w:hAnsi="Arial"/>
          <w:sz w:val="22"/>
          <w:szCs w:val="22"/>
        </w:rPr>
        <w:t>els</w:t>
      </w:r>
      <w:proofErr w:type="spellEnd"/>
      <w:r>
        <w:rPr>
          <w:rFonts w:ascii="Arial" w:hAnsi="Arial"/>
          <w:sz w:val="22"/>
          <w:szCs w:val="22"/>
        </w:rPr>
        <w:t xml:space="preserve"> </w:t>
      </w:r>
      <w:proofErr w:type="spellStart"/>
      <w:r>
        <w:rPr>
          <w:rFonts w:ascii="Arial" w:hAnsi="Arial"/>
          <w:sz w:val="22"/>
          <w:szCs w:val="22"/>
        </w:rPr>
        <w:t>diferents</w:t>
      </w:r>
      <w:proofErr w:type="spellEnd"/>
      <w:r>
        <w:rPr>
          <w:rFonts w:ascii="Arial" w:hAnsi="Arial"/>
          <w:sz w:val="22"/>
          <w:szCs w:val="22"/>
        </w:rPr>
        <w:t xml:space="preserve"> </w:t>
      </w:r>
      <w:proofErr w:type="spellStart"/>
      <w:r>
        <w:rPr>
          <w:rFonts w:ascii="Arial" w:hAnsi="Arial"/>
          <w:sz w:val="22"/>
          <w:szCs w:val="22"/>
        </w:rPr>
        <w:t>grups</w:t>
      </w:r>
      <w:proofErr w:type="spellEnd"/>
      <w:r>
        <w:rPr>
          <w:rFonts w:ascii="Arial" w:hAnsi="Arial"/>
          <w:sz w:val="22"/>
          <w:szCs w:val="22"/>
        </w:rPr>
        <w:t xml:space="preserve"> </w:t>
      </w:r>
      <w:proofErr w:type="spellStart"/>
      <w:r>
        <w:rPr>
          <w:rFonts w:ascii="Arial" w:hAnsi="Arial"/>
          <w:sz w:val="22"/>
          <w:szCs w:val="22"/>
        </w:rPr>
        <w:t>polítics</w:t>
      </w:r>
      <w:proofErr w:type="spellEnd"/>
      <w:r>
        <w:rPr>
          <w:rFonts w:ascii="Arial" w:hAnsi="Arial"/>
          <w:sz w:val="22"/>
          <w:szCs w:val="22"/>
        </w:rPr>
        <w:t xml:space="preserve"> per tal de consensuar un </w:t>
      </w:r>
      <w:proofErr w:type="spellStart"/>
      <w:r>
        <w:rPr>
          <w:rFonts w:ascii="Arial" w:hAnsi="Arial"/>
          <w:sz w:val="22"/>
          <w:szCs w:val="22"/>
        </w:rPr>
        <w:t>text</w:t>
      </w:r>
      <w:proofErr w:type="spellEnd"/>
      <w:r>
        <w:rPr>
          <w:rFonts w:ascii="Arial" w:hAnsi="Arial"/>
          <w:sz w:val="22"/>
          <w:szCs w:val="22"/>
        </w:rPr>
        <w:t xml:space="preserve"> per presentar-</w:t>
      </w:r>
      <w:proofErr w:type="spellStart"/>
      <w:r>
        <w:rPr>
          <w:rFonts w:ascii="Arial" w:hAnsi="Arial"/>
          <w:sz w:val="22"/>
          <w:szCs w:val="22"/>
        </w:rPr>
        <w:t>ho</w:t>
      </w:r>
      <w:proofErr w:type="spellEnd"/>
      <w:r>
        <w:rPr>
          <w:rFonts w:ascii="Arial" w:hAnsi="Arial"/>
          <w:sz w:val="22"/>
          <w:szCs w:val="22"/>
        </w:rPr>
        <w:t xml:space="preserve"> </w:t>
      </w:r>
      <w:proofErr w:type="spellStart"/>
      <w:r>
        <w:rPr>
          <w:rFonts w:ascii="Arial" w:hAnsi="Arial"/>
          <w:sz w:val="22"/>
          <w:szCs w:val="22"/>
        </w:rPr>
        <w:t>com</w:t>
      </w:r>
      <w:proofErr w:type="spellEnd"/>
      <w:r>
        <w:rPr>
          <w:rFonts w:ascii="Arial" w:hAnsi="Arial"/>
          <w:sz w:val="22"/>
          <w:szCs w:val="22"/>
        </w:rPr>
        <w:t xml:space="preserve"> a </w:t>
      </w:r>
      <w:proofErr w:type="spellStart"/>
      <w:r>
        <w:rPr>
          <w:rFonts w:ascii="Arial" w:hAnsi="Arial"/>
          <w:sz w:val="22"/>
          <w:szCs w:val="22"/>
        </w:rPr>
        <w:t>declaració</w:t>
      </w:r>
      <w:proofErr w:type="spellEnd"/>
      <w:r>
        <w:rPr>
          <w:rFonts w:ascii="Arial" w:hAnsi="Arial"/>
          <w:sz w:val="22"/>
          <w:szCs w:val="22"/>
        </w:rPr>
        <w:t xml:space="preserve"> institucional.</w:t>
      </w:r>
    </w:p>
    <w:p w14:paraId="36B245AB" w14:textId="77777777" w:rsidR="0098099D" w:rsidRDefault="0098099D">
      <w:pPr>
        <w:pStyle w:val="Standard"/>
        <w:tabs>
          <w:tab w:val="left" w:pos="-720"/>
        </w:tabs>
        <w:ind w:right="112"/>
        <w:jc w:val="both"/>
        <w:rPr>
          <w:rFonts w:ascii="Arial" w:hAnsi="Arial"/>
          <w:sz w:val="22"/>
          <w:szCs w:val="22"/>
        </w:rPr>
      </w:pPr>
    </w:p>
    <w:p w14:paraId="7027905A" w14:textId="77777777" w:rsidR="0098099D" w:rsidRDefault="00636157">
      <w:pPr>
        <w:pStyle w:val="Standard"/>
        <w:tabs>
          <w:tab w:val="left" w:pos="-720"/>
        </w:tabs>
        <w:ind w:right="112"/>
        <w:jc w:val="both"/>
        <w:rPr>
          <w:rFonts w:ascii="Arial" w:hAnsi="Arial"/>
          <w:sz w:val="22"/>
          <w:szCs w:val="22"/>
        </w:rPr>
      </w:pPr>
      <w:proofErr w:type="spellStart"/>
      <w:r>
        <w:rPr>
          <w:rFonts w:ascii="Arial" w:hAnsi="Arial"/>
          <w:sz w:val="22"/>
          <w:szCs w:val="22"/>
        </w:rPr>
        <w:t>Tots</w:t>
      </w:r>
      <w:proofErr w:type="spellEnd"/>
      <w:r>
        <w:rPr>
          <w:rFonts w:ascii="Arial" w:hAnsi="Arial"/>
          <w:sz w:val="22"/>
          <w:szCs w:val="22"/>
        </w:rPr>
        <w:t xml:space="preserve"> </w:t>
      </w:r>
      <w:proofErr w:type="spellStart"/>
      <w:r>
        <w:rPr>
          <w:rFonts w:ascii="Arial" w:hAnsi="Arial"/>
          <w:sz w:val="22"/>
          <w:szCs w:val="22"/>
        </w:rPr>
        <w:t>els</w:t>
      </w:r>
      <w:proofErr w:type="spellEnd"/>
      <w:r>
        <w:rPr>
          <w:rFonts w:ascii="Arial" w:hAnsi="Arial"/>
          <w:sz w:val="22"/>
          <w:szCs w:val="22"/>
        </w:rPr>
        <w:t xml:space="preserve"> </w:t>
      </w:r>
      <w:proofErr w:type="spellStart"/>
      <w:r>
        <w:rPr>
          <w:rFonts w:ascii="Arial" w:hAnsi="Arial"/>
          <w:sz w:val="22"/>
          <w:szCs w:val="22"/>
        </w:rPr>
        <w:t>grups</w:t>
      </w:r>
      <w:proofErr w:type="spellEnd"/>
      <w:r>
        <w:rPr>
          <w:rFonts w:ascii="Arial" w:hAnsi="Arial"/>
          <w:sz w:val="22"/>
          <w:szCs w:val="22"/>
        </w:rPr>
        <w:t xml:space="preserve"> varen estar </w:t>
      </w:r>
      <w:proofErr w:type="spellStart"/>
      <w:r>
        <w:rPr>
          <w:rFonts w:ascii="Arial" w:hAnsi="Arial"/>
          <w:sz w:val="22"/>
          <w:szCs w:val="22"/>
        </w:rPr>
        <w:t>d’acord</w:t>
      </w:r>
      <w:proofErr w:type="spellEnd"/>
      <w:r>
        <w:rPr>
          <w:rFonts w:ascii="Arial" w:hAnsi="Arial"/>
          <w:sz w:val="22"/>
          <w:szCs w:val="22"/>
        </w:rPr>
        <w:t xml:space="preserve"> en </w:t>
      </w:r>
      <w:proofErr w:type="spellStart"/>
      <w:r>
        <w:rPr>
          <w:rFonts w:ascii="Arial" w:hAnsi="Arial"/>
          <w:sz w:val="22"/>
          <w:szCs w:val="22"/>
        </w:rPr>
        <w:t>fer</w:t>
      </w:r>
      <w:proofErr w:type="spellEnd"/>
      <w:r>
        <w:rPr>
          <w:rFonts w:ascii="Arial" w:hAnsi="Arial"/>
          <w:sz w:val="22"/>
          <w:szCs w:val="22"/>
        </w:rPr>
        <w:t xml:space="preserve"> </w:t>
      </w:r>
      <w:proofErr w:type="spellStart"/>
      <w:r>
        <w:rPr>
          <w:rFonts w:ascii="Arial" w:hAnsi="Arial"/>
          <w:sz w:val="22"/>
          <w:szCs w:val="22"/>
        </w:rPr>
        <w:t>feina</w:t>
      </w:r>
      <w:proofErr w:type="spellEnd"/>
      <w:r>
        <w:rPr>
          <w:rFonts w:ascii="Arial" w:hAnsi="Arial"/>
          <w:sz w:val="22"/>
          <w:szCs w:val="22"/>
        </w:rPr>
        <w:t xml:space="preserve"> conjunta.</w:t>
      </w:r>
    </w:p>
    <w:p w14:paraId="38D9C7BA" w14:textId="77777777" w:rsidR="0098099D" w:rsidRDefault="0098099D">
      <w:pPr>
        <w:pStyle w:val="Standard"/>
        <w:tabs>
          <w:tab w:val="left" w:pos="-720"/>
        </w:tabs>
        <w:ind w:right="112"/>
        <w:jc w:val="both"/>
        <w:rPr>
          <w:rFonts w:ascii="Arial" w:hAnsi="Arial"/>
          <w:sz w:val="22"/>
          <w:szCs w:val="22"/>
        </w:rPr>
      </w:pPr>
    </w:p>
    <w:p w14:paraId="15D00E4E" w14:textId="77777777" w:rsidR="0098099D" w:rsidRDefault="00636157">
      <w:pPr>
        <w:pStyle w:val="Standard"/>
        <w:tabs>
          <w:tab w:val="left" w:pos="-720"/>
        </w:tabs>
        <w:ind w:right="112"/>
        <w:jc w:val="both"/>
        <w:rPr>
          <w:rFonts w:ascii="Arial" w:hAnsi="Arial"/>
          <w:sz w:val="22"/>
          <w:szCs w:val="22"/>
        </w:rPr>
      </w:pPr>
      <w:r>
        <w:rPr>
          <w:rFonts w:ascii="Arial" w:hAnsi="Arial"/>
          <w:sz w:val="22"/>
          <w:szCs w:val="22"/>
        </w:rPr>
        <w:t xml:space="preserve">La regidora </w:t>
      </w:r>
      <w:proofErr w:type="spellStart"/>
      <w:r>
        <w:rPr>
          <w:rFonts w:ascii="Arial" w:hAnsi="Arial"/>
          <w:sz w:val="22"/>
          <w:szCs w:val="22"/>
        </w:rPr>
        <w:t>Maria</w:t>
      </w:r>
      <w:proofErr w:type="spellEnd"/>
      <w:r>
        <w:rPr>
          <w:rFonts w:ascii="Arial" w:hAnsi="Arial"/>
          <w:sz w:val="22"/>
          <w:szCs w:val="22"/>
        </w:rPr>
        <w:t xml:space="preserve"> Roig ha </w:t>
      </w:r>
      <w:proofErr w:type="spellStart"/>
      <w:r>
        <w:rPr>
          <w:rFonts w:ascii="Arial" w:hAnsi="Arial"/>
          <w:sz w:val="22"/>
          <w:szCs w:val="22"/>
        </w:rPr>
        <w:t>presentat</w:t>
      </w:r>
      <w:proofErr w:type="spellEnd"/>
      <w:r>
        <w:rPr>
          <w:rFonts w:ascii="Arial" w:hAnsi="Arial"/>
          <w:sz w:val="22"/>
          <w:szCs w:val="22"/>
        </w:rPr>
        <w:t xml:space="preserve"> </w:t>
      </w:r>
      <w:proofErr w:type="spellStart"/>
      <w:r>
        <w:rPr>
          <w:rFonts w:ascii="Arial" w:hAnsi="Arial"/>
          <w:sz w:val="22"/>
          <w:szCs w:val="22"/>
        </w:rPr>
        <w:t>als</w:t>
      </w:r>
      <w:proofErr w:type="spellEnd"/>
      <w:r>
        <w:rPr>
          <w:rFonts w:ascii="Arial" w:hAnsi="Arial"/>
          <w:sz w:val="22"/>
          <w:szCs w:val="22"/>
        </w:rPr>
        <w:t xml:space="preserve"> </w:t>
      </w:r>
      <w:proofErr w:type="spellStart"/>
      <w:r>
        <w:rPr>
          <w:rFonts w:ascii="Arial" w:hAnsi="Arial"/>
          <w:sz w:val="22"/>
          <w:szCs w:val="22"/>
        </w:rPr>
        <w:t>grups</w:t>
      </w:r>
      <w:proofErr w:type="spellEnd"/>
      <w:r>
        <w:rPr>
          <w:rFonts w:ascii="Arial" w:hAnsi="Arial"/>
          <w:sz w:val="22"/>
          <w:szCs w:val="22"/>
        </w:rPr>
        <w:t xml:space="preserve"> una </w:t>
      </w:r>
      <w:proofErr w:type="spellStart"/>
      <w:r>
        <w:rPr>
          <w:rFonts w:ascii="Arial" w:hAnsi="Arial"/>
          <w:sz w:val="22"/>
          <w:szCs w:val="22"/>
        </w:rPr>
        <w:t>proposta</w:t>
      </w:r>
      <w:proofErr w:type="spellEnd"/>
      <w:r>
        <w:rPr>
          <w:rFonts w:ascii="Arial" w:hAnsi="Arial"/>
          <w:sz w:val="22"/>
          <w:szCs w:val="22"/>
        </w:rPr>
        <w:t xml:space="preserve"> i </w:t>
      </w:r>
      <w:proofErr w:type="spellStart"/>
      <w:r>
        <w:rPr>
          <w:rFonts w:ascii="Arial" w:hAnsi="Arial"/>
          <w:sz w:val="22"/>
          <w:szCs w:val="22"/>
        </w:rPr>
        <w:t>demana</w:t>
      </w:r>
      <w:proofErr w:type="spellEnd"/>
      <w:r>
        <w:rPr>
          <w:rFonts w:ascii="Arial" w:hAnsi="Arial"/>
          <w:sz w:val="22"/>
          <w:szCs w:val="22"/>
        </w:rPr>
        <w:t xml:space="preserve"> al PSOE si </w:t>
      </w:r>
      <w:proofErr w:type="spellStart"/>
      <w:r>
        <w:rPr>
          <w:rFonts w:ascii="Arial" w:hAnsi="Arial"/>
          <w:sz w:val="22"/>
          <w:szCs w:val="22"/>
        </w:rPr>
        <w:t>vol</w:t>
      </w:r>
      <w:proofErr w:type="spellEnd"/>
      <w:r>
        <w:rPr>
          <w:rFonts w:ascii="Arial" w:hAnsi="Arial"/>
          <w:sz w:val="22"/>
          <w:szCs w:val="22"/>
        </w:rPr>
        <w:t xml:space="preserve"> </w:t>
      </w:r>
      <w:proofErr w:type="spellStart"/>
      <w:r>
        <w:rPr>
          <w:rFonts w:ascii="Arial" w:hAnsi="Arial"/>
          <w:sz w:val="22"/>
          <w:szCs w:val="22"/>
        </w:rPr>
        <w:t>mantenir</w:t>
      </w:r>
      <w:proofErr w:type="spellEnd"/>
      <w:r>
        <w:rPr>
          <w:rFonts w:ascii="Arial" w:hAnsi="Arial"/>
          <w:sz w:val="22"/>
          <w:szCs w:val="22"/>
        </w:rPr>
        <w:t xml:space="preserve"> la </w:t>
      </w:r>
      <w:proofErr w:type="spellStart"/>
      <w:r>
        <w:rPr>
          <w:rFonts w:ascii="Arial" w:hAnsi="Arial"/>
          <w:sz w:val="22"/>
          <w:szCs w:val="22"/>
        </w:rPr>
        <w:t>seva</w:t>
      </w:r>
      <w:proofErr w:type="spellEnd"/>
      <w:r>
        <w:rPr>
          <w:rFonts w:ascii="Arial" w:hAnsi="Arial"/>
          <w:sz w:val="22"/>
          <w:szCs w:val="22"/>
        </w:rPr>
        <w:t xml:space="preserve"> </w:t>
      </w:r>
      <w:proofErr w:type="spellStart"/>
      <w:r>
        <w:rPr>
          <w:rFonts w:ascii="Arial" w:hAnsi="Arial"/>
          <w:sz w:val="22"/>
          <w:szCs w:val="22"/>
        </w:rPr>
        <w:t>moció</w:t>
      </w:r>
      <w:proofErr w:type="spellEnd"/>
      <w:r>
        <w:rPr>
          <w:rFonts w:ascii="Arial" w:hAnsi="Arial"/>
          <w:sz w:val="22"/>
          <w:szCs w:val="22"/>
        </w:rPr>
        <w:t xml:space="preserve"> original. El regidor </w:t>
      </w:r>
      <w:proofErr w:type="spellStart"/>
      <w:r>
        <w:rPr>
          <w:rFonts w:ascii="Arial" w:hAnsi="Arial"/>
          <w:sz w:val="22"/>
          <w:szCs w:val="22"/>
        </w:rPr>
        <w:t>portaveu</w:t>
      </w:r>
      <w:proofErr w:type="spellEnd"/>
      <w:r>
        <w:rPr>
          <w:rFonts w:ascii="Arial" w:hAnsi="Arial"/>
          <w:sz w:val="22"/>
          <w:szCs w:val="22"/>
        </w:rPr>
        <w:t xml:space="preserve"> Rafel Mir </w:t>
      </w:r>
      <w:proofErr w:type="spellStart"/>
      <w:r>
        <w:rPr>
          <w:rFonts w:ascii="Arial" w:hAnsi="Arial"/>
          <w:sz w:val="22"/>
          <w:szCs w:val="22"/>
        </w:rPr>
        <w:t>accepta</w:t>
      </w:r>
      <w:proofErr w:type="spellEnd"/>
      <w:r>
        <w:rPr>
          <w:rFonts w:ascii="Arial" w:hAnsi="Arial"/>
          <w:sz w:val="22"/>
          <w:szCs w:val="22"/>
        </w:rPr>
        <w:t xml:space="preserve"> </w:t>
      </w:r>
      <w:proofErr w:type="gramStart"/>
      <w:r>
        <w:rPr>
          <w:rFonts w:ascii="Arial" w:hAnsi="Arial"/>
          <w:sz w:val="22"/>
          <w:szCs w:val="22"/>
        </w:rPr>
        <w:t>la  retirada</w:t>
      </w:r>
      <w:proofErr w:type="gramEnd"/>
      <w:r>
        <w:rPr>
          <w:rFonts w:ascii="Arial" w:hAnsi="Arial"/>
          <w:sz w:val="22"/>
          <w:szCs w:val="22"/>
        </w:rPr>
        <w:t xml:space="preserve"> de la </w:t>
      </w:r>
      <w:proofErr w:type="spellStart"/>
      <w:r>
        <w:rPr>
          <w:rFonts w:ascii="Arial" w:hAnsi="Arial"/>
          <w:sz w:val="22"/>
          <w:szCs w:val="22"/>
        </w:rPr>
        <w:t>moció</w:t>
      </w:r>
      <w:proofErr w:type="spellEnd"/>
      <w:r>
        <w:rPr>
          <w:rFonts w:ascii="Arial" w:hAnsi="Arial"/>
          <w:sz w:val="22"/>
          <w:szCs w:val="22"/>
        </w:rPr>
        <w:t xml:space="preserve"> original i donen </w:t>
      </w:r>
      <w:proofErr w:type="spellStart"/>
      <w:r>
        <w:rPr>
          <w:rFonts w:ascii="Arial" w:hAnsi="Arial"/>
          <w:sz w:val="22"/>
          <w:szCs w:val="22"/>
        </w:rPr>
        <w:t>suport</w:t>
      </w:r>
      <w:proofErr w:type="spellEnd"/>
      <w:r>
        <w:rPr>
          <w:rFonts w:ascii="Arial" w:hAnsi="Arial"/>
          <w:sz w:val="22"/>
          <w:szCs w:val="22"/>
        </w:rPr>
        <w:t xml:space="preserve"> a la </w:t>
      </w:r>
      <w:proofErr w:type="spellStart"/>
      <w:r>
        <w:rPr>
          <w:rFonts w:ascii="Arial" w:hAnsi="Arial"/>
          <w:sz w:val="22"/>
          <w:szCs w:val="22"/>
        </w:rPr>
        <w:t>declaració</w:t>
      </w:r>
      <w:proofErr w:type="spellEnd"/>
      <w:r>
        <w:rPr>
          <w:rFonts w:ascii="Arial" w:hAnsi="Arial"/>
          <w:sz w:val="22"/>
          <w:szCs w:val="22"/>
        </w:rPr>
        <w:t xml:space="preserve"> institucional consensuada.</w:t>
      </w:r>
    </w:p>
    <w:p w14:paraId="69C170BE" w14:textId="77777777" w:rsidR="0098099D" w:rsidRDefault="0098099D">
      <w:pPr>
        <w:pStyle w:val="Standard"/>
        <w:tabs>
          <w:tab w:val="left" w:pos="-720"/>
        </w:tabs>
        <w:ind w:right="112"/>
        <w:jc w:val="both"/>
        <w:rPr>
          <w:rFonts w:ascii="Arial" w:hAnsi="Arial"/>
          <w:sz w:val="22"/>
          <w:szCs w:val="22"/>
        </w:rPr>
      </w:pPr>
    </w:p>
    <w:p w14:paraId="3D0F21E2" w14:textId="77777777" w:rsidR="0098099D" w:rsidRDefault="0098099D">
      <w:pPr>
        <w:pStyle w:val="Standard"/>
        <w:tabs>
          <w:tab w:val="left" w:pos="-720"/>
        </w:tabs>
        <w:ind w:right="112"/>
        <w:jc w:val="both"/>
        <w:rPr>
          <w:rFonts w:ascii="Arial" w:hAnsi="Arial"/>
          <w:sz w:val="22"/>
          <w:szCs w:val="22"/>
        </w:rPr>
      </w:pPr>
    </w:p>
    <w:p w14:paraId="0893B46B" w14:textId="77777777" w:rsidR="0098099D" w:rsidRDefault="00636157">
      <w:pPr>
        <w:pStyle w:val="Standard"/>
        <w:tabs>
          <w:tab w:val="left" w:pos="-720"/>
        </w:tabs>
        <w:ind w:right="112"/>
        <w:jc w:val="center"/>
        <w:rPr>
          <w:rFonts w:ascii="Arial" w:hAnsi="Arial"/>
        </w:rPr>
      </w:pPr>
      <w:r>
        <w:rPr>
          <w:rFonts w:ascii="Arial" w:hAnsi="Arial"/>
          <w:b/>
          <w:bCs/>
          <w:sz w:val="22"/>
          <w:szCs w:val="22"/>
        </w:rPr>
        <w:t>P R O P O S T A</w:t>
      </w:r>
    </w:p>
    <w:p w14:paraId="257D3421"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EXPOSICIÓ DE </w:t>
      </w:r>
      <w:r>
        <w:rPr>
          <w:b/>
          <w:bCs/>
          <w:sz w:val="22"/>
          <w:szCs w:val="22"/>
        </w:rPr>
        <w:t>MOTIUS</w:t>
      </w:r>
    </w:p>
    <w:p w14:paraId="4F45A5DC" w14:textId="77777777" w:rsidR="0098099D" w:rsidRDefault="00636157">
      <w:pPr>
        <w:suppressAutoHyphens w:val="0"/>
        <w:spacing w:beforeAutospacing="1" w:after="159" w:line="259" w:lineRule="auto"/>
        <w:jc w:val="left"/>
        <w:rPr>
          <w:rFonts w:ascii="Times New Roman" w:hAnsi="Times New Roman" w:cs="Times New Roman"/>
          <w:szCs w:val="24"/>
        </w:rPr>
      </w:pPr>
      <w:r>
        <w:rPr>
          <w:sz w:val="22"/>
          <w:szCs w:val="22"/>
        </w:rPr>
        <w:t xml:space="preserve">El 17 de maig es commemora el Dia Internacional contra l’Homofòbia, la </w:t>
      </w:r>
      <w:proofErr w:type="spellStart"/>
      <w:r>
        <w:rPr>
          <w:sz w:val="22"/>
          <w:szCs w:val="22"/>
        </w:rPr>
        <w:t>Transfòbia</w:t>
      </w:r>
      <w:proofErr w:type="spellEnd"/>
      <w:r>
        <w:rPr>
          <w:sz w:val="22"/>
          <w:szCs w:val="22"/>
        </w:rPr>
        <w:t xml:space="preserve"> i la </w:t>
      </w:r>
      <w:proofErr w:type="spellStart"/>
      <w:r>
        <w:rPr>
          <w:sz w:val="22"/>
          <w:szCs w:val="22"/>
        </w:rPr>
        <w:t>Bifòbia</w:t>
      </w:r>
      <w:proofErr w:type="spellEnd"/>
      <w:r>
        <w:rPr>
          <w:sz w:val="22"/>
          <w:szCs w:val="22"/>
        </w:rPr>
        <w:t>, una data que simbolitza el compromís de les institucions democràtiques amb la igualtat, la dignitat i els drets humans de totes les persones, amb indepen</w:t>
      </w:r>
      <w:r>
        <w:rPr>
          <w:sz w:val="22"/>
          <w:szCs w:val="22"/>
        </w:rPr>
        <w:t>dència de la seva orientació sexual, identitat o expressió de gènere.</w:t>
      </w:r>
    </w:p>
    <w:p w14:paraId="3DF8DAE3" w14:textId="77777777" w:rsidR="0098099D" w:rsidRDefault="00636157">
      <w:pPr>
        <w:suppressAutoHyphens w:val="0"/>
        <w:spacing w:beforeAutospacing="1" w:after="159" w:line="259" w:lineRule="auto"/>
        <w:jc w:val="left"/>
        <w:rPr>
          <w:rFonts w:ascii="Times New Roman" w:hAnsi="Times New Roman" w:cs="Times New Roman"/>
          <w:szCs w:val="24"/>
        </w:rPr>
      </w:pPr>
      <w:r>
        <w:rPr>
          <w:sz w:val="22"/>
          <w:szCs w:val="22"/>
        </w:rPr>
        <w:lastRenderedPageBreak/>
        <w:t xml:space="preserve">La nostra societat ha avançat de manera significativa en el reconeixement dels drets i llibertats individuals, però encara es continuen produint situacions de discriminació, assetjament </w:t>
      </w:r>
      <w:r>
        <w:rPr>
          <w:sz w:val="22"/>
          <w:szCs w:val="22"/>
        </w:rPr>
        <w:t>i agressions que mereixen el rebuig ferm de totes les institucions públiques.</w:t>
      </w:r>
    </w:p>
    <w:p w14:paraId="0EF21ADF" w14:textId="77777777" w:rsidR="0098099D" w:rsidRDefault="00636157">
      <w:pPr>
        <w:suppressAutoHyphens w:val="0"/>
        <w:spacing w:beforeAutospacing="1" w:after="159" w:line="259" w:lineRule="auto"/>
        <w:jc w:val="left"/>
        <w:rPr>
          <w:rFonts w:ascii="Times New Roman" w:hAnsi="Times New Roman" w:cs="Times New Roman"/>
          <w:szCs w:val="24"/>
        </w:rPr>
      </w:pPr>
      <w:r>
        <w:rPr>
          <w:sz w:val="22"/>
          <w:szCs w:val="22"/>
        </w:rPr>
        <w:t>La convivència democràtica exigeix promoure el respecte mutu, la tolerància i la defensa de la dignitat de totes les persones, així com treballar conjuntament per prevenir qualse</w:t>
      </w:r>
      <w:r>
        <w:rPr>
          <w:sz w:val="22"/>
          <w:szCs w:val="22"/>
        </w:rPr>
        <w:t>vol forma de violència, intolerància o discriminació.</w:t>
      </w:r>
    </w:p>
    <w:p w14:paraId="78FD9FC5" w14:textId="77777777" w:rsidR="0098099D" w:rsidRDefault="00636157">
      <w:pPr>
        <w:suppressAutoHyphens w:val="0"/>
        <w:spacing w:beforeAutospacing="1" w:after="159" w:line="259" w:lineRule="auto"/>
        <w:jc w:val="left"/>
        <w:rPr>
          <w:rFonts w:ascii="Times New Roman" w:hAnsi="Times New Roman" w:cs="Times New Roman"/>
          <w:szCs w:val="24"/>
        </w:rPr>
      </w:pPr>
      <w:r>
        <w:rPr>
          <w:sz w:val="22"/>
          <w:szCs w:val="22"/>
        </w:rPr>
        <w:t>Les administracions públiques, des de l’àmbit local, tenen un paper fonamental en la promoció de valors de convivència, cohesió social i respecte als drets fonamentals reconeguts per l’ordenament jurídi</w:t>
      </w:r>
      <w:r>
        <w:rPr>
          <w:sz w:val="22"/>
          <w:szCs w:val="22"/>
        </w:rPr>
        <w:t>c.</w:t>
      </w:r>
    </w:p>
    <w:p w14:paraId="34E742B3" w14:textId="77777777" w:rsidR="0098099D" w:rsidRDefault="00636157">
      <w:pPr>
        <w:suppressAutoHyphens w:val="0"/>
        <w:spacing w:beforeAutospacing="1" w:after="159" w:line="259" w:lineRule="auto"/>
        <w:jc w:val="left"/>
        <w:rPr>
          <w:rFonts w:ascii="Times New Roman" w:hAnsi="Times New Roman" w:cs="Times New Roman"/>
          <w:szCs w:val="24"/>
        </w:rPr>
      </w:pPr>
      <w:r>
        <w:rPr>
          <w:sz w:val="22"/>
          <w:szCs w:val="22"/>
        </w:rPr>
        <w:t>Per tot això, el Ple de l’Ajuntament d’Esporles adopta els següents:</w:t>
      </w:r>
    </w:p>
    <w:p w14:paraId="26F6A9DE"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ACORDS</w:t>
      </w:r>
    </w:p>
    <w:p w14:paraId="5FDF5F25"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Primer.- </w:t>
      </w:r>
      <w:r>
        <w:rPr>
          <w:sz w:val="22"/>
          <w:szCs w:val="22"/>
        </w:rPr>
        <w:t>El Ple de l’Ajuntament d’Esporles manifesta el seu compromís amb la defensa de la igualtat, la dignitat i els drets de totes les persones, així com amb la promoció d’un</w:t>
      </w:r>
      <w:r>
        <w:rPr>
          <w:sz w:val="22"/>
          <w:szCs w:val="22"/>
        </w:rPr>
        <w:t>a convivència democràtica basada en el respecte i la tolerància.</w:t>
      </w:r>
    </w:p>
    <w:p w14:paraId="175202CF"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Segon.- </w:t>
      </w:r>
      <w:r>
        <w:rPr>
          <w:sz w:val="22"/>
          <w:szCs w:val="22"/>
        </w:rPr>
        <w:t>El Ple de l’Ajuntament d’Esporles condemna qualsevol acte de discriminació, assetjament o violència per motiu d’orientació sexual, identitat o expressió de gènere.</w:t>
      </w:r>
    </w:p>
    <w:p w14:paraId="4042760C"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Tercer.- </w:t>
      </w:r>
      <w:r>
        <w:rPr>
          <w:sz w:val="22"/>
          <w:szCs w:val="22"/>
        </w:rPr>
        <w:t xml:space="preserve">El Ple de </w:t>
      </w:r>
      <w:r>
        <w:rPr>
          <w:sz w:val="22"/>
          <w:szCs w:val="22"/>
        </w:rPr>
        <w:t>l’Ajuntament d’Esporles reafirma el seu compromís de continuar impulsant accions de sensibilització, prevenció i informació en favor de la convivència, el respecte i la no-discriminació.</w:t>
      </w:r>
    </w:p>
    <w:p w14:paraId="50B782B3"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Quart.- </w:t>
      </w:r>
      <w:r>
        <w:rPr>
          <w:sz w:val="22"/>
          <w:szCs w:val="22"/>
        </w:rPr>
        <w:t xml:space="preserve">El Ple de l’Ajuntament d’Esporles reconeix el 17 de maig com </w:t>
      </w:r>
      <w:r>
        <w:rPr>
          <w:sz w:val="22"/>
          <w:szCs w:val="22"/>
        </w:rPr>
        <w:t>una jornada de sensibilització i reflexió entorn de la lluita contra qualsevol forma d’LGTBI-fòbia.</w:t>
      </w:r>
    </w:p>
    <w:p w14:paraId="2B1DECCA" w14:textId="77777777" w:rsidR="0098099D" w:rsidRDefault="00636157">
      <w:pPr>
        <w:suppressAutoHyphens w:val="0"/>
        <w:spacing w:beforeAutospacing="1" w:after="159" w:line="259" w:lineRule="auto"/>
        <w:jc w:val="left"/>
        <w:rPr>
          <w:rFonts w:ascii="Times New Roman" w:hAnsi="Times New Roman" w:cs="Times New Roman"/>
          <w:szCs w:val="24"/>
        </w:rPr>
      </w:pPr>
      <w:r>
        <w:rPr>
          <w:b/>
          <w:bCs/>
          <w:sz w:val="22"/>
          <w:szCs w:val="22"/>
        </w:rPr>
        <w:t xml:space="preserve">Cinquè.- </w:t>
      </w:r>
      <w:r>
        <w:rPr>
          <w:sz w:val="22"/>
          <w:szCs w:val="22"/>
        </w:rPr>
        <w:t>El Ple de l’Ajuntament d’Esporles expressa el seu suport a totes les persones que hagin patit situacions de discriminació o violència i manifesta l</w:t>
      </w:r>
      <w:r>
        <w:rPr>
          <w:sz w:val="22"/>
          <w:szCs w:val="22"/>
        </w:rPr>
        <w:t>a voluntat de continuar millorant els mecanismes municipals d’atenció i informació.</w:t>
      </w:r>
    </w:p>
    <w:p w14:paraId="3611BA1B" w14:textId="77777777" w:rsidR="0098099D" w:rsidRDefault="0098099D">
      <w:pPr>
        <w:pStyle w:val="Textoindependiente"/>
        <w:spacing w:after="0"/>
        <w:ind w:right="136"/>
        <w:rPr>
          <w:sz w:val="22"/>
          <w:szCs w:val="22"/>
        </w:rPr>
      </w:pPr>
    </w:p>
    <w:p w14:paraId="611D648A" w14:textId="77777777" w:rsidR="0098099D" w:rsidRDefault="0098099D">
      <w:pPr>
        <w:pStyle w:val="Textoindependiente"/>
        <w:spacing w:after="0"/>
        <w:ind w:right="136"/>
        <w:rPr>
          <w:sz w:val="22"/>
          <w:szCs w:val="22"/>
        </w:rPr>
      </w:pPr>
    </w:p>
    <w:p w14:paraId="3FA6EDF4" w14:textId="77777777" w:rsidR="0098099D" w:rsidRDefault="00636157">
      <w:pPr>
        <w:rPr>
          <w:sz w:val="22"/>
          <w:szCs w:val="22"/>
        </w:rPr>
      </w:pPr>
      <w:r>
        <w:rPr>
          <w:b/>
          <w:bCs/>
          <w:sz w:val="22"/>
          <w:szCs w:val="22"/>
        </w:rPr>
        <w:t xml:space="preserve">7.- PROPOSTES D’URGÈNCIA.- </w:t>
      </w:r>
      <w:r>
        <w:rPr>
          <w:sz w:val="22"/>
          <w:szCs w:val="22"/>
        </w:rPr>
        <w:t>El batle demana de tractar per urgència els següents assumptes no inclosos dins l’ordre del dia</w:t>
      </w:r>
    </w:p>
    <w:p w14:paraId="02039218" w14:textId="77777777" w:rsidR="0098099D" w:rsidRDefault="0098099D">
      <w:pPr>
        <w:rPr>
          <w:b/>
          <w:bCs/>
          <w:sz w:val="22"/>
          <w:szCs w:val="22"/>
        </w:rPr>
      </w:pPr>
    </w:p>
    <w:p w14:paraId="5E085E23" w14:textId="77777777" w:rsidR="0098099D" w:rsidRDefault="0098099D">
      <w:pPr>
        <w:rPr>
          <w:b/>
          <w:bCs/>
          <w:sz w:val="22"/>
          <w:szCs w:val="22"/>
        </w:rPr>
      </w:pPr>
    </w:p>
    <w:p w14:paraId="02104022" w14:textId="77777777" w:rsidR="0098099D" w:rsidRDefault="00636157">
      <w:pPr>
        <w:rPr>
          <w:sz w:val="22"/>
          <w:szCs w:val="22"/>
        </w:rPr>
      </w:pPr>
      <w:r>
        <w:rPr>
          <w:b/>
          <w:bCs/>
          <w:sz w:val="22"/>
          <w:szCs w:val="22"/>
        </w:rPr>
        <w:t>7.1.- EXPEDIENT 99/2026.- ADJUDICACIÓ CONTRAC</w:t>
      </w:r>
      <w:r>
        <w:rPr>
          <w:b/>
          <w:bCs/>
          <w:sz w:val="22"/>
          <w:szCs w:val="22"/>
        </w:rPr>
        <w:t>TE RECOLLIDA I TRANSPORT DELS RESIDUS GENERATS AL TM D’ESPORLES.-</w:t>
      </w:r>
      <w:r>
        <w:rPr>
          <w:sz w:val="22"/>
          <w:szCs w:val="22"/>
        </w:rPr>
        <w:t xml:space="preserve"> </w:t>
      </w:r>
    </w:p>
    <w:p w14:paraId="4479138C" w14:textId="77777777" w:rsidR="0098099D" w:rsidRDefault="0098099D">
      <w:pPr>
        <w:rPr>
          <w:sz w:val="22"/>
          <w:szCs w:val="22"/>
        </w:rPr>
      </w:pPr>
    </w:p>
    <w:p w14:paraId="73EFA85E" w14:textId="77777777" w:rsidR="0098099D" w:rsidRDefault="00636157">
      <w:pPr>
        <w:rPr>
          <w:sz w:val="22"/>
          <w:szCs w:val="22"/>
        </w:rPr>
      </w:pPr>
      <w:r>
        <w:rPr>
          <w:sz w:val="22"/>
          <w:szCs w:val="22"/>
        </w:rPr>
        <w:t xml:space="preserve">La regidora justifica la urgència atès que amb els terminis disponibles legalment l’empresa adjudicatària  va presentar tota la documentació en data 27/05/2026 i per no haver d’esperar al </w:t>
      </w:r>
      <w:r>
        <w:rPr>
          <w:sz w:val="22"/>
          <w:szCs w:val="22"/>
        </w:rPr>
        <w:t>proper ple es du per urgència.</w:t>
      </w:r>
    </w:p>
    <w:p w14:paraId="4C1B0C11" w14:textId="77777777" w:rsidR="0098099D" w:rsidRDefault="00636157">
      <w:pPr>
        <w:rPr>
          <w:sz w:val="22"/>
          <w:szCs w:val="22"/>
        </w:rPr>
      </w:pPr>
      <w:r>
        <w:rPr>
          <w:sz w:val="22"/>
          <w:szCs w:val="22"/>
        </w:rPr>
        <w:t>També explica que està previst que l’inici del contracte sigui dia 1/07/2026.</w:t>
      </w:r>
    </w:p>
    <w:p w14:paraId="44AAD3FF" w14:textId="77777777" w:rsidR="0098099D" w:rsidRDefault="0098099D">
      <w:pPr>
        <w:rPr>
          <w:sz w:val="22"/>
          <w:szCs w:val="22"/>
        </w:rPr>
      </w:pPr>
    </w:p>
    <w:p w14:paraId="6893C616" w14:textId="77777777" w:rsidR="0098099D" w:rsidRDefault="00636157">
      <w:pPr>
        <w:rPr>
          <w:sz w:val="22"/>
          <w:szCs w:val="22"/>
        </w:rPr>
      </w:pPr>
      <w:r>
        <w:rPr>
          <w:sz w:val="22"/>
          <w:szCs w:val="22"/>
        </w:rPr>
        <w:t>Sotmesa a votació la urgència fou aprovada amb el següent resultat:</w:t>
      </w:r>
    </w:p>
    <w:p w14:paraId="08231BC7" w14:textId="77777777" w:rsidR="0098099D" w:rsidRDefault="0098099D">
      <w:pPr>
        <w:rPr>
          <w:sz w:val="22"/>
          <w:szCs w:val="22"/>
        </w:rPr>
      </w:pPr>
    </w:p>
    <w:p w14:paraId="45ED5658" w14:textId="77777777" w:rsidR="0098099D" w:rsidRDefault="00636157">
      <w:pPr>
        <w:rPr>
          <w:sz w:val="22"/>
          <w:szCs w:val="22"/>
        </w:rPr>
      </w:pPr>
      <w:r>
        <w:rPr>
          <w:sz w:val="22"/>
          <w:szCs w:val="22"/>
        </w:rPr>
        <w:t>- Deu (10) vots a favor de PAS-MÉS, PSOE i la regidora no adscrita</w:t>
      </w:r>
    </w:p>
    <w:p w14:paraId="3D163886" w14:textId="77777777" w:rsidR="0098099D" w:rsidRDefault="00636157">
      <w:pPr>
        <w:rPr>
          <w:sz w:val="22"/>
          <w:szCs w:val="22"/>
        </w:rPr>
      </w:pPr>
      <w:bookmarkStart w:id="2" w:name="_Hlk231306953"/>
      <w:r>
        <w:rPr>
          <w:sz w:val="22"/>
          <w:szCs w:val="22"/>
        </w:rPr>
        <w:lastRenderedPageBreak/>
        <w:t>- Tres (3)</w:t>
      </w:r>
      <w:r>
        <w:rPr>
          <w:sz w:val="22"/>
          <w:szCs w:val="22"/>
        </w:rPr>
        <w:t xml:space="preserve"> abstencions del PP</w:t>
      </w:r>
      <w:bookmarkEnd w:id="2"/>
    </w:p>
    <w:p w14:paraId="18833C42" w14:textId="77777777" w:rsidR="0098099D" w:rsidRDefault="0098099D">
      <w:pPr>
        <w:rPr>
          <w:sz w:val="22"/>
          <w:szCs w:val="22"/>
        </w:rPr>
      </w:pPr>
    </w:p>
    <w:p w14:paraId="7DAB5FB4" w14:textId="77777777" w:rsidR="0098099D" w:rsidRDefault="00636157">
      <w:pPr>
        <w:rPr>
          <w:sz w:val="22"/>
          <w:szCs w:val="22"/>
        </w:rPr>
      </w:pPr>
      <w:r>
        <w:rPr>
          <w:sz w:val="22"/>
          <w:szCs w:val="22"/>
        </w:rPr>
        <w:t xml:space="preserve">La Sra. Maria Nadal Vila, explica la següent: </w:t>
      </w:r>
    </w:p>
    <w:p w14:paraId="32837148" w14:textId="77777777" w:rsidR="0098099D" w:rsidRDefault="0098099D">
      <w:pPr>
        <w:rPr>
          <w:sz w:val="22"/>
          <w:szCs w:val="22"/>
        </w:rPr>
      </w:pPr>
    </w:p>
    <w:p w14:paraId="779D986A" w14:textId="77777777" w:rsidR="0098099D" w:rsidRDefault="00636157">
      <w:pPr>
        <w:widowControl w:val="0"/>
        <w:spacing w:after="120"/>
        <w:jc w:val="center"/>
        <w:rPr>
          <w:rFonts w:eastAsia="DejaVu Sans"/>
          <w:sz w:val="22"/>
          <w:szCs w:val="22"/>
          <w:lang w:eastAsia="zh-CN" w:bidi="hi-IN"/>
        </w:rPr>
      </w:pPr>
      <w:r>
        <w:rPr>
          <w:rFonts w:eastAsia="DejaVu Sans"/>
          <w:b/>
          <w:sz w:val="22"/>
          <w:szCs w:val="22"/>
          <w:lang w:eastAsia="zh-CN" w:bidi="hi-IN"/>
        </w:rPr>
        <w:t>PROPOSTA</w:t>
      </w:r>
    </w:p>
    <w:p w14:paraId="73ED22BA"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A la vista de les característiques del contracte que es pretén adjudicar:</w:t>
      </w:r>
    </w:p>
    <w:p w14:paraId="6B5A1C19"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w:t>
      </w:r>
    </w:p>
    <w:tbl>
      <w:tblPr>
        <w:tblW w:w="8700" w:type="dxa"/>
        <w:tblInd w:w="21" w:type="dxa"/>
        <w:tblLayout w:type="fixed"/>
        <w:tblCellMar>
          <w:top w:w="28" w:type="dxa"/>
          <w:left w:w="28" w:type="dxa"/>
          <w:bottom w:w="28" w:type="dxa"/>
          <w:right w:w="28" w:type="dxa"/>
        </w:tblCellMar>
        <w:tblLook w:val="0000" w:firstRow="0" w:lastRow="0" w:firstColumn="0" w:lastColumn="0" w:noHBand="0" w:noVBand="0"/>
      </w:tblPr>
      <w:tblGrid>
        <w:gridCol w:w="5836"/>
        <w:gridCol w:w="2864"/>
      </w:tblGrid>
      <w:tr w:rsidR="0098099D" w14:paraId="20242A94" w14:textId="77777777">
        <w:tc>
          <w:tcPr>
            <w:tcW w:w="8699" w:type="dxa"/>
            <w:gridSpan w:val="2"/>
            <w:tcBorders>
              <w:top w:val="single" w:sz="6" w:space="0" w:color="808080"/>
              <w:left w:val="single" w:sz="6" w:space="0" w:color="808080"/>
              <w:bottom w:val="single" w:sz="6" w:space="0" w:color="808080"/>
              <w:right w:val="single" w:sz="6" w:space="0" w:color="808080"/>
            </w:tcBorders>
            <w:shd w:val="clear" w:color="auto" w:fill="auto"/>
            <w:vAlign w:val="center"/>
          </w:tcPr>
          <w:p w14:paraId="7AF4E5E3"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Tipus de contracte: Serveis</w:t>
            </w:r>
          </w:p>
        </w:tc>
      </w:tr>
      <w:tr w:rsidR="0098099D" w14:paraId="06E8EBD3" w14:textId="77777777">
        <w:tc>
          <w:tcPr>
            <w:tcW w:w="8699" w:type="dxa"/>
            <w:gridSpan w:val="2"/>
            <w:tcBorders>
              <w:left w:val="single" w:sz="6" w:space="0" w:color="808080"/>
              <w:bottom w:val="single" w:sz="6" w:space="0" w:color="808080"/>
              <w:right w:val="single" w:sz="6" w:space="0" w:color="808080"/>
            </w:tcBorders>
            <w:shd w:val="clear" w:color="auto" w:fill="auto"/>
            <w:vAlign w:val="center"/>
          </w:tcPr>
          <w:p w14:paraId="26824603"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Subtipus del contracte: “Servicios de </w:t>
            </w:r>
            <w:proofErr w:type="spellStart"/>
            <w:r>
              <w:rPr>
                <w:rFonts w:eastAsia="DejaVu Sans"/>
                <w:sz w:val="22"/>
                <w:szCs w:val="22"/>
                <w:lang w:eastAsia="zh-CN" w:bidi="hi-IN"/>
              </w:rPr>
              <w:t>alcantarillado</w:t>
            </w:r>
            <w:proofErr w:type="spellEnd"/>
            <w:r>
              <w:rPr>
                <w:rFonts w:eastAsia="DejaVu Sans"/>
                <w:sz w:val="22"/>
                <w:szCs w:val="22"/>
                <w:lang w:eastAsia="zh-CN" w:bidi="hi-IN"/>
              </w:rPr>
              <w:t xml:space="preserve"> y </w:t>
            </w:r>
            <w:proofErr w:type="spellStart"/>
            <w:r>
              <w:rPr>
                <w:rFonts w:eastAsia="DejaVu Sans"/>
                <w:sz w:val="22"/>
                <w:szCs w:val="22"/>
                <w:lang w:eastAsia="zh-CN" w:bidi="hi-IN"/>
              </w:rPr>
              <w:t>eliminación</w:t>
            </w:r>
            <w:proofErr w:type="spellEnd"/>
            <w:r>
              <w:rPr>
                <w:rFonts w:eastAsia="DejaVu Sans"/>
                <w:sz w:val="22"/>
                <w:szCs w:val="22"/>
                <w:lang w:eastAsia="zh-CN" w:bidi="hi-IN"/>
              </w:rPr>
              <w:t xml:space="preserve"> de </w:t>
            </w:r>
            <w:proofErr w:type="spellStart"/>
            <w:r>
              <w:rPr>
                <w:rFonts w:eastAsia="DejaVu Sans"/>
                <w:sz w:val="22"/>
                <w:szCs w:val="22"/>
                <w:lang w:eastAsia="zh-CN" w:bidi="hi-IN"/>
              </w:rPr>
              <w:t>desperdicios</w:t>
            </w:r>
            <w:proofErr w:type="spellEnd"/>
            <w:r>
              <w:rPr>
                <w:rFonts w:eastAsia="DejaVu Sans"/>
                <w:sz w:val="22"/>
                <w:szCs w:val="22"/>
                <w:lang w:eastAsia="zh-CN" w:bidi="hi-IN"/>
              </w:rPr>
              <w:t>:</w:t>
            </w:r>
          </w:p>
          <w:p w14:paraId="6EC4972F" w14:textId="77777777" w:rsidR="0098099D" w:rsidRDefault="00636157">
            <w:pPr>
              <w:widowControl w:val="0"/>
              <w:jc w:val="left"/>
              <w:rPr>
                <w:rFonts w:eastAsia="DejaVu Sans"/>
                <w:sz w:val="22"/>
                <w:szCs w:val="22"/>
                <w:lang w:eastAsia="zh-CN" w:bidi="hi-IN"/>
              </w:rPr>
            </w:pPr>
            <w:proofErr w:type="spellStart"/>
            <w:r>
              <w:rPr>
                <w:rFonts w:eastAsia="DejaVu Sans"/>
                <w:sz w:val="22"/>
                <w:szCs w:val="22"/>
                <w:lang w:eastAsia="zh-CN" w:bidi="hi-IN"/>
              </w:rPr>
              <w:t>servicios</w:t>
            </w:r>
            <w:proofErr w:type="spellEnd"/>
            <w:r>
              <w:rPr>
                <w:rFonts w:eastAsia="DejaVu Sans"/>
                <w:sz w:val="22"/>
                <w:szCs w:val="22"/>
                <w:lang w:eastAsia="zh-CN" w:bidi="hi-IN"/>
              </w:rPr>
              <w:t xml:space="preserve"> de </w:t>
            </w:r>
            <w:proofErr w:type="spellStart"/>
            <w:r>
              <w:rPr>
                <w:rFonts w:eastAsia="DejaVu Sans"/>
                <w:sz w:val="22"/>
                <w:szCs w:val="22"/>
                <w:lang w:eastAsia="zh-CN" w:bidi="hi-IN"/>
              </w:rPr>
              <w:t>saneamiento</w:t>
            </w:r>
            <w:proofErr w:type="spellEnd"/>
            <w:r>
              <w:rPr>
                <w:rFonts w:eastAsia="DejaVu Sans"/>
                <w:sz w:val="22"/>
                <w:szCs w:val="22"/>
                <w:lang w:eastAsia="zh-CN" w:bidi="hi-IN"/>
              </w:rPr>
              <w:t xml:space="preserve"> y </w:t>
            </w:r>
            <w:proofErr w:type="spellStart"/>
            <w:r>
              <w:rPr>
                <w:rFonts w:eastAsia="DejaVu Sans"/>
                <w:sz w:val="22"/>
                <w:szCs w:val="22"/>
                <w:lang w:eastAsia="zh-CN" w:bidi="hi-IN"/>
              </w:rPr>
              <w:t>servicios</w:t>
            </w:r>
            <w:proofErr w:type="spellEnd"/>
            <w:r>
              <w:rPr>
                <w:rFonts w:eastAsia="DejaVu Sans"/>
                <w:sz w:val="22"/>
                <w:szCs w:val="22"/>
                <w:lang w:eastAsia="zh-CN" w:bidi="hi-IN"/>
              </w:rPr>
              <w:t xml:space="preserve"> </w:t>
            </w:r>
            <w:proofErr w:type="spellStart"/>
            <w:r>
              <w:rPr>
                <w:rFonts w:eastAsia="DejaVu Sans"/>
                <w:sz w:val="22"/>
                <w:szCs w:val="22"/>
                <w:lang w:eastAsia="zh-CN" w:bidi="hi-IN"/>
              </w:rPr>
              <w:t>similares</w:t>
            </w:r>
            <w:proofErr w:type="spellEnd"/>
            <w:r>
              <w:rPr>
                <w:rFonts w:eastAsia="DejaVu Sans"/>
                <w:sz w:val="22"/>
                <w:szCs w:val="22"/>
                <w:lang w:eastAsia="zh-CN" w:bidi="hi-IN"/>
              </w:rPr>
              <w:t>”</w:t>
            </w:r>
          </w:p>
        </w:tc>
      </w:tr>
      <w:tr w:rsidR="0098099D" w14:paraId="6F7BCBE1" w14:textId="77777777">
        <w:tc>
          <w:tcPr>
            <w:tcW w:w="8699" w:type="dxa"/>
            <w:gridSpan w:val="2"/>
            <w:tcBorders>
              <w:left w:val="single" w:sz="6" w:space="0" w:color="808080"/>
              <w:bottom w:val="single" w:sz="6" w:space="0" w:color="808080"/>
              <w:right w:val="single" w:sz="6" w:space="0" w:color="808080"/>
            </w:tcBorders>
            <w:shd w:val="clear" w:color="auto" w:fill="auto"/>
            <w:vAlign w:val="center"/>
          </w:tcPr>
          <w:p w14:paraId="30ABB9F9"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Objecte del contracte: Gestió del servei públic de recollida i transport dels residus</w:t>
            </w:r>
          </w:p>
          <w:p w14:paraId="470A4166"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generats al terme municipal d’Esporles</w:t>
            </w:r>
          </w:p>
        </w:tc>
      </w:tr>
      <w:tr w:rsidR="0098099D" w14:paraId="26F9C355" w14:textId="77777777">
        <w:tc>
          <w:tcPr>
            <w:tcW w:w="5835" w:type="dxa"/>
            <w:tcBorders>
              <w:left w:val="single" w:sz="6" w:space="0" w:color="808080"/>
              <w:bottom w:val="single" w:sz="6" w:space="0" w:color="808080"/>
              <w:right w:val="single" w:sz="6" w:space="0" w:color="808080"/>
            </w:tcBorders>
            <w:shd w:val="clear" w:color="auto" w:fill="auto"/>
            <w:vAlign w:val="center"/>
          </w:tcPr>
          <w:p w14:paraId="7B49712B"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Procediment de contractació: Obert subjecte a </w:t>
            </w:r>
            <w:r>
              <w:rPr>
                <w:rFonts w:eastAsia="DejaVu Sans"/>
                <w:sz w:val="22"/>
                <w:szCs w:val="22"/>
                <w:lang w:eastAsia="zh-CN" w:bidi="hi-IN"/>
              </w:rPr>
              <w:t>regulació harmonitzada</w:t>
            </w:r>
          </w:p>
        </w:tc>
        <w:tc>
          <w:tcPr>
            <w:tcW w:w="2864" w:type="dxa"/>
            <w:tcBorders>
              <w:left w:val="single" w:sz="6" w:space="0" w:color="808080"/>
              <w:bottom w:val="single" w:sz="6" w:space="0" w:color="808080"/>
              <w:right w:val="single" w:sz="6" w:space="0" w:color="808080"/>
            </w:tcBorders>
            <w:shd w:val="clear" w:color="auto" w:fill="auto"/>
            <w:vAlign w:val="center"/>
          </w:tcPr>
          <w:p w14:paraId="4B877755"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Tipus de Tramitació: ordinària</w:t>
            </w:r>
          </w:p>
        </w:tc>
      </w:tr>
      <w:tr w:rsidR="0098099D" w14:paraId="3B47A356" w14:textId="77777777">
        <w:tc>
          <w:tcPr>
            <w:tcW w:w="8699" w:type="dxa"/>
            <w:gridSpan w:val="2"/>
            <w:tcBorders>
              <w:left w:val="single" w:sz="6" w:space="0" w:color="808080"/>
              <w:bottom w:val="single" w:sz="6" w:space="0" w:color="808080"/>
              <w:right w:val="single" w:sz="6" w:space="0" w:color="808080"/>
            </w:tcBorders>
            <w:shd w:val="clear" w:color="auto" w:fill="auto"/>
            <w:vAlign w:val="center"/>
          </w:tcPr>
          <w:p w14:paraId="56C76A58"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Valor estimat del contracte: 2.689.472,25 €</w:t>
            </w:r>
          </w:p>
        </w:tc>
      </w:tr>
      <w:tr w:rsidR="0098099D" w14:paraId="5F040E4F" w14:textId="77777777">
        <w:tc>
          <w:tcPr>
            <w:tcW w:w="5835" w:type="dxa"/>
            <w:tcBorders>
              <w:left w:val="single" w:sz="6" w:space="0" w:color="808080"/>
              <w:bottom w:val="single" w:sz="6" w:space="0" w:color="808080"/>
              <w:right w:val="single" w:sz="6" w:space="0" w:color="808080"/>
            </w:tcBorders>
            <w:shd w:val="clear" w:color="auto" w:fill="auto"/>
            <w:vAlign w:val="center"/>
          </w:tcPr>
          <w:p w14:paraId="4651ED43"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Pressupost base de licitació IVA exclòs: 2.689.472,25 €</w:t>
            </w:r>
          </w:p>
        </w:tc>
        <w:tc>
          <w:tcPr>
            <w:tcW w:w="2864" w:type="dxa"/>
            <w:tcBorders>
              <w:left w:val="single" w:sz="6" w:space="0" w:color="808080"/>
              <w:bottom w:val="single" w:sz="6" w:space="0" w:color="808080"/>
              <w:right w:val="single" w:sz="6" w:space="0" w:color="808080"/>
            </w:tcBorders>
            <w:shd w:val="clear" w:color="auto" w:fill="auto"/>
            <w:vAlign w:val="center"/>
          </w:tcPr>
          <w:p w14:paraId="50080712"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IVA 10%: 268.947,20 €</w:t>
            </w:r>
          </w:p>
        </w:tc>
      </w:tr>
      <w:tr w:rsidR="0098099D" w14:paraId="2C647844" w14:textId="77777777">
        <w:tc>
          <w:tcPr>
            <w:tcW w:w="8699" w:type="dxa"/>
            <w:gridSpan w:val="2"/>
            <w:tcBorders>
              <w:left w:val="single" w:sz="6" w:space="0" w:color="808080"/>
              <w:bottom w:val="single" w:sz="6" w:space="0" w:color="808080"/>
              <w:right w:val="single" w:sz="6" w:space="0" w:color="808080"/>
            </w:tcBorders>
            <w:shd w:val="clear" w:color="auto" w:fill="auto"/>
            <w:vAlign w:val="center"/>
          </w:tcPr>
          <w:p w14:paraId="39A5E58F"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Pressupost base de licitació IVA inclòs: 2.958.419,45 €</w:t>
            </w:r>
          </w:p>
        </w:tc>
      </w:tr>
      <w:tr w:rsidR="0098099D" w14:paraId="6AADA03D" w14:textId="77777777">
        <w:tc>
          <w:tcPr>
            <w:tcW w:w="8699" w:type="dxa"/>
            <w:gridSpan w:val="2"/>
            <w:tcBorders>
              <w:left w:val="single" w:sz="6" w:space="0" w:color="808080"/>
              <w:bottom w:val="single" w:sz="6" w:space="0" w:color="808080"/>
              <w:right w:val="single" w:sz="6" w:space="0" w:color="808080"/>
            </w:tcBorders>
            <w:shd w:val="clear" w:color="auto" w:fill="auto"/>
            <w:vAlign w:val="center"/>
          </w:tcPr>
          <w:p w14:paraId="25668FF6"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Durada de l'execució</w:t>
            </w:r>
            <w:r>
              <w:rPr>
                <w:rFonts w:eastAsia="DejaVu Sans"/>
                <w:sz w:val="22"/>
                <w:szCs w:val="22"/>
                <w:lang w:eastAsia="zh-CN" w:bidi="hi-IN"/>
              </w:rPr>
              <w:t>: 5 anys, a comptar des de l’endemà al de la formalització del contracte</w:t>
            </w:r>
          </w:p>
        </w:tc>
      </w:tr>
    </w:tbl>
    <w:p w14:paraId="21E93621" w14:textId="77777777" w:rsidR="0098099D" w:rsidRDefault="0098099D">
      <w:pPr>
        <w:widowControl w:val="0"/>
        <w:jc w:val="left"/>
        <w:rPr>
          <w:rFonts w:eastAsia="DejaVu Sans"/>
          <w:sz w:val="22"/>
          <w:szCs w:val="22"/>
          <w:lang w:eastAsia="zh-CN" w:bidi="hi-IN"/>
        </w:rPr>
      </w:pPr>
    </w:p>
    <w:p w14:paraId="0ACE4E08" w14:textId="77777777" w:rsidR="0098099D" w:rsidRDefault="00636157">
      <w:pPr>
        <w:widowControl w:val="0"/>
        <w:spacing w:after="120"/>
        <w:rPr>
          <w:rFonts w:eastAsia="DejaVu Sans"/>
          <w:b/>
          <w:sz w:val="22"/>
          <w:szCs w:val="22"/>
          <w:lang w:eastAsia="zh-CN" w:bidi="hi-IN"/>
        </w:rPr>
      </w:pPr>
      <w:r>
        <w:rPr>
          <w:rFonts w:eastAsia="DejaVu Sans"/>
          <w:sz w:val="22"/>
          <w:szCs w:val="22"/>
          <w:lang w:eastAsia="zh-CN" w:bidi="hi-IN"/>
        </w:rPr>
        <w:t>A la vista de l'expedient de contractació tramitat:</w:t>
      </w:r>
    </w:p>
    <w:tbl>
      <w:tblPr>
        <w:tblW w:w="8715" w:type="dxa"/>
        <w:tblInd w:w="28" w:type="dxa"/>
        <w:tblLayout w:type="fixed"/>
        <w:tblCellMar>
          <w:top w:w="28" w:type="dxa"/>
          <w:left w:w="28" w:type="dxa"/>
          <w:bottom w:w="28" w:type="dxa"/>
          <w:right w:w="28" w:type="dxa"/>
        </w:tblCellMar>
        <w:tblLook w:val="0000" w:firstRow="0" w:lastRow="0" w:firstColumn="0" w:lastColumn="0" w:noHBand="0" w:noVBand="0"/>
      </w:tblPr>
      <w:tblGrid>
        <w:gridCol w:w="4109"/>
        <w:gridCol w:w="1554"/>
        <w:gridCol w:w="3052"/>
      </w:tblGrid>
      <w:tr w:rsidR="0098099D" w14:paraId="68D4E2F4" w14:textId="77777777">
        <w:tc>
          <w:tcPr>
            <w:tcW w:w="4109" w:type="dxa"/>
            <w:tcBorders>
              <w:top w:val="single" w:sz="6" w:space="0" w:color="808080"/>
              <w:left w:val="single" w:sz="6" w:space="0" w:color="808080"/>
              <w:bottom w:val="single" w:sz="2" w:space="0" w:color="808080"/>
              <w:right w:val="single" w:sz="6" w:space="0" w:color="808080"/>
            </w:tcBorders>
            <w:shd w:val="clear" w:color="auto" w:fill="auto"/>
          </w:tcPr>
          <w:p w14:paraId="27944BAB" w14:textId="77777777" w:rsidR="0098099D" w:rsidRDefault="00636157">
            <w:pPr>
              <w:widowControl w:val="0"/>
              <w:jc w:val="center"/>
              <w:rPr>
                <w:rFonts w:eastAsia="DejaVu Sans"/>
                <w:sz w:val="22"/>
                <w:szCs w:val="22"/>
                <w:lang w:eastAsia="zh-CN" w:bidi="hi-IN"/>
              </w:rPr>
            </w:pPr>
            <w:r>
              <w:rPr>
                <w:rFonts w:eastAsia="DejaVu Sans"/>
                <w:b/>
                <w:sz w:val="22"/>
                <w:szCs w:val="22"/>
                <w:lang w:eastAsia="zh-CN" w:bidi="hi-IN"/>
              </w:rPr>
              <w:t>Document</w:t>
            </w:r>
          </w:p>
        </w:tc>
        <w:tc>
          <w:tcPr>
            <w:tcW w:w="1554" w:type="dxa"/>
            <w:tcBorders>
              <w:top w:val="single" w:sz="6" w:space="0" w:color="808080"/>
              <w:left w:val="single" w:sz="2" w:space="0" w:color="808080"/>
              <w:bottom w:val="single" w:sz="2" w:space="0" w:color="808080"/>
              <w:right w:val="single" w:sz="6" w:space="0" w:color="808080"/>
            </w:tcBorders>
            <w:shd w:val="clear" w:color="auto" w:fill="auto"/>
          </w:tcPr>
          <w:p w14:paraId="7F27B2E3" w14:textId="77777777" w:rsidR="0098099D" w:rsidRDefault="00636157">
            <w:pPr>
              <w:widowControl w:val="0"/>
              <w:jc w:val="center"/>
              <w:rPr>
                <w:rFonts w:eastAsia="DejaVu Sans"/>
                <w:sz w:val="22"/>
                <w:szCs w:val="22"/>
                <w:lang w:eastAsia="zh-CN" w:bidi="hi-IN"/>
              </w:rPr>
            </w:pPr>
            <w:r>
              <w:rPr>
                <w:rFonts w:eastAsia="DejaVu Sans"/>
                <w:b/>
                <w:sz w:val="22"/>
                <w:szCs w:val="22"/>
                <w:lang w:eastAsia="zh-CN" w:bidi="hi-IN"/>
              </w:rPr>
              <w:t>Data/Núm.</w:t>
            </w:r>
          </w:p>
        </w:tc>
        <w:tc>
          <w:tcPr>
            <w:tcW w:w="3052" w:type="dxa"/>
            <w:tcBorders>
              <w:top w:val="single" w:sz="6" w:space="0" w:color="808080"/>
              <w:left w:val="single" w:sz="2" w:space="0" w:color="808080"/>
              <w:bottom w:val="single" w:sz="2" w:space="0" w:color="808080"/>
              <w:right w:val="single" w:sz="6" w:space="0" w:color="808080"/>
            </w:tcBorders>
            <w:shd w:val="clear" w:color="auto" w:fill="auto"/>
          </w:tcPr>
          <w:p w14:paraId="3106B184" w14:textId="77777777" w:rsidR="0098099D" w:rsidRDefault="00636157">
            <w:pPr>
              <w:widowControl w:val="0"/>
              <w:jc w:val="center"/>
              <w:rPr>
                <w:rFonts w:eastAsia="DejaVu Sans"/>
                <w:sz w:val="22"/>
                <w:szCs w:val="22"/>
                <w:lang w:eastAsia="zh-CN" w:bidi="hi-IN"/>
              </w:rPr>
            </w:pPr>
            <w:r>
              <w:rPr>
                <w:rFonts w:eastAsia="DejaVu Sans"/>
                <w:b/>
                <w:sz w:val="22"/>
                <w:szCs w:val="22"/>
                <w:lang w:eastAsia="zh-CN" w:bidi="hi-IN"/>
              </w:rPr>
              <w:t>Observacions</w:t>
            </w:r>
          </w:p>
        </w:tc>
      </w:tr>
      <w:tr w:rsidR="0098099D" w14:paraId="11DA0321" w14:textId="77777777">
        <w:tc>
          <w:tcPr>
            <w:tcW w:w="4109" w:type="dxa"/>
            <w:tcBorders>
              <w:left w:val="single" w:sz="6" w:space="0" w:color="808080"/>
              <w:bottom w:val="single" w:sz="2" w:space="0" w:color="808080"/>
              <w:right w:val="single" w:sz="6" w:space="0" w:color="808080"/>
            </w:tcBorders>
            <w:shd w:val="clear" w:color="auto" w:fill="auto"/>
          </w:tcPr>
          <w:p w14:paraId="4A1387DA" w14:textId="77777777" w:rsidR="0098099D" w:rsidRDefault="00636157">
            <w:pPr>
              <w:widowControl w:val="0"/>
              <w:rPr>
                <w:rFonts w:eastAsia="DejaVu Sans"/>
                <w:sz w:val="22"/>
                <w:szCs w:val="22"/>
                <w:lang w:eastAsia="zh-CN" w:bidi="hi-IN"/>
              </w:rPr>
            </w:pPr>
            <w:r>
              <w:rPr>
                <w:rFonts w:eastAsia="DejaVu Sans"/>
                <w:sz w:val="22"/>
                <w:szCs w:val="22"/>
                <w:lang w:eastAsia="zh-CN" w:bidi="hi-IN"/>
              </w:rPr>
              <w:t>Proposta de contractació del Servei</w:t>
            </w:r>
          </w:p>
        </w:tc>
        <w:tc>
          <w:tcPr>
            <w:tcW w:w="1554" w:type="dxa"/>
            <w:tcBorders>
              <w:left w:val="single" w:sz="2" w:space="0" w:color="808080"/>
              <w:bottom w:val="single" w:sz="2" w:space="0" w:color="808080"/>
              <w:right w:val="single" w:sz="6" w:space="0" w:color="808080"/>
            </w:tcBorders>
            <w:shd w:val="clear" w:color="auto" w:fill="auto"/>
          </w:tcPr>
          <w:p w14:paraId="6A4F8E89"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11/02/2026</w:t>
            </w:r>
          </w:p>
        </w:tc>
        <w:tc>
          <w:tcPr>
            <w:tcW w:w="3052" w:type="dxa"/>
            <w:tcBorders>
              <w:left w:val="single" w:sz="2" w:space="0" w:color="808080"/>
              <w:bottom w:val="single" w:sz="2" w:space="0" w:color="808080"/>
              <w:right w:val="single" w:sz="6" w:space="0" w:color="808080"/>
            </w:tcBorders>
            <w:shd w:val="clear" w:color="auto" w:fill="auto"/>
          </w:tcPr>
          <w:p w14:paraId="091BFD88" w14:textId="77777777" w:rsidR="0098099D" w:rsidRDefault="0098099D">
            <w:pPr>
              <w:widowControl w:val="0"/>
              <w:jc w:val="left"/>
              <w:rPr>
                <w:rFonts w:eastAsia="DejaVu Sans"/>
                <w:sz w:val="22"/>
                <w:szCs w:val="22"/>
                <w:lang w:eastAsia="zh-CN" w:bidi="hi-IN"/>
              </w:rPr>
            </w:pPr>
          </w:p>
        </w:tc>
      </w:tr>
      <w:tr w:rsidR="0098099D" w14:paraId="15B045E9" w14:textId="77777777">
        <w:tc>
          <w:tcPr>
            <w:tcW w:w="4109" w:type="dxa"/>
            <w:tcBorders>
              <w:left w:val="single" w:sz="6" w:space="0" w:color="808080"/>
              <w:bottom w:val="single" w:sz="2" w:space="0" w:color="808080"/>
              <w:right w:val="single" w:sz="6" w:space="0" w:color="808080"/>
            </w:tcBorders>
            <w:shd w:val="clear" w:color="auto" w:fill="auto"/>
          </w:tcPr>
          <w:p w14:paraId="73B6CFB8"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 de Secretaria</w:t>
            </w:r>
          </w:p>
        </w:tc>
        <w:tc>
          <w:tcPr>
            <w:tcW w:w="1554" w:type="dxa"/>
            <w:tcBorders>
              <w:left w:val="single" w:sz="2" w:space="0" w:color="808080"/>
              <w:bottom w:val="single" w:sz="2" w:space="0" w:color="808080"/>
              <w:right w:val="single" w:sz="6" w:space="0" w:color="808080"/>
            </w:tcBorders>
            <w:shd w:val="clear" w:color="auto" w:fill="auto"/>
          </w:tcPr>
          <w:p w14:paraId="474BB1AA"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12/02/2026</w:t>
            </w:r>
          </w:p>
        </w:tc>
        <w:tc>
          <w:tcPr>
            <w:tcW w:w="3052" w:type="dxa"/>
            <w:tcBorders>
              <w:left w:val="single" w:sz="2" w:space="0" w:color="808080"/>
              <w:bottom w:val="single" w:sz="2" w:space="0" w:color="808080"/>
              <w:right w:val="single" w:sz="6" w:space="0" w:color="808080"/>
            </w:tcBorders>
            <w:shd w:val="clear" w:color="auto" w:fill="auto"/>
          </w:tcPr>
          <w:p w14:paraId="3DEBAF49" w14:textId="77777777" w:rsidR="0098099D" w:rsidRDefault="0098099D">
            <w:pPr>
              <w:widowControl w:val="0"/>
              <w:jc w:val="left"/>
              <w:rPr>
                <w:rFonts w:eastAsia="DejaVu Sans"/>
                <w:sz w:val="22"/>
                <w:szCs w:val="22"/>
                <w:lang w:eastAsia="zh-CN" w:bidi="hi-IN"/>
              </w:rPr>
            </w:pPr>
          </w:p>
        </w:tc>
      </w:tr>
      <w:tr w:rsidR="0098099D" w14:paraId="29B93850" w14:textId="77777777">
        <w:tc>
          <w:tcPr>
            <w:tcW w:w="4109" w:type="dxa"/>
            <w:tcBorders>
              <w:left w:val="single" w:sz="6" w:space="0" w:color="808080"/>
              <w:bottom w:val="single" w:sz="2" w:space="0" w:color="808080"/>
              <w:right w:val="single" w:sz="6" w:space="0" w:color="808080"/>
            </w:tcBorders>
            <w:shd w:val="clear" w:color="auto" w:fill="auto"/>
          </w:tcPr>
          <w:p w14:paraId="2676AC93"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Resolució d'inici</w:t>
            </w:r>
          </w:p>
        </w:tc>
        <w:tc>
          <w:tcPr>
            <w:tcW w:w="1554" w:type="dxa"/>
            <w:tcBorders>
              <w:left w:val="single" w:sz="2" w:space="0" w:color="808080"/>
              <w:bottom w:val="single" w:sz="2" w:space="0" w:color="808080"/>
              <w:right w:val="single" w:sz="6" w:space="0" w:color="808080"/>
            </w:tcBorders>
            <w:shd w:val="clear" w:color="auto" w:fill="auto"/>
          </w:tcPr>
          <w:p w14:paraId="31C74E55"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16/02/2026</w:t>
            </w:r>
          </w:p>
        </w:tc>
        <w:tc>
          <w:tcPr>
            <w:tcW w:w="3052" w:type="dxa"/>
            <w:tcBorders>
              <w:left w:val="single" w:sz="2" w:space="0" w:color="808080"/>
              <w:bottom w:val="single" w:sz="2" w:space="0" w:color="808080"/>
              <w:right w:val="single" w:sz="6" w:space="0" w:color="808080"/>
            </w:tcBorders>
            <w:shd w:val="clear" w:color="auto" w:fill="auto"/>
          </w:tcPr>
          <w:p w14:paraId="4614DEEE"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 Decret 2026-0088</w:t>
            </w:r>
          </w:p>
        </w:tc>
      </w:tr>
      <w:tr w:rsidR="0098099D" w14:paraId="30222491" w14:textId="77777777">
        <w:tc>
          <w:tcPr>
            <w:tcW w:w="4109" w:type="dxa"/>
            <w:tcBorders>
              <w:left w:val="single" w:sz="6" w:space="0" w:color="808080"/>
              <w:bottom w:val="single" w:sz="2" w:space="0" w:color="808080"/>
              <w:right w:val="single" w:sz="6" w:space="0" w:color="808080"/>
            </w:tcBorders>
            <w:shd w:val="clear" w:color="auto" w:fill="auto"/>
          </w:tcPr>
          <w:p w14:paraId="41B22576"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Plec prescripcions tècniques</w:t>
            </w:r>
          </w:p>
        </w:tc>
        <w:tc>
          <w:tcPr>
            <w:tcW w:w="1554" w:type="dxa"/>
            <w:tcBorders>
              <w:left w:val="single" w:sz="2" w:space="0" w:color="808080"/>
              <w:bottom w:val="single" w:sz="2" w:space="0" w:color="808080"/>
              <w:right w:val="single" w:sz="6" w:space="0" w:color="808080"/>
            </w:tcBorders>
            <w:shd w:val="clear" w:color="auto" w:fill="auto"/>
          </w:tcPr>
          <w:p w14:paraId="6A53F5E2"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16/02/2026</w:t>
            </w:r>
          </w:p>
        </w:tc>
        <w:tc>
          <w:tcPr>
            <w:tcW w:w="3052" w:type="dxa"/>
            <w:tcBorders>
              <w:left w:val="single" w:sz="2" w:space="0" w:color="808080"/>
              <w:bottom w:val="single" w:sz="2" w:space="0" w:color="808080"/>
              <w:right w:val="single" w:sz="6" w:space="0" w:color="808080"/>
            </w:tcBorders>
            <w:shd w:val="clear" w:color="auto" w:fill="auto"/>
          </w:tcPr>
          <w:p w14:paraId="320CCD06" w14:textId="77777777" w:rsidR="0098099D" w:rsidRDefault="0098099D">
            <w:pPr>
              <w:widowControl w:val="0"/>
              <w:jc w:val="left"/>
              <w:rPr>
                <w:rFonts w:eastAsia="DejaVu Sans"/>
                <w:sz w:val="22"/>
                <w:szCs w:val="22"/>
                <w:lang w:eastAsia="zh-CN" w:bidi="hi-IN"/>
              </w:rPr>
            </w:pPr>
          </w:p>
        </w:tc>
      </w:tr>
      <w:tr w:rsidR="0098099D" w14:paraId="3AD0331F" w14:textId="77777777">
        <w:tc>
          <w:tcPr>
            <w:tcW w:w="4109" w:type="dxa"/>
            <w:tcBorders>
              <w:left w:val="single" w:sz="6" w:space="0" w:color="808080"/>
              <w:bottom w:val="single" w:sz="2" w:space="0" w:color="808080"/>
              <w:right w:val="single" w:sz="6" w:space="0" w:color="808080"/>
            </w:tcBorders>
            <w:shd w:val="clear" w:color="auto" w:fill="auto"/>
          </w:tcPr>
          <w:p w14:paraId="28E189CC"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Plec de clàusules administratives</w:t>
            </w:r>
          </w:p>
        </w:tc>
        <w:tc>
          <w:tcPr>
            <w:tcW w:w="1554" w:type="dxa"/>
            <w:tcBorders>
              <w:left w:val="single" w:sz="2" w:space="0" w:color="808080"/>
              <w:bottom w:val="single" w:sz="2" w:space="0" w:color="808080"/>
              <w:right w:val="single" w:sz="6" w:space="0" w:color="808080"/>
            </w:tcBorders>
            <w:shd w:val="clear" w:color="auto" w:fill="auto"/>
          </w:tcPr>
          <w:p w14:paraId="6F7016A5"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16/02/2026</w:t>
            </w:r>
          </w:p>
        </w:tc>
        <w:tc>
          <w:tcPr>
            <w:tcW w:w="3052" w:type="dxa"/>
            <w:tcBorders>
              <w:left w:val="single" w:sz="2" w:space="0" w:color="808080"/>
              <w:bottom w:val="single" w:sz="2" w:space="0" w:color="808080"/>
              <w:right w:val="single" w:sz="6" w:space="0" w:color="808080"/>
            </w:tcBorders>
            <w:shd w:val="clear" w:color="auto" w:fill="auto"/>
          </w:tcPr>
          <w:p w14:paraId="3A21B958" w14:textId="77777777" w:rsidR="0098099D" w:rsidRDefault="0098099D">
            <w:pPr>
              <w:widowControl w:val="0"/>
              <w:jc w:val="left"/>
              <w:rPr>
                <w:rFonts w:eastAsia="DejaVu Sans"/>
                <w:sz w:val="22"/>
                <w:szCs w:val="22"/>
                <w:lang w:eastAsia="zh-CN" w:bidi="hi-IN"/>
              </w:rPr>
            </w:pPr>
          </w:p>
        </w:tc>
      </w:tr>
      <w:tr w:rsidR="0098099D" w14:paraId="0CF9A122" w14:textId="77777777">
        <w:tc>
          <w:tcPr>
            <w:tcW w:w="4109" w:type="dxa"/>
            <w:tcBorders>
              <w:left w:val="single" w:sz="6" w:space="0" w:color="808080"/>
              <w:bottom w:val="single" w:sz="2" w:space="0" w:color="808080"/>
              <w:right w:val="single" w:sz="6" w:space="0" w:color="808080"/>
            </w:tcBorders>
            <w:shd w:val="clear" w:color="auto" w:fill="auto"/>
          </w:tcPr>
          <w:p w14:paraId="6045F10B"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 no divisió lots</w:t>
            </w:r>
          </w:p>
        </w:tc>
        <w:tc>
          <w:tcPr>
            <w:tcW w:w="1554" w:type="dxa"/>
            <w:tcBorders>
              <w:left w:val="single" w:sz="2" w:space="0" w:color="808080"/>
              <w:bottom w:val="single" w:sz="2" w:space="0" w:color="808080"/>
              <w:right w:val="single" w:sz="6" w:space="0" w:color="808080"/>
            </w:tcBorders>
            <w:shd w:val="clear" w:color="auto" w:fill="auto"/>
          </w:tcPr>
          <w:p w14:paraId="763D2974"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 11/02/2026</w:t>
            </w:r>
          </w:p>
        </w:tc>
        <w:tc>
          <w:tcPr>
            <w:tcW w:w="3052" w:type="dxa"/>
            <w:tcBorders>
              <w:left w:val="single" w:sz="2" w:space="0" w:color="808080"/>
              <w:bottom w:val="single" w:sz="2" w:space="0" w:color="808080"/>
              <w:right w:val="single" w:sz="6" w:space="0" w:color="808080"/>
            </w:tcBorders>
            <w:shd w:val="clear" w:color="auto" w:fill="auto"/>
          </w:tcPr>
          <w:p w14:paraId="236C4E03" w14:textId="77777777" w:rsidR="0098099D" w:rsidRDefault="0098099D">
            <w:pPr>
              <w:widowControl w:val="0"/>
              <w:snapToGrid w:val="0"/>
              <w:jc w:val="left"/>
              <w:rPr>
                <w:rFonts w:eastAsia="DejaVu Sans"/>
                <w:sz w:val="22"/>
                <w:szCs w:val="22"/>
                <w:lang w:eastAsia="zh-CN" w:bidi="hi-IN"/>
              </w:rPr>
            </w:pPr>
          </w:p>
        </w:tc>
      </w:tr>
      <w:tr w:rsidR="0098099D" w14:paraId="2E5BE426" w14:textId="77777777">
        <w:tc>
          <w:tcPr>
            <w:tcW w:w="4109" w:type="dxa"/>
            <w:tcBorders>
              <w:left w:val="single" w:sz="6" w:space="0" w:color="808080"/>
              <w:bottom w:val="single" w:sz="2" w:space="0" w:color="808080"/>
              <w:right w:val="single" w:sz="6" w:space="0" w:color="808080"/>
            </w:tcBorders>
            <w:shd w:val="clear" w:color="auto" w:fill="auto"/>
          </w:tcPr>
          <w:p w14:paraId="5FA7593C"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Informe-proposta de Secretaria</w:t>
            </w:r>
          </w:p>
        </w:tc>
        <w:tc>
          <w:tcPr>
            <w:tcW w:w="1554" w:type="dxa"/>
            <w:tcBorders>
              <w:left w:val="single" w:sz="2" w:space="0" w:color="808080"/>
              <w:bottom w:val="single" w:sz="2" w:space="0" w:color="808080"/>
              <w:right w:val="single" w:sz="6" w:space="0" w:color="808080"/>
            </w:tcBorders>
            <w:shd w:val="clear" w:color="auto" w:fill="auto"/>
          </w:tcPr>
          <w:p w14:paraId="3217425E"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16/02/2026</w:t>
            </w:r>
          </w:p>
        </w:tc>
        <w:tc>
          <w:tcPr>
            <w:tcW w:w="3052" w:type="dxa"/>
            <w:tcBorders>
              <w:left w:val="single" w:sz="2" w:space="0" w:color="808080"/>
              <w:bottom w:val="single" w:sz="2" w:space="0" w:color="808080"/>
              <w:right w:val="single" w:sz="6" w:space="0" w:color="808080"/>
            </w:tcBorders>
            <w:shd w:val="clear" w:color="auto" w:fill="auto"/>
          </w:tcPr>
          <w:p w14:paraId="4159D562" w14:textId="77777777" w:rsidR="0098099D" w:rsidRDefault="0098099D">
            <w:pPr>
              <w:widowControl w:val="0"/>
              <w:jc w:val="left"/>
              <w:rPr>
                <w:rFonts w:eastAsia="DejaVu Sans"/>
                <w:sz w:val="22"/>
                <w:szCs w:val="22"/>
                <w:lang w:eastAsia="zh-CN" w:bidi="hi-IN"/>
              </w:rPr>
            </w:pPr>
          </w:p>
        </w:tc>
      </w:tr>
      <w:tr w:rsidR="0098099D" w14:paraId="668B80F4" w14:textId="77777777">
        <w:tc>
          <w:tcPr>
            <w:tcW w:w="4109" w:type="dxa"/>
            <w:tcBorders>
              <w:left w:val="single" w:sz="6" w:space="0" w:color="808080"/>
              <w:bottom w:val="single" w:sz="2" w:space="0" w:color="808080"/>
              <w:right w:val="single" w:sz="6" w:space="0" w:color="808080"/>
            </w:tcBorders>
            <w:shd w:val="clear" w:color="auto" w:fill="auto"/>
          </w:tcPr>
          <w:p w14:paraId="164C4D97"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Informe de </w:t>
            </w:r>
            <w:r>
              <w:rPr>
                <w:rFonts w:eastAsia="DejaVu Sans"/>
                <w:sz w:val="22"/>
                <w:szCs w:val="22"/>
                <w:lang w:eastAsia="zh-CN" w:bidi="hi-IN"/>
              </w:rPr>
              <w:t>fiscalització prèvia</w:t>
            </w:r>
          </w:p>
        </w:tc>
        <w:tc>
          <w:tcPr>
            <w:tcW w:w="1554" w:type="dxa"/>
            <w:tcBorders>
              <w:left w:val="single" w:sz="2" w:space="0" w:color="808080"/>
              <w:bottom w:val="single" w:sz="2" w:space="0" w:color="808080"/>
              <w:right w:val="single" w:sz="6" w:space="0" w:color="808080"/>
            </w:tcBorders>
            <w:shd w:val="clear" w:color="auto" w:fill="auto"/>
          </w:tcPr>
          <w:p w14:paraId="08494DC9"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16/02/2026</w:t>
            </w:r>
          </w:p>
        </w:tc>
        <w:tc>
          <w:tcPr>
            <w:tcW w:w="3052" w:type="dxa"/>
            <w:tcBorders>
              <w:left w:val="single" w:sz="2" w:space="0" w:color="808080"/>
              <w:bottom w:val="single" w:sz="2" w:space="0" w:color="808080"/>
              <w:right w:val="single" w:sz="6" w:space="0" w:color="808080"/>
            </w:tcBorders>
            <w:shd w:val="clear" w:color="auto" w:fill="auto"/>
          </w:tcPr>
          <w:p w14:paraId="7F39C6C5" w14:textId="77777777" w:rsidR="0098099D" w:rsidRDefault="0098099D">
            <w:pPr>
              <w:widowControl w:val="0"/>
              <w:jc w:val="left"/>
              <w:rPr>
                <w:rFonts w:eastAsia="DejaVu Sans"/>
                <w:sz w:val="22"/>
                <w:szCs w:val="22"/>
                <w:lang w:eastAsia="zh-CN" w:bidi="hi-IN"/>
              </w:rPr>
            </w:pPr>
          </w:p>
        </w:tc>
      </w:tr>
      <w:tr w:rsidR="0098099D" w14:paraId="58C276AD" w14:textId="77777777">
        <w:tc>
          <w:tcPr>
            <w:tcW w:w="4109" w:type="dxa"/>
            <w:tcBorders>
              <w:left w:val="single" w:sz="6" w:space="0" w:color="808080"/>
              <w:bottom w:val="single" w:sz="2" w:space="0" w:color="808080"/>
              <w:right w:val="single" w:sz="6" w:space="0" w:color="808080"/>
            </w:tcBorders>
            <w:shd w:val="clear" w:color="auto" w:fill="auto"/>
          </w:tcPr>
          <w:p w14:paraId="10DF078E"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Resolució de l'òrgan de contractació</w:t>
            </w:r>
          </w:p>
        </w:tc>
        <w:tc>
          <w:tcPr>
            <w:tcW w:w="1554" w:type="dxa"/>
            <w:tcBorders>
              <w:left w:val="single" w:sz="2" w:space="0" w:color="808080"/>
              <w:bottom w:val="single" w:sz="2" w:space="0" w:color="808080"/>
              <w:right w:val="single" w:sz="6" w:space="0" w:color="808080"/>
            </w:tcBorders>
            <w:shd w:val="clear" w:color="auto" w:fill="auto"/>
          </w:tcPr>
          <w:p w14:paraId="5731902D"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19/03/2026</w:t>
            </w:r>
          </w:p>
        </w:tc>
        <w:tc>
          <w:tcPr>
            <w:tcW w:w="3052" w:type="dxa"/>
            <w:tcBorders>
              <w:left w:val="single" w:sz="2" w:space="0" w:color="808080"/>
              <w:bottom w:val="single" w:sz="2" w:space="0" w:color="808080"/>
              <w:right w:val="single" w:sz="6" w:space="0" w:color="808080"/>
            </w:tcBorders>
            <w:shd w:val="clear" w:color="auto" w:fill="auto"/>
          </w:tcPr>
          <w:p w14:paraId="2374F407" w14:textId="77777777" w:rsidR="0098099D" w:rsidRDefault="0098099D">
            <w:pPr>
              <w:widowControl w:val="0"/>
              <w:jc w:val="left"/>
              <w:rPr>
                <w:rFonts w:eastAsia="DejaVu Sans"/>
                <w:sz w:val="22"/>
                <w:szCs w:val="22"/>
                <w:lang w:eastAsia="zh-CN" w:bidi="hi-IN"/>
              </w:rPr>
            </w:pPr>
          </w:p>
        </w:tc>
      </w:tr>
      <w:tr w:rsidR="0098099D" w14:paraId="3AD774A9" w14:textId="77777777">
        <w:tc>
          <w:tcPr>
            <w:tcW w:w="4109" w:type="dxa"/>
            <w:tcBorders>
              <w:left w:val="single" w:sz="6" w:space="0" w:color="808080"/>
              <w:bottom w:val="single" w:sz="2" w:space="0" w:color="808080"/>
              <w:right w:val="single" w:sz="6" w:space="0" w:color="808080"/>
            </w:tcBorders>
            <w:shd w:val="clear" w:color="auto" w:fill="auto"/>
          </w:tcPr>
          <w:p w14:paraId="374FA549"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Anunci de licitació en el perfil de contractant</w:t>
            </w:r>
          </w:p>
        </w:tc>
        <w:tc>
          <w:tcPr>
            <w:tcW w:w="1554" w:type="dxa"/>
            <w:tcBorders>
              <w:left w:val="single" w:sz="2" w:space="0" w:color="808080"/>
              <w:bottom w:val="single" w:sz="2" w:space="0" w:color="808080"/>
              <w:right w:val="single" w:sz="6" w:space="0" w:color="808080"/>
            </w:tcBorders>
            <w:shd w:val="clear" w:color="auto" w:fill="auto"/>
          </w:tcPr>
          <w:p w14:paraId="0584C494"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22/03/2026</w:t>
            </w:r>
          </w:p>
        </w:tc>
        <w:tc>
          <w:tcPr>
            <w:tcW w:w="3052" w:type="dxa"/>
            <w:tcBorders>
              <w:left w:val="single" w:sz="2" w:space="0" w:color="808080"/>
              <w:bottom w:val="single" w:sz="2" w:space="0" w:color="808080"/>
              <w:right w:val="single" w:sz="6" w:space="0" w:color="808080"/>
            </w:tcBorders>
            <w:shd w:val="clear" w:color="auto" w:fill="auto"/>
          </w:tcPr>
          <w:p w14:paraId="51761A30" w14:textId="77777777" w:rsidR="0098099D" w:rsidRDefault="0098099D">
            <w:pPr>
              <w:widowControl w:val="0"/>
              <w:jc w:val="left"/>
              <w:rPr>
                <w:rFonts w:eastAsia="DejaVu Sans"/>
                <w:sz w:val="22"/>
                <w:szCs w:val="22"/>
                <w:lang w:eastAsia="zh-CN" w:bidi="hi-IN"/>
              </w:rPr>
            </w:pPr>
          </w:p>
        </w:tc>
      </w:tr>
      <w:tr w:rsidR="0098099D" w14:paraId="57CE270B" w14:textId="77777777">
        <w:tc>
          <w:tcPr>
            <w:tcW w:w="4109" w:type="dxa"/>
            <w:tcBorders>
              <w:left w:val="single" w:sz="6" w:space="0" w:color="808080"/>
              <w:bottom w:val="single" w:sz="2" w:space="0" w:color="808080"/>
              <w:right w:val="single" w:sz="6" w:space="0" w:color="808080"/>
            </w:tcBorders>
            <w:shd w:val="clear" w:color="auto" w:fill="auto"/>
          </w:tcPr>
          <w:p w14:paraId="76A34D56"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Anunci de licitació en el </w:t>
            </w:r>
            <w:r>
              <w:rPr>
                <w:rFonts w:eastAsia="DejaVu Sans"/>
                <w:i/>
                <w:sz w:val="22"/>
                <w:szCs w:val="22"/>
                <w:lang w:eastAsia="zh-CN" w:bidi="hi-IN"/>
              </w:rPr>
              <w:t>DOUE</w:t>
            </w:r>
          </w:p>
        </w:tc>
        <w:tc>
          <w:tcPr>
            <w:tcW w:w="1554" w:type="dxa"/>
            <w:tcBorders>
              <w:left w:val="single" w:sz="2" w:space="0" w:color="808080"/>
              <w:bottom w:val="single" w:sz="2" w:space="0" w:color="808080"/>
              <w:right w:val="single" w:sz="6" w:space="0" w:color="808080"/>
            </w:tcBorders>
            <w:shd w:val="clear" w:color="auto" w:fill="auto"/>
          </w:tcPr>
          <w:p w14:paraId="71DAC331"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20/03/2026</w:t>
            </w:r>
          </w:p>
        </w:tc>
        <w:tc>
          <w:tcPr>
            <w:tcW w:w="3052" w:type="dxa"/>
            <w:tcBorders>
              <w:left w:val="single" w:sz="2" w:space="0" w:color="808080"/>
              <w:bottom w:val="single" w:sz="2" w:space="0" w:color="808080"/>
              <w:right w:val="single" w:sz="6" w:space="0" w:color="808080"/>
            </w:tcBorders>
            <w:shd w:val="clear" w:color="auto" w:fill="auto"/>
          </w:tcPr>
          <w:p w14:paraId="707F1ED1" w14:textId="77777777" w:rsidR="0098099D" w:rsidRDefault="0098099D">
            <w:pPr>
              <w:widowControl w:val="0"/>
              <w:jc w:val="left"/>
              <w:rPr>
                <w:rFonts w:eastAsia="DejaVu Sans"/>
                <w:sz w:val="22"/>
                <w:szCs w:val="22"/>
                <w:lang w:eastAsia="zh-CN" w:bidi="hi-IN"/>
              </w:rPr>
            </w:pPr>
          </w:p>
        </w:tc>
      </w:tr>
      <w:tr w:rsidR="0098099D" w14:paraId="10F1E8B7" w14:textId="77777777">
        <w:tc>
          <w:tcPr>
            <w:tcW w:w="4109" w:type="dxa"/>
            <w:tcBorders>
              <w:left w:val="single" w:sz="6" w:space="0" w:color="808080"/>
              <w:bottom w:val="single" w:sz="2" w:space="0" w:color="808080"/>
              <w:right w:val="single" w:sz="6" w:space="0" w:color="808080"/>
            </w:tcBorders>
            <w:shd w:val="clear" w:color="auto" w:fill="auto"/>
          </w:tcPr>
          <w:p w14:paraId="1ABCB939"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Acta de la mesa de contractació d'obertura de l’Arxiu «A» i </w:t>
            </w:r>
            <w:r>
              <w:rPr>
                <w:rFonts w:eastAsia="DejaVu Sans"/>
                <w:sz w:val="22"/>
                <w:szCs w:val="22"/>
                <w:lang w:eastAsia="zh-CN" w:bidi="hi-IN"/>
              </w:rPr>
              <w:t>de l’Arxiu «C».</w:t>
            </w:r>
          </w:p>
        </w:tc>
        <w:tc>
          <w:tcPr>
            <w:tcW w:w="1554" w:type="dxa"/>
            <w:tcBorders>
              <w:left w:val="single" w:sz="2" w:space="0" w:color="808080"/>
              <w:bottom w:val="single" w:sz="2" w:space="0" w:color="808080"/>
              <w:right w:val="single" w:sz="6" w:space="0" w:color="808080"/>
            </w:tcBorders>
            <w:shd w:val="clear" w:color="auto" w:fill="auto"/>
          </w:tcPr>
          <w:p w14:paraId="551A8C95"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28/04/2026</w:t>
            </w:r>
          </w:p>
        </w:tc>
        <w:tc>
          <w:tcPr>
            <w:tcW w:w="3052" w:type="dxa"/>
            <w:tcBorders>
              <w:left w:val="single" w:sz="2" w:space="0" w:color="808080"/>
              <w:bottom w:val="single" w:sz="2" w:space="0" w:color="808080"/>
              <w:right w:val="single" w:sz="6" w:space="0" w:color="808080"/>
            </w:tcBorders>
            <w:shd w:val="clear" w:color="auto" w:fill="auto"/>
          </w:tcPr>
          <w:p w14:paraId="769017E7" w14:textId="77777777" w:rsidR="0098099D" w:rsidRDefault="0098099D">
            <w:pPr>
              <w:widowControl w:val="0"/>
              <w:jc w:val="left"/>
              <w:rPr>
                <w:rFonts w:eastAsia="DejaVu Sans"/>
                <w:sz w:val="22"/>
                <w:szCs w:val="22"/>
                <w:lang w:eastAsia="zh-CN" w:bidi="hi-IN"/>
              </w:rPr>
            </w:pPr>
          </w:p>
        </w:tc>
      </w:tr>
      <w:tr w:rsidR="0098099D" w14:paraId="40E3EC46" w14:textId="77777777">
        <w:tc>
          <w:tcPr>
            <w:tcW w:w="4109" w:type="dxa"/>
            <w:tcBorders>
              <w:left w:val="single" w:sz="6" w:space="0" w:color="808080"/>
              <w:bottom w:val="single" w:sz="2" w:space="0" w:color="808080"/>
              <w:right w:val="single" w:sz="6" w:space="0" w:color="808080"/>
            </w:tcBorders>
            <w:shd w:val="clear" w:color="auto" w:fill="auto"/>
          </w:tcPr>
          <w:p w14:paraId="2B796842" w14:textId="77777777" w:rsidR="0098099D" w:rsidRDefault="00636157">
            <w:pPr>
              <w:widowControl w:val="0"/>
              <w:rPr>
                <w:rFonts w:eastAsia="DejaVu Sans"/>
                <w:sz w:val="22"/>
                <w:szCs w:val="22"/>
                <w:lang w:eastAsia="zh-CN" w:bidi="hi-IN"/>
              </w:rPr>
            </w:pPr>
            <w:r>
              <w:rPr>
                <w:rFonts w:eastAsia="DejaVu Sans"/>
                <w:sz w:val="22"/>
                <w:szCs w:val="22"/>
                <w:lang w:eastAsia="zh-CN" w:bidi="hi-IN"/>
              </w:rPr>
              <w:t>Informe de valoració tècnica</w:t>
            </w:r>
          </w:p>
        </w:tc>
        <w:tc>
          <w:tcPr>
            <w:tcW w:w="1554" w:type="dxa"/>
            <w:tcBorders>
              <w:left w:val="single" w:sz="2" w:space="0" w:color="808080"/>
              <w:bottom w:val="single" w:sz="2" w:space="0" w:color="808080"/>
              <w:right w:val="single" w:sz="6" w:space="0" w:color="808080"/>
            </w:tcBorders>
            <w:shd w:val="clear" w:color="auto" w:fill="auto"/>
          </w:tcPr>
          <w:p w14:paraId="6BA17328"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08/05/2026</w:t>
            </w:r>
          </w:p>
        </w:tc>
        <w:tc>
          <w:tcPr>
            <w:tcW w:w="3052" w:type="dxa"/>
            <w:tcBorders>
              <w:left w:val="single" w:sz="2" w:space="0" w:color="808080"/>
              <w:bottom w:val="single" w:sz="2" w:space="0" w:color="808080"/>
              <w:right w:val="single" w:sz="6" w:space="0" w:color="808080"/>
            </w:tcBorders>
            <w:shd w:val="clear" w:color="auto" w:fill="auto"/>
          </w:tcPr>
          <w:p w14:paraId="2BCBB4CD" w14:textId="77777777" w:rsidR="0098099D" w:rsidRDefault="0098099D">
            <w:pPr>
              <w:widowControl w:val="0"/>
              <w:jc w:val="left"/>
              <w:rPr>
                <w:rFonts w:eastAsia="DejaVu Sans"/>
                <w:sz w:val="22"/>
                <w:szCs w:val="22"/>
                <w:lang w:eastAsia="zh-CN" w:bidi="hi-IN"/>
              </w:rPr>
            </w:pPr>
          </w:p>
        </w:tc>
      </w:tr>
      <w:tr w:rsidR="0098099D" w14:paraId="4C59F191" w14:textId="77777777">
        <w:tc>
          <w:tcPr>
            <w:tcW w:w="4109" w:type="dxa"/>
            <w:tcBorders>
              <w:left w:val="single" w:sz="6" w:space="0" w:color="808080"/>
              <w:bottom w:val="single" w:sz="2" w:space="0" w:color="808080"/>
              <w:right w:val="single" w:sz="6" w:space="0" w:color="808080"/>
            </w:tcBorders>
            <w:shd w:val="clear" w:color="auto" w:fill="auto"/>
          </w:tcPr>
          <w:p w14:paraId="02EBFE11" w14:textId="77777777" w:rsidR="0098099D" w:rsidRDefault="00636157">
            <w:pPr>
              <w:widowControl w:val="0"/>
              <w:rPr>
                <w:rFonts w:eastAsia="DejaVu Sans"/>
                <w:sz w:val="22"/>
                <w:szCs w:val="22"/>
                <w:lang w:eastAsia="zh-CN" w:bidi="hi-IN"/>
              </w:rPr>
            </w:pPr>
            <w:r>
              <w:rPr>
                <w:rFonts w:eastAsia="DejaVu Sans"/>
                <w:sz w:val="22"/>
                <w:szCs w:val="22"/>
                <w:lang w:eastAsia="zh-CN" w:bidi="hi-IN"/>
              </w:rPr>
              <w:t>Acta de la mesa de contractació d'obertura de l’Arxiu «B» i proposta d'adjudicació</w:t>
            </w:r>
          </w:p>
        </w:tc>
        <w:tc>
          <w:tcPr>
            <w:tcW w:w="1554" w:type="dxa"/>
            <w:tcBorders>
              <w:left w:val="single" w:sz="2" w:space="0" w:color="808080"/>
              <w:bottom w:val="single" w:sz="2" w:space="0" w:color="808080"/>
              <w:right w:val="single" w:sz="6" w:space="0" w:color="808080"/>
            </w:tcBorders>
            <w:shd w:val="clear" w:color="auto" w:fill="auto"/>
          </w:tcPr>
          <w:p w14:paraId="327E9457"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13/05/2026</w:t>
            </w:r>
          </w:p>
        </w:tc>
        <w:tc>
          <w:tcPr>
            <w:tcW w:w="3052" w:type="dxa"/>
            <w:tcBorders>
              <w:left w:val="single" w:sz="2" w:space="0" w:color="808080"/>
              <w:bottom w:val="single" w:sz="2" w:space="0" w:color="808080"/>
              <w:right w:val="single" w:sz="6" w:space="0" w:color="808080"/>
            </w:tcBorders>
            <w:shd w:val="clear" w:color="auto" w:fill="auto"/>
          </w:tcPr>
          <w:p w14:paraId="3D0D8FFF" w14:textId="77777777" w:rsidR="0098099D" w:rsidRDefault="0098099D">
            <w:pPr>
              <w:widowControl w:val="0"/>
              <w:jc w:val="left"/>
              <w:rPr>
                <w:rFonts w:eastAsia="DejaVu Sans"/>
                <w:sz w:val="22"/>
                <w:szCs w:val="22"/>
                <w:lang w:eastAsia="zh-CN" w:bidi="hi-IN"/>
              </w:rPr>
            </w:pPr>
          </w:p>
        </w:tc>
      </w:tr>
      <w:tr w:rsidR="0098099D" w14:paraId="194E2A1D" w14:textId="77777777">
        <w:tc>
          <w:tcPr>
            <w:tcW w:w="4109" w:type="dxa"/>
            <w:tcBorders>
              <w:left w:val="single" w:sz="6" w:space="0" w:color="808080"/>
              <w:bottom w:val="single" w:sz="2" w:space="0" w:color="808080"/>
              <w:right w:val="single" w:sz="6" w:space="0" w:color="808080"/>
            </w:tcBorders>
            <w:shd w:val="clear" w:color="auto" w:fill="auto"/>
          </w:tcPr>
          <w:p w14:paraId="31952FE7"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Requeriment al licitador</w:t>
            </w:r>
          </w:p>
        </w:tc>
        <w:tc>
          <w:tcPr>
            <w:tcW w:w="1554" w:type="dxa"/>
            <w:tcBorders>
              <w:left w:val="single" w:sz="2" w:space="0" w:color="808080"/>
              <w:bottom w:val="single" w:sz="2" w:space="0" w:color="808080"/>
              <w:right w:val="single" w:sz="6" w:space="0" w:color="808080"/>
            </w:tcBorders>
            <w:shd w:val="clear" w:color="auto" w:fill="auto"/>
          </w:tcPr>
          <w:p w14:paraId="435B7DCB" w14:textId="77777777" w:rsidR="0098099D" w:rsidRDefault="00636157">
            <w:pPr>
              <w:widowControl w:val="0"/>
              <w:jc w:val="left"/>
              <w:rPr>
                <w:rFonts w:eastAsia="DejaVu Sans"/>
                <w:sz w:val="22"/>
                <w:szCs w:val="22"/>
                <w:lang w:eastAsia="zh-CN" w:bidi="hi-IN"/>
              </w:rPr>
            </w:pPr>
            <w:r>
              <w:rPr>
                <w:rFonts w:eastAsia="DejaVu Sans"/>
                <w:color w:val="000000"/>
                <w:sz w:val="22"/>
                <w:szCs w:val="22"/>
                <w:lang w:eastAsia="zh-CN" w:bidi="hi-IN"/>
              </w:rPr>
              <w:t> 13/05/2026</w:t>
            </w:r>
          </w:p>
        </w:tc>
        <w:tc>
          <w:tcPr>
            <w:tcW w:w="3052" w:type="dxa"/>
            <w:tcBorders>
              <w:left w:val="single" w:sz="2" w:space="0" w:color="808080"/>
              <w:bottom w:val="single" w:sz="2" w:space="0" w:color="808080"/>
              <w:right w:val="single" w:sz="6" w:space="0" w:color="808080"/>
            </w:tcBorders>
            <w:shd w:val="clear" w:color="auto" w:fill="auto"/>
          </w:tcPr>
          <w:p w14:paraId="27F5BC86" w14:textId="77777777" w:rsidR="0098099D" w:rsidRDefault="0098099D">
            <w:pPr>
              <w:widowControl w:val="0"/>
              <w:jc w:val="left"/>
              <w:rPr>
                <w:rFonts w:eastAsia="DejaVu Sans"/>
                <w:sz w:val="22"/>
                <w:szCs w:val="22"/>
                <w:lang w:eastAsia="zh-CN" w:bidi="hi-IN"/>
              </w:rPr>
            </w:pPr>
          </w:p>
        </w:tc>
      </w:tr>
      <w:tr w:rsidR="0098099D" w14:paraId="22455A79" w14:textId="77777777">
        <w:tc>
          <w:tcPr>
            <w:tcW w:w="4109" w:type="dxa"/>
            <w:tcBorders>
              <w:left w:val="single" w:sz="6" w:space="0" w:color="808080"/>
              <w:bottom w:val="single" w:sz="2" w:space="0" w:color="808080"/>
              <w:right w:val="single" w:sz="6" w:space="0" w:color="808080"/>
            </w:tcBorders>
            <w:shd w:val="clear" w:color="auto" w:fill="auto"/>
          </w:tcPr>
          <w:p w14:paraId="66B24E4F"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Informe-proposta de Secretaria</w:t>
            </w:r>
          </w:p>
        </w:tc>
        <w:tc>
          <w:tcPr>
            <w:tcW w:w="1554" w:type="dxa"/>
            <w:tcBorders>
              <w:left w:val="single" w:sz="2" w:space="0" w:color="808080"/>
              <w:bottom w:val="single" w:sz="2" w:space="0" w:color="808080"/>
              <w:right w:val="single" w:sz="6" w:space="0" w:color="808080"/>
            </w:tcBorders>
            <w:shd w:val="clear" w:color="auto" w:fill="auto"/>
          </w:tcPr>
          <w:p w14:paraId="61731A3E"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 </w:t>
            </w:r>
            <w:r>
              <w:rPr>
                <w:rFonts w:eastAsia="DejaVu Sans"/>
                <w:sz w:val="22"/>
                <w:szCs w:val="22"/>
                <w:lang w:eastAsia="zh-CN" w:bidi="hi-IN"/>
              </w:rPr>
              <w:t>28/05/2026</w:t>
            </w:r>
          </w:p>
        </w:tc>
        <w:tc>
          <w:tcPr>
            <w:tcW w:w="3052" w:type="dxa"/>
            <w:tcBorders>
              <w:left w:val="single" w:sz="2" w:space="0" w:color="808080"/>
              <w:bottom w:val="single" w:sz="2" w:space="0" w:color="808080"/>
              <w:right w:val="single" w:sz="6" w:space="0" w:color="808080"/>
            </w:tcBorders>
            <w:shd w:val="clear" w:color="auto" w:fill="auto"/>
          </w:tcPr>
          <w:p w14:paraId="17C2ABCB" w14:textId="77777777" w:rsidR="0098099D" w:rsidRDefault="0098099D">
            <w:pPr>
              <w:widowControl w:val="0"/>
              <w:snapToGrid w:val="0"/>
              <w:jc w:val="left"/>
              <w:rPr>
                <w:rFonts w:eastAsia="DejaVu Sans"/>
                <w:sz w:val="22"/>
                <w:szCs w:val="22"/>
                <w:lang w:eastAsia="zh-CN" w:bidi="hi-IN"/>
              </w:rPr>
            </w:pPr>
          </w:p>
        </w:tc>
      </w:tr>
      <w:tr w:rsidR="0098099D" w14:paraId="75623457" w14:textId="77777777">
        <w:tc>
          <w:tcPr>
            <w:tcW w:w="4109" w:type="dxa"/>
            <w:tcBorders>
              <w:left w:val="single" w:sz="6" w:space="0" w:color="808080"/>
              <w:bottom w:val="single" w:sz="2" w:space="0" w:color="808080"/>
              <w:right w:val="single" w:sz="6" w:space="0" w:color="808080"/>
            </w:tcBorders>
            <w:shd w:val="clear" w:color="auto" w:fill="auto"/>
          </w:tcPr>
          <w:p w14:paraId="59AC919F"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 existència de crèdit</w:t>
            </w:r>
          </w:p>
        </w:tc>
        <w:tc>
          <w:tcPr>
            <w:tcW w:w="1554" w:type="dxa"/>
            <w:tcBorders>
              <w:left w:val="single" w:sz="2" w:space="0" w:color="808080"/>
              <w:bottom w:val="single" w:sz="2" w:space="0" w:color="808080"/>
              <w:right w:val="single" w:sz="6" w:space="0" w:color="808080"/>
            </w:tcBorders>
            <w:shd w:val="clear" w:color="auto" w:fill="auto"/>
          </w:tcPr>
          <w:p w14:paraId="4C5B6D68"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 28/05/2026</w:t>
            </w:r>
          </w:p>
        </w:tc>
        <w:tc>
          <w:tcPr>
            <w:tcW w:w="3052" w:type="dxa"/>
            <w:tcBorders>
              <w:left w:val="single" w:sz="2" w:space="0" w:color="808080"/>
              <w:bottom w:val="single" w:sz="2" w:space="0" w:color="808080"/>
              <w:right w:val="single" w:sz="6" w:space="0" w:color="808080"/>
            </w:tcBorders>
            <w:shd w:val="clear" w:color="auto" w:fill="auto"/>
          </w:tcPr>
          <w:p w14:paraId="6A811727" w14:textId="77777777" w:rsidR="0098099D" w:rsidRDefault="0098099D">
            <w:pPr>
              <w:widowControl w:val="0"/>
              <w:snapToGrid w:val="0"/>
              <w:jc w:val="left"/>
              <w:rPr>
                <w:rFonts w:eastAsia="DejaVu Sans"/>
                <w:sz w:val="22"/>
                <w:szCs w:val="22"/>
                <w:lang w:eastAsia="zh-CN" w:bidi="hi-IN"/>
              </w:rPr>
            </w:pPr>
          </w:p>
        </w:tc>
      </w:tr>
      <w:tr w:rsidR="0098099D" w14:paraId="3FFCD1F2" w14:textId="77777777">
        <w:tc>
          <w:tcPr>
            <w:tcW w:w="4109" w:type="dxa"/>
            <w:tcBorders>
              <w:left w:val="single" w:sz="6" w:space="0" w:color="808080"/>
              <w:bottom w:val="single" w:sz="6" w:space="0" w:color="808080"/>
              <w:right w:val="single" w:sz="6" w:space="0" w:color="808080"/>
            </w:tcBorders>
            <w:shd w:val="clear" w:color="auto" w:fill="auto"/>
          </w:tcPr>
          <w:p w14:paraId="537EF380"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Informe de fiscalització</w:t>
            </w:r>
          </w:p>
        </w:tc>
        <w:tc>
          <w:tcPr>
            <w:tcW w:w="1554" w:type="dxa"/>
            <w:tcBorders>
              <w:left w:val="single" w:sz="2" w:space="0" w:color="808080"/>
              <w:bottom w:val="single" w:sz="6" w:space="0" w:color="808080"/>
              <w:right w:val="single" w:sz="6" w:space="0" w:color="808080"/>
            </w:tcBorders>
            <w:shd w:val="clear" w:color="auto" w:fill="auto"/>
          </w:tcPr>
          <w:p w14:paraId="4850661E"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 xml:space="preserve"> 28/05/2026</w:t>
            </w:r>
          </w:p>
        </w:tc>
        <w:tc>
          <w:tcPr>
            <w:tcW w:w="3052" w:type="dxa"/>
            <w:tcBorders>
              <w:left w:val="single" w:sz="2" w:space="0" w:color="808080"/>
              <w:bottom w:val="single" w:sz="6" w:space="0" w:color="808080"/>
              <w:right w:val="single" w:sz="6" w:space="0" w:color="808080"/>
            </w:tcBorders>
            <w:shd w:val="clear" w:color="auto" w:fill="auto"/>
          </w:tcPr>
          <w:p w14:paraId="4F6A66F6" w14:textId="77777777" w:rsidR="0098099D" w:rsidRDefault="0098099D">
            <w:pPr>
              <w:widowControl w:val="0"/>
              <w:snapToGrid w:val="0"/>
              <w:jc w:val="left"/>
              <w:rPr>
                <w:rFonts w:eastAsia="DejaVu Sans"/>
                <w:sz w:val="22"/>
                <w:szCs w:val="22"/>
                <w:lang w:eastAsia="zh-CN" w:bidi="hi-IN"/>
              </w:rPr>
            </w:pPr>
          </w:p>
        </w:tc>
      </w:tr>
    </w:tbl>
    <w:p w14:paraId="610EFDF0" w14:textId="77777777" w:rsidR="0098099D" w:rsidRDefault="0098099D">
      <w:pPr>
        <w:widowControl w:val="0"/>
        <w:spacing w:after="120"/>
        <w:jc w:val="left"/>
        <w:rPr>
          <w:rFonts w:eastAsia="DejaVu Sans"/>
          <w:sz w:val="22"/>
          <w:szCs w:val="22"/>
          <w:lang w:eastAsia="zh-CN" w:bidi="hi-IN"/>
        </w:rPr>
      </w:pPr>
    </w:p>
    <w:p w14:paraId="1730D5E7"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lastRenderedPageBreak/>
        <w:t xml:space="preserve">Vist l’acord plenari de data 19/03/2026, mitjançant el qual es va aprovar l’expedient de contractació, mitjançant procediment obert subjecte a </w:t>
      </w:r>
      <w:r>
        <w:rPr>
          <w:rFonts w:eastAsia="DejaVu Sans"/>
          <w:sz w:val="22"/>
          <w:szCs w:val="22"/>
          <w:lang w:eastAsia="zh-CN" w:bidi="hi-IN"/>
        </w:rPr>
        <w:t>regulació harmonitzada per a la gestió del servei públic de recollida i transport dels residus generats al terme municipal d’Esporles, així com el plec de clàusules administratives particulars i el plec de prescripcions tècniques, acordant la seva publicac</w:t>
      </w:r>
      <w:r>
        <w:rPr>
          <w:rFonts w:eastAsia="DejaVu Sans"/>
          <w:sz w:val="22"/>
          <w:szCs w:val="22"/>
          <w:lang w:eastAsia="zh-CN" w:bidi="hi-IN"/>
        </w:rPr>
        <w:t>ió a la Plataforma de Contractació del Sector Públic.</w:t>
      </w:r>
    </w:p>
    <w:p w14:paraId="478AC01B"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Vista la publicació de l’anunci de licitació i dels plecs a la Plataforma de Contractació del Sector Públic en data 22/03/2026.</w:t>
      </w:r>
    </w:p>
    <w:p w14:paraId="30F8A6B3"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Vista l’acta de la Mesa de contractació de data 28/04/2026, en la qual es </w:t>
      </w:r>
      <w:r>
        <w:rPr>
          <w:rFonts w:eastAsia="DejaVu Sans"/>
          <w:sz w:val="22"/>
          <w:szCs w:val="22"/>
          <w:lang w:eastAsia="zh-CN" w:bidi="hi-IN"/>
        </w:rPr>
        <w:t>varen obrir els Arxius electrònics A (documentació administrativa) i els Arxius electrònics C, i es va remetre la documentació sotmesa a judici valor als tècnics per a la seva corresponent avaluació.</w:t>
      </w:r>
    </w:p>
    <w:p w14:paraId="4E1FE12A"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Vist l’informe tècnic de valoració de data 08/05/2026 re</w:t>
      </w:r>
      <w:r>
        <w:rPr>
          <w:rFonts w:eastAsia="DejaVu Sans"/>
          <w:sz w:val="22"/>
          <w:szCs w:val="22"/>
          <w:lang w:eastAsia="zh-CN" w:bidi="hi-IN"/>
        </w:rPr>
        <w:t>latiu als criteris avaluables mitjançant judici de valor corresponent als Arxius electrònics C.</w:t>
      </w:r>
    </w:p>
    <w:p w14:paraId="380DF4AE"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Vista l’acta de la Mesa de contractació de data </w:t>
      </w:r>
      <w:r>
        <w:rPr>
          <w:rFonts w:eastAsia="DejaVu Sans"/>
          <w:color w:val="000000"/>
          <w:sz w:val="22"/>
          <w:szCs w:val="22"/>
          <w:lang w:eastAsia="zh-CN" w:bidi="hi-IN"/>
        </w:rPr>
        <w:t>13/05/2026, en la qual es va procedir a l’obertura de l’Arxiu electrònic B, corresponent als criteris avaluables</w:t>
      </w:r>
      <w:r>
        <w:rPr>
          <w:rFonts w:eastAsia="DejaVu Sans"/>
          <w:color w:val="000000"/>
          <w:sz w:val="22"/>
          <w:szCs w:val="22"/>
          <w:lang w:eastAsia="zh-CN" w:bidi="hi-IN"/>
        </w:rPr>
        <w:t xml:space="preserve"> mitjançant fórmules, i es va formular proposta d’adjudicació </w:t>
      </w:r>
      <w:r>
        <w:rPr>
          <w:rFonts w:eastAsia="DejaVu Sans"/>
          <w:sz w:val="22"/>
          <w:szCs w:val="22"/>
          <w:lang w:eastAsia="zh-CN" w:bidi="hi-IN"/>
        </w:rPr>
        <w:t>a MELCHOR MASCARÓ, SAU.</w:t>
      </w:r>
    </w:p>
    <w:p w14:paraId="0A708AAF"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Examinada la documentació que l'acompanya i de conformitat amb allò que s'ha fixat en la Disposició Addicional Segona de la Llei 9/2017 de 8 de novembre, de Contractes de</w:t>
      </w:r>
      <w:r>
        <w:rPr>
          <w:rFonts w:eastAsia="DejaVu Sans"/>
          <w:sz w:val="22"/>
          <w:szCs w:val="22"/>
          <w:lang w:eastAsia="zh-CN" w:bidi="hi-IN"/>
        </w:rPr>
        <w:t>l Sector Públic, per la qual es traslladen a l'ordenament jurídic espanyol les Directives del Parlament Europeu i del Consell 2014/23/UE i 2014/24/UE, de 26 de febrer de 2014,</w:t>
      </w:r>
    </w:p>
    <w:p w14:paraId="1A851C64" w14:textId="77777777" w:rsidR="0098099D" w:rsidRDefault="0098099D">
      <w:pPr>
        <w:widowControl w:val="0"/>
        <w:spacing w:after="120"/>
        <w:jc w:val="center"/>
        <w:rPr>
          <w:rFonts w:eastAsia="DejaVu Sans"/>
          <w:b/>
          <w:sz w:val="22"/>
          <w:szCs w:val="22"/>
          <w:lang w:eastAsia="zh-CN" w:bidi="hi-IN"/>
        </w:rPr>
      </w:pPr>
    </w:p>
    <w:p w14:paraId="7F9EE05F" w14:textId="77777777" w:rsidR="0098099D" w:rsidRDefault="00636157">
      <w:pPr>
        <w:widowControl w:val="0"/>
        <w:spacing w:after="120"/>
        <w:jc w:val="center"/>
        <w:rPr>
          <w:rFonts w:eastAsia="DejaVu Sans"/>
          <w:sz w:val="22"/>
          <w:szCs w:val="22"/>
          <w:lang w:eastAsia="zh-CN" w:bidi="hi-IN"/>
        </w:rPr>
      </w:pPr>
      <w:r>
        <w:rPr>
          <w:rFonts w:eastAsia="DejaVu Sans"/>
          <w:b/>
          <w:sz w:val="22"/>
          <w:szCs w:val="22"/>
          <w:lang w:eastAsia="zh-CN" w:bidi="hi-IN"/>
        </w:rPr>
        <w:t>PROPÒS AL PLE</w:t>
      </w:r>
    </w:p>
    <w:p w14:paraId="0D12979F" w14:textId="77777777" w:rsidR="0098099D" w:rsidRDefault="00636157">
      <w:pPr>
        <w:widowControl w:val="0"/>
        <w:spacing w:after="120"/>
        <w:jc w:val="center"/>
        <w:rPr>
          <w:rFonts w:eastAsia="DejaVu Sans"/>
          <w:b/>
          <w:sz w:val="22"/>
          <w:szCs w:val="22"/>
          <w:lang w:eastAsia="zh-CN" w:bidi="hi-IN"/>
        </w:rPr>
      </w:pPr>
      <w:r>
        <w:rPr>
          <w:rFonts w:eastAsia="DejaVu Sans"/>
          <w:sz w:val="22"/>
          <w:szCs w:val="22"/>
          <w:lang w:eastAsia="zh-CN" w:bidi="hi-IN"/>
        </w:rPr>
        <w:t> </w:t>
      </w:r>
    </w:p>
    <w:p w14:paraId="1D4F7306" w14:textId="77777777" w:rsidR="0098099D" w:rsidRDefault="00636157">
      <w:pPr>
        <w:widowControl w:val="0"/>
        <w:spacing w:after="120"/>
        <w:rPr>
          <w:rFonts w:eastAsia="DejaVu Sans"/>
          <w:sz w:val="22"/>
          <w:szCs w:val="22"/>
          <w:lang w:eastAsia="zh-CN" w:bidi="hi-IN"/>
        </w:rPr>
      </w:pPr>
      <w:r>
        <w:rPr>
          <w:rFonts w:eastAsia="DejaVu Sans"/>
          <w:b/>
          <w:sz w:val="22"/>
          <w:szCs w:val="22"/>
          <w:lang w:eastAsia="zh-CN" w:bidi="hi-IN"/>
        </w:rPr>
        <w:t xml:space="preserve">PRIMER. </w:t>
      </w:r>
      <w:r>
        <w:rPr>
          <w:rFonts w:eastAsia="DejaVu Sans"/>
          <w:sz w:val="22"/>
          <w:szCs w:val="22"/>
          <w:lang w:eastAsia="zh-CN" w:bidi="hi-IN"/>
        </w:rPr>
        <w:t>Adjudicar el contracte de serveis per a la gestió del s</w:t>
      </w:r>
      <w:r>
        <w:rPr>
          <w:rFonts w:eastAsia="DejaVu Sans"/>
          <w:sz w:val="22"/>
          <w:szCs w:val="22"/>
          <w:lang w:eastAsia="zh-CN" w:bidi="hi-IN"/>
        </w:rPr>
        <w:t>ervei públic de recollida i transport dels residus generats al terme municipal d’Esporles, en les condicions que figuren en la seva oferta i les que es detallen en els plecs de clàusules administratives particulars i de prescripcions tècniques a:</w:t>
      </w:r>
    </w:p>
    <w:p w14:paraId="0BFC72DE" w14:textId="77777777" w:rsidR="0098099D" w:rsidRDefault="0098099D">
      <w:pPr>
        <w:widowControl w:val="0"/>
        <w:spacing w:after="120"/>
        <w:rPr>
          <w:rFonts w:eastAsia="DejaVu Sans"/>
          <w:sz w:val="22"/>
          <w:szCs w:val="22"/>
          <w:lang w:eastAsia="zh-CN" w:bidi="hi-IN"/>
        </w:rPr>
      </w:pPr>
    </w:p>
    <w:tbl>
      <w:tblPr>
        <w:tblW w:w="6750" w:type="dxa"/>
        <w:tblInd w:w="843" w:type="dxa"/>
        <w:tblLayout w:type="fixed"/>
        <w:tblCellMar>
          <w:top w:w="55" w:type="dxa"/>
          <w:left w:w="55" w:type="dxa"/>
          <w:bottom w:w="55" w:type="dxa"/>
          <w:right w:w="55" w:type="dxa"/>
        </w:tblCellMar>
        <w:tblLook w:val="0000" w:firstRow="0" w:lastRow="0" w:firstColumn="0" w:lastColumn="0" w:noHBand="0" w:noVBand="0"/>
      </w:tblPr>
      <w:tblGrid>
        <w:gridCol w:w="3735"/>
        <w:gridCol w:w="3015"/>
      </w:tblGrid>
      <w:tr w:rsidR="0098099D" w14:paraId="67EF3E85" w14:textId="77777777">
        <w:tc>
          <w:tcPr>
            <w:tcW w:w="3734" w:type="dxa"/>
            <w:tcBorders>
              <w:top w:val="single" w:sz="4" w:space="0" w:color="000000"/>
              <w:left w:val="single" w:sz="4" w:space="0" w:color="000000"/>
              <w:bottom w:val="single" w:sz="4" w:space="0" w:color="000000"/>
            </w:tcBorders>
            <w:shd w:val="clear" w:color="auto" w:fill="auto"/>
            <w:vAlign w:val="center"/>
          </w:tcPr>
          <w:p w14:paraId="6ECF5F46" w14:textId="77777777" w:rsidR="0098099D" w:rsidRDefault="00636157">
            <w:pPr>
              <w:widowControl w:val="0"/>
              <w:jc w:val="center"/>
              <w:rPr>
                <w:rFonts w:eastAsia="DejaVu Sans"/>
                <w:sz w:val="22"/>
                <w:szCs w:val="22"/>
                <w:lang w:eastAsia="zh-CN" w:bidi="hi-IN"/>
              </w:rPr>
            </w:pPr>
            <w:r>
              <w:rPr>
                <w:rFonts w:eastAsia="DejaVu Sans"/>
                <w:b/>
                <w:sz w:val="22"/>
                <w:szCs w:val="22"/>
                <w:lang w:eastAsia="zh-CN" w:bidi="hi-IN"/>
              </w:rPr>
              <w:t>ADJUDICA</w:t>
            </w:r>
            <w:r>
              <w:rPr>
                <w:rFonts w:eastAsia="DejaVu Sans"/>
                <w:b/>
                <w:sz w:val="22"/>
                <w:szCs w:val="22"/>
                <w:lang w:eastAsia="zh-CN" w:bidi="hi-IN"/>
              </w:rPr>
              <w:t>TARI</w:t>
            </w:r>
          </w:p>
        </w:tc>
        <w:tc>
          <w:tcPr>
            <w:tcW w:w="3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6FC37" w14:textId="77777777" w:rsidR="0098099D" w:rsidRDefault="00636157">
            <w:pPr>
              <w:widowControl w:val="0"/>
              <w:jc w:val="center"/>
              <w:rPr>
                <w:rFonts w:eastAsia="DejaVu Sans"/>
                <w:b/>
                <w:sz w:val="22"/>
                <w:szCs w:val="22"/>
                <w:lang w:eastAsia="zh-CN" w:bidi="hi-IN"/>
              </w:rPr>
            </w:pPr>
            <w:r>
              <w:rPr>
                <w:rFonts w:eastAsia="DejaVu Sans"/>
                <w:b/>
                <w:sz w:val="22"/>
                <w:szCs w:val="22"/>
                <w:lang w:eastAsia="zh-CN" w:bidi="hi-IN"/>
              </w:rPr>
              <w:t>PREU IVA inclòs</w:t>
            </w:r>
          </w:p>
          <w:p w14:paraId="69868027" w14:textId="77777777" w:rsidR="0098099D" w:rsidRDefault="00636157">
            <w:pPr>
              <w:widowControl w:val="0"/>
              <w:jc w:val="center"/>
              <w:rPr>
                <w:rFonts w:eastAsia="DejaVu Sans"/>
                <w:sz w:val="22"/>
                <w:szCs w:val="22"/>
                <w:lang w:eastAsia="zh-CN" w:bidi="hi-IN"/>
              </w:rPr>
            </w:pPr>
            <w:r>
              <w:rPr>
                <w:rFonts w:eastAsia="DejaVu Sans"/>
                <w:b/>
                <w:sz w:val="22"/>
                <w:szCs w:val="22"/>
                <w:lang w:eastAsia="zh-CN" w:bidi="hi-IN"/>
              </w:rPr>
              <w:t>(5 anys)</w:t>
            </w:r>
          </w:p>
        </w:tc>
      </w:tr>
      <w:tr w:rsidR="0098099D" w14:paraId="33591781" w14:textId="77777777">
        <w:tc>
          <w:tcPr>
            <w:tcW w:w="3734" w:type="dxa"/>
            <w:tcBorders>
              <w:left w:val="single" w:sz="4" w:space="0" w:color="000000"/>
              <w:bottom w:val="single" w:sz="4" w:space="0" w:color="000000"/>
            </w:tcBorders>
            <w:shd w:val="clear" w:color="auto" w:fill="auto"/>
            <w:vAlign w:val="center"/>
          </w:tcPr>
          <w:p w14:paraId="603E52CD" w14:textId="77777777" w:rsidR="0098099D" w:rsidRDefault="00636157">
            <w:pPr>
              <w:widowControl w:val="0"/>
              <w:jc w:val="center"/>
              <w:rPr>
                <w:rFonts w:eastAsia="DejaVu Sans"/>
                <w:sz w:val="22"/>
                <w:szCs w:val="22"/>
                <w:lang w:eastAsia="zh-CN" w:bidi="hi-IN"/>
              </w:rPr>
            </w:pPr>
            <w:r>
              <w:rPr>
                <w:rFonts w:eastAsia="DejaVu Sans"/>
                <w:sz w:val="22"/>
                <w:szCs w:val="22"/>
                <w:lang w:eastAsia="zh-CN" w:bidi="hi-IN"/>
              </w:rPr>
              <w:t> MELCHOR MASCARÓ, SAU</w:t>
            </w:r>
          </w:p>
        </w:tc>
        <w:tc>
          <w:tcPr>
            <w:tcW w:w="3015" w:type="dxa"/>
            <w:tcBorders>
              <w:left w:val="single" w:sz="4" w:space="0" w:color="000000"/>
              <w:bottom w:val="single" w:sz="4" w:space="0" w:color="000000"/>
              <w:right w:val="single" w:sz="4" w:space="0" w:color="000000"/>
            </w:tcBorders>
            <w:shd w:val="clear" w:color="auto" w:fill="auto"/>
            <w:vAlign w:val="center"/>
          </w:tcPr>
          <w:p w14:paraId="51FB5E2F" w14:textId="77777777" w:rsidR="0098099D" w:rsidRDefault="00636157">
            <w:pPr>
              <w:widowControl w:val="0"/>
              <w:jc w:val="center"/>
              <w:rPr>
                <w:rFonts w:eastAsia="DejaVu Sans"/>
                <w:sz w:val="22"/>
                <w:szCs w:val="22"/>
                <w:lang w:eastAsia="zh-CN" w:bidi="hi-IN"/>
              </w:rPr>
            </w:pPr>
            <w:r>
              <w:rPr>
                <w:rFonts w:eastAsia="DejaVu Sans"/>
                <w:sz w:val="22"/>
                <w:szCs w:val="22"/>
                <w:lang w:eastAsia="zh-CN" w:bidi="hi-IN"/>
              </w:rPr>
              <w:t> 2.958.395,39 €</w:t>
            </w:r>
          </w:p>
        </w:tc>
      </w:tr>
    </w:tbl>
    <w:p w14:paraId="7BE76EF3" w14:textId="77777777" w:rsidR="0098099D" w:rsidRDefault="0098099D">
      <w:pPr>
        <w:widowControl w:val="0"/>
        <w:spacing w:after="120"/>
        <w:rPr>
          <w:rFonts w:eastAsia="DejaVu Sans"/>
          <w:sz w:val="22"/>
          <w:szCs w:val="22"/>
          <w:lang w:eastAsia="zh-CN" w:bidi="hi-IN"/>
        </w:rPr>
      </w:pPr>
    </w:p>
    <w:p w14:paraId="78985E3B" w14:textId="77777777" w:rsidR="0098099D" w:rsidRDefault="0098099D">
      <w:pPr>
        <w:widowControl w:val="0"/>
        <w:spacing w:after="120"/>
        <w:rPr>
          <w:rFonts w:eastAsia="DejaVu Sans"/>
          <w:sz w:val="22"/>
          <w:szCs w:val="22"/>
          <w:lang w:eastAsia="zh-CN" w:bidi="hi-IN"/>
        </w:rPr>
      </w:pPr>
    </w:p>
    <w:p w14:paraId="0863E450"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 xml:space="preserve">SEGON. </w:t>
      </w:r>
      <w:r>
        <w:rPr>
          <w:rFonts w:eastAsia="DejaVu Sans"/>
          <w:sz w:val="22"/>
          <w:szCs w:val="22"/>
          <w:lang w:eastAsia="zh-CN" w:bidi="hi-IN"/>
        </w:rPr>
        <w:t xml:space="preserve">Són característiques i avantatges determinants de què hagin estat seleccionades les ofertes presentades pels citats adjudicataris amb preferència a les presentades pels </w:t>
      </w:r>
      <w:r>
        <w:rPr>
          <w:rFonts w:eastAsia="DejaVu Sans"/>
          <w:sz w:val="22"/>
          <w:szCs w:val="22"/>
          <w:lang w:eastAsia="zh-CN" w:bidi="hi-IN"/>
        </w:rPr>
        <w:t>restants licitadors les ofertes dels quals van ser admeses, les següents:</w:t>
      </w:r>
    </w:p>
    <w:p w14:paraId="7B3A93AC" w14:textId="77777777" w:rsidR="0098099D" w:rsidRDefault="0098099D">
      <w:pPr>
        <w:widowControl w:val="0"/>
        <w:rPr>
          <w:rFonts w:eastAsia="DejaVu Sans"/>
          <w:sz w:val="22"/>
          <w:szCs w:val="22"/>
          <w:lang w:eastAsia="zh-CN" w:bidi="hi-IN"/>
        </w:rPr>
      </w:pPr>
    </w:p>
    <w:p w14:paraId="114019AF" w14:textId="77777777" w:rsidR="0098099D" w:rsidRDefault="00636157">
      <w:pPr>
        <w:widowControl w:val="0"/>
        <w:rPr>
          <w:rFonts w:eastAsia="DejaVu Sans"/>
          <w:sz w:val="22"/>
          <w:szCs w:val="22"/>
          <w:lang w:eastAsia="zh-CN" w:bidi="hi-IN"/>
        </w:rPr>
      </w:pPr>
      <w:r>
        <w:rPr>
          <w:rFonts w:eastAsia="DejaVu Sans"/>
          <w:sz w:val="22"/>
          <w:szCs w:val="22"/>
          <w:lang w:eastAsia="zh-CN" w:bidi="hi-IN"/>
        </w:rPr>
        <w:t>— Millor relació qualitat-preu de les ofertes presentades.</w:t>
      </w:r>
    </w:p>
    <w:p w14:paraId="63260D23" w14:textId="77777777" w:rsidR="0098099D" w:rsidRDefault="00636157">
      <w:pPr>
        <w:widowControl w:val="0"/>
        <w:rPr>
          <w:rFonts w:eastAsia="DejaVu Sans"/>
          <w:sz w:val="22"/>
          <w:szCs w:val="22"/>
          <w:lang w:eastAsia="zh-CN" w:bidi="hi-IN"/>
        </w:rPr>
      </w:pPr>
      <w:r>
        <w:rPr>
          <w:rFonts w:eastAsia="DejaVu Sans"/>
          <w:sz w:val="22"/>
          <w:szCs w:val="22"/>
          <w:lang w:eastAsia="zh-CN" w:bidi="hi-IN"/>
        </w:rPr>
        <w:t> </w:t>
      </w:r>
    </w:p>
    <w:p w14:paraId="45D2EB41" w14:textId="77777777" w:rsidR="0098099D" w:rsidRDefault="00636157">
      <w:pPr>
        <w:widowControl w:val="0"/>
        <w:rPr>
          <w:rFonts w:eastAsia="DejaVu Sans"/>
          <w:sz w:val="22"/>
          <w:szCs w:val="22"/>
          <w:lang w:eastAsia="zh-CN" w:bidi="hi-IN"/>
        </w:rPr>
      </w:pPr>
      <w:r>
        <w:rPr>
          <w:rFonts w:eastAsia="DejaVu Sans"/>
          <w:sz w:val="22"/>
          <w:szCs w:val="22"/>
          <w:lang w:eastAsia="zh-CN" w:bidi="hi-IN"/>
        </w:rPr>
        <w:t>Les raons per les quals no s'ha admès les ofertes dels licitadors exclosos són les següents:</w:t>
      </w:r>
    </w:p>
    <w:p w14:paraId="4797F9E6" w14:textId="77777777" w:rsidR="0098099D" w:rsidRDefault="0098099D">
      <w:pPr>
        <w:widowControl w:val="0"/>
        <w:rPr>
          <w:rFonts w:eastAsia="DejaVu Sans"/>
          <w:sz w:val="22"/>
          <w:szCs w:val="22"/>
          <w:lang w:eastAsia="zh-CN" w:bidi="hi-IN"/>
        </w:rPr>
      </w:pPr>
    </w:p>
    <w:p w14:paraId="2C5ACBDD"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xml:space="preserve">— No s’ha exclòs cap </w:t>
      </w:r>
      <w:r>
        <w:rPr>
          <w:rFonts w:eastAsia="DejaVu Sans"/>
          <w:sz w:val="22"/>
          <w:szCs w:val="22"/>
          <w:lang w:eastAsia="zh-CN" w:bidi="hi-IN"/>
        </w:rPr>
        <w:t>oferta.</w:t>
      </w:r>
    </w:p>
    <w:p w14:paraId="324BB8EC" w14:textId="77777777" w:rsidR="0098099D" w:rsidRDefault="0098099D">
      <w:pPr>
        <w:widowControl w:val="0"/>
        <w:rPr>
          <w:rFonts w:eastAsia="DejaVu Sans"/>
          <w:b/>
          <w:sz w:val="22"/>
          <w:szCs w:val="22"/>
          <w:lang w:eastAsia="zh-CN" w:bidi="hi-IN"/>
        </w:rPr>
      </w:pPr>
    </w:p>
    <w:p w14:paraId="1E021532" w14:textId="77777777" w:rsidR="0098099D" w:rsidRDefault="00636157">
      <w:pPr>
        <w:widowControl w:val="0"/>
        <w:spacing w:after="120"/>
        <w:rPr>
          <w:rFonts w:eastAsia="DejaVu Sans"/>
          <w:sz w:val="22"/>
          <w:szCs w:val="22"/>
          <w:lang w:eastAsia="zh-CN" w:bidi="hi-IN"/>
        </w:rPr>
      </w:pPr>
      <w:r>
        <w:rPr>
          <w:rFonts w:eastAsia="DejaVu Sans"/>
          <w:b/>
          <w:sz w:val="22"/>
          <w:szCs w:val="22"/>
          <w:lang w:eastAsia="zh-CN" w:bidi="hi-IN"/>
        </w:rPr>
        <w:t xml:space="preserve">TERCER. </w:t>
      </w:r>
      <w:r>
        <w:rPr>
          <w:rFonts w:eastAsia="DejaVu Sans"/>
          <w:sz w:val="22"/>
          <w:szCs w:val="22"/>
          <w:lang w:eastAsia="zh-CN" w:bidi="hi-IN"/>
        </w:rPr>
        <w:t>Aprovar la despesa corresponent per import de 295.839,54 euros (IVA inclòs). </w:t>
      </w:r>
    </w:p>
    <w:tbl>
      <w:tblPr>
        <w:tblW w:w="5190" w:type="dxa"/>
        <w:tblInd w:w="28" w:type="dxa"/>
        <w:tblLayout w:type="fixed"/>
        <w:tblCellMar>
          <w:top w:w="28" w:type="dxa"/>
          <w:left w:w="28" w:type="dxa"/>
          <w:bottom w:w="28" w:type="dxa"/>
          <w:right w:w="28" w:type="dxa"/>
        </w:tblCellMar>
        <w:tblLook w:val="0000" w:firstRow="0" w:lastRow="0" w:firstColumn="0" w:lastColumn="0" w:noHBand="0" w:noVBand="0"/>
      </w:tblPr>
      <w:tblGrid>
        <w:gridCol w:w="1140"/>
        <w:gridCol w:w="2654"/>
        <w:gridCol w:w="1396"/>
      </w:tblGrid>
      <w:tr w:rsidR="0098099D" w14:paraId="69464362" w14:textId="77777777">
        <w:tc>
          <w:tcPr>
            <w:tcW w:w="1140" w:type="dxa"/>
            <w:tcBorders>
              <w:top w:val="single" w:sz="6" w:space="0" w:color="808080"/>
              <w:left w:val="single" w:sz="6" w:space="0" w:color="808080"/>
              <w:bottom w:val="single" w:sz="2" w:space="0" w:color="808080"/>
              <w:right w:val="single" w:sz="6" w:space="0" w:color="808080"/>
            </w:tcBorders>
            <w:shd w:val="clear" w:color="auto" w:fill="auto"/>
            <w:vAlign w:val="center"/>
          </w:tcPr>
          <w:p w14:paraId="50F3E260" w14:textId="77777777" w:rsidR="0098099D" w:rsidRDefault="00636157">
            <w:pPr>
              <w:widowControl w:val="0"/>
              <w:suppressLineNumbers/>
              <w:rPr>
                <w:rFonts w:eastAsia="DejaVu Sans"/>
                <w:sz w:val="22"/>
                <w:szCs w:val="22"/>
                <w:lang w:eastAsia="zh-CN" w:bidi="hi-IN"/>
              </w:rPr>
            </w:pPr>
            <w:r>
              <w:rPr>
                <w:rFonts w:eastAsia="DejaVu Sans"/>
                <w:sz w:val="22"/>
                <w:szCs w:val="22"/>
                <w:lang w:eastAsia="zh-CN" w:bidi="hi-IN"/>
              </w:rPr>
              <w:t>Exercici</w:t>
            </w:r>
          </w:p>
        </w:tc>
        <w:tc>
          <w:tcPr>
            <w:tcW w:w="2654" w:type="dxa"/>
            <w:tcBorders>
              <w:top w:val="single" w:sz="6" w:space="0" w:color="808080"/>
              <w:left w:val="single" w:sz="2" w:space="0" w:color="808080"/>
              <w:bottom w:val="single" w:sz="2" w:space="0" w:color="808080"/>
              <w:right w:val="single" w:sz="6" w:space="0" w:color="808080"/>
            </w:tcBorders>
            <w:shd w:val="clear" w:color="auto" w:fill="auto"/>
            <w:vAlign w:val="center"/>
          </w:tcPr>
          <w:p w14:paraId="37405418" w14:textId="77777777" w:rsidR="0098099D" w:rsidRDefault="00636157">
            <w:pPr>
              <w:widowControl w:val="0"/>
              <w:suppressLineNumbers/>
              <w:rPr>
                <w:rFonts w:eastAsia="DejaVu Sans"/>
                <w:sz w:val="22"/>
                <w:szCs w:val="22"/>
                <w:lang w:eastAsia="zh-CN" w:bidi="hi-IN"/>
              </w:rPr>
            </w:pPr>
            <w:r>
              <w:rPr>
                <w:rFonts w:eastAsia="DejaVu Sans"/>
                <w:sz w:val="22"/>
                <w:szCs w:val="22"/>
                <w:lang w:eastAsia="zh-CN" w:bidi="hi-IN"/>
              </w:rPr>
              <w:t>Aplicació pressupostària</w:t>
            </w:r>
          </w:p>
        </w:tc>
        <w:tc>
          <w:tcPr>
            <w:tcW w:w="1396" w:type="dxa"/>
            <w:tcBorders>
              <w:top w:val="single" w:sz="6" w:space="0" w:color="808080"/>
              <w:left w:val="single" w:sz="2" w:space="0" w:color="808080"/>
              <w:bottom w:val="single" w:sz="2" w:space="0" w:color="808080"/>
              <w:right w:val="single" w:sz="6" w:space="0" w:color="808080"/>
            </w:tcBorders>
            <w:shd w:val="clear" w:color="auto" w:fill="auto"/>
            <w:vAlign w:val="center"/>
          </w:tcPr>
          <w:p w14:paraId="39E6E0AE" w14:textId="77777777" w:rsidR="0098099D" w:rsidRDefault="00636157">
            <w:pPr>
              <w:widowControl w:val="0"/>
              <w:suppressLineNumbers/>
              <w:rPr>
                <w:rFonts w:eastAsia="DejaVu Sans"/>
                <w:sz w:val="22"/>
                <w:szCs w:val="22"/>
                <w:lang w:eastAsia="zh-CN" w:bidi="hi-IN"/>
              </w:rPr>
            </w:pPr>
            <w:r>
              <w:rPr>
                <w:rFonts w:eastAsia="DejaVu Sans"/>
                <w:sz w:val="22"/>
                <w:szCs w:val="22"/>
                <w:lang w:eastAsia="zh-CN" w:bidi="hi-IN"/>
              </w:rPr>
              <w:t>Import</w:t>
            </w:r>
          </w:p>
        </w:tc>
      </w:tr>
      <w:tr w:rsidR="0098099D" w14:paraId="64CCEAB5" w14:textId="77777777">
        <w:trPr>
          <w:trHeight w:val="392"/>
        </w:trPr>
        <w:tc>
          <w:tcPr>
            <w:tcW w:w="1140" w:type="dxa"/>
            <w:tcBorders>
              <w:left w:val="single" w:sz="6" w:space="0" w:color="808080"/>
              <w:bottom w:val="single" w:sz="2" w:space="0" w:color="808080"/>
              <w:right w:val="single" w:sz="6" w:space="0" w:color="808080"/>
            </w:tcBorders>
            <w:shd w:val="clear" w:color="auto" w:fill="auto"/>
            <w:vAlign w:val="center"/>
          </w:tcPr>
          <w:p w14:paraId="4793EE14" w14:textId="77777777" w:rsidR="0098099D" w:rsidRDefault="00636157">
            <w:pPr>
              <w:widowControl w:val="0"/>
              <w:suppressLineNumbers/>
              <w:rPr>
                <w:rFonts w:eastAsia="DejaVu Sans"/>
                <w:sz w:val="22"/>
                <w:szCs w:val="22"/>
                <w:lang w:eastAsia="zh-CN" w:bidi="hi-IN"/>
              </w:rPr>
            </w:pPr>
            <w:r>
              <w:rPr>
                <w:rFonts w:eastAsia="DejaVu Sans"/>
                <w:sz w:val="22"/>
                <w:szCs w:val="22"/>
                <w:lang w:eastAsia="zh-CN" w:bidi="hi-IN"/>
              </w:rPr>
              <w:lastRenderedPageBreak/>
              <w:t>2026</w:t>
            </w:r>
          </w:p>
        </w:tc>
        <w:tc>
          <w:tcPr>
            <w:tcW w:w="2654" w:type="dxa"/>
            <w:tcBorders>
              <w:left w:val="single" w:sz="2" w:space="0" w:color="808080"/>
              <w:bottom w:val="single" w:sz="2" w:space="0" w:color="808080"/>
              <w:right w:val="single" w:sz="6" w:space="0" w:color="808080"/>
            </w:tcBorders>
            <w:shd w:val="clear" w:color="auto" w:fill="auto"/>
            <w:vAlign w:val="center"/>
          </w:tcPr>
          <w:p w14:paraId="11214930" w14:textId="77777777" w:rsidR="0098099D" w:rsidRDefault="00636157">
            <w:pPr>
              <w:widowControl w:val="0"/>
              <w:suppressLineNumbers/>
              <w:rPr>
                <w:rFonts w:eastAsia="DejaVu Sans"/>
                <w:sz w:val="22"/>
                <w:szCs w:val="22"/>
                <w:lang w:eastAsia="zh-CN" w:bidi="hi-IN"/>
              </w:rPr>
            </w:pPr>
            <w:r>
              <w:rPr>
                <w:rFonts w:eastAsia="DejaVu Sans"/>
                <w:sz w:val="22"/>
                <w:szCs w:val="22"/>
                <w:lang w:eastAsia="zh-CN" w:bidi="hi-IN"/>
              </w:rPr>
              <w:t>1621-22700</w:t>
            </w:r>
          </w:p>
        </w:tc>
        <w:tc>
          <w:tcPr>
            <w:tcW w:w="1396" w:type="dxa"/>
            <w:tcBorders>
              <w:left w:val="single" w:sz="2" w:space="0" w:color="808080"/>
              <w:bottom w:val="single" w:sz="2" w:space="0" w:color="808080"/>
              <w:right w:val="single" w:sz="6" w:space="0" w:color="808080"/>
            </w:tcBorders>
            <w:shd w:val="clear" w:color="auto" w:fill="auto"/>
            <w:vAlign w:val="center"/>
          </w:tcPr>
          <w:p w14:paraId="45017AB2"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295.839,54 €</w:t>
            </w:r>
          </w:p>
        </w:tc>
      </w:tr>
    </w:tbl>
    <w:p w14:paraId="24551F1C" w14:textId="77777777" w:rsidR="0098099D" w:rsidRDefault="0098099D">
      <w:pPr>
        <w:widowControl w:val="0"/>
        <w:spacing w:after="120"/>
        <w:jc w:val="left"/>
        <w:rPr>
          <w:rFonts w:eastAsia="DejaVu Sans"/>
          <w:sz w:val="22"/>
          <w:szCs w:val="22"/>
          <w:lang w:eastAsia="zh-CN" w:bidi="hi-IN"/>
        </w:rPr>
      </w:pPr>
    </w:p>
    <w:tbl>
      <w:tblPr>
        <w:tblW w:w="8789" w:type="dxa"/>
        <w:tblInd w:w="55" w:type="dxa"/>
        <w:tblLayout w:type="fixed"/>
        <w:tblCellMar>
          <w:top w:w="55" w:type="dxa"/>
          <w:left w:w="55" w:type="dxa"/>
          <w:bottom w:w="55" w:type="dxa"/>
          <w:right w:w="55" w:type="dxa"/>
        </w:tblCellMar>
        <w:tblLook w:val="0000" w:firstRow="0" w:lastRow="0" w:firstColumn="0" w:lastColumn="0" w:noHBand="0" w:noVBand="0"/>
      </w:tblPr>
      <w:tblGrid>
        <w:gridCol w:w="1843"/>
        <w:gridCol w:w="1320"/>
        <w:gridCol w:w="1712"/>
        <w:gridCol w:w="1874"/>
        <w:gridCol w:w="2040"/>
      </w:tblGrid>
      <w:tr w:rsidR="0098099D" w14:paraId="70819D65" w14:textId="77777777">
        <w:trPr>
          <w:trHeight w:val="450"/>
        </w:trPr>
        <w:tc>
          <w:tcPr>
            <w:tcW w:w="1843" w:type="dxa"/>
            <w:tcBorders>
              <w:top w:val="single" w:sz="4" w:space="0" w:color="000000"/>
              <w:left w:val="single" w:sz="4" w:space="0" w:color="000000"/>
              <w:bottom w:val="single" w:sz="4" w:space="0" w:color="000000"/>
            </w:tcBorders>
            <w:shd w:val="clear" w:color="auto" w:fill="auto"/>
            <w:vAlign w:val="center"/>
          </w:tcPr>
          <w:p w14:paraId="70974A96"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Import anual IVA exclòs</w:t>
            </w:r>
          </w:p>
        </w:tc>
        <w:tc>
          <w:tcPr>
            <w:tcW w:w="1320" w:type="dxa"/>
            <w:tcBorders>
              <w:top w:val="single" w:sz="4" w:space="0" w:color="000000"/>
              <w:left w:val="single" w:sz="4" w:space="0" w:color="000000"/>
              <w:bottom w:val="single" w:sz="4" w:space="0" w:color="000000"/>
            </w:tcBorders>
            <w:shd w:val="clear" w:color="auto" w:fill="auto"/>
            <w:vAlign w:val="center"/>
          </w:tcPr>
          <w:p w14:paraId="77155F64"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10% IVA</w:t>
            </w:r>
          </w:p>
        </w:tc>
        <w:tc>
          <w:tcPr>
            <w:tcW w:w="1712" w:type="dxa"/>
            <w:tcBorders>
              <w:top w:val="single" w:sz="4" w:space="0" w:color="000000"/>
              <w:left w:val="single" w:sz="4" w:space="0" w:color="000000"/>
              <w:bottom w:val="single" w:sz="4" w:space="0" w:color="000000"/>
            </w:tcBorders>
            <w:shd w:val="clear" w:color="auto" w:fill="auto"/>
            <w:vAlign w:val="center"/>
          </w:tcPr>
          <w:p w14:paraId="09F965C2"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Import anual IVA inclòs</w:t>
            </w:r>
          </w:p>
        </w:tc>
        <w:tc>
          <w:tcPr>
            <w:tcW w:w="1874" w:type="dxa"/>
            <w:tcBorders>
              <w:top w:val="single" w:sz="4" w:space="0" w:color="000000"/>
              <w:left w:val="single" w:sz="4" w:space="0" w:color="000000"/>
              <w:bottom w:val="single" w:sz="4" w:space="0" w:color="000000"/>
            </w:tcBorders>
            <w:shd w:val="clear" w:color="auto" w:fill="auto"/>
            <w:vAlign w:val="center"/>
          </w:tcPr>
          <w:p w14:paraId="3FC182A4"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Import mensual IVA inclòs</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DAC22"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 xml:space="preserve">6 </w:t>
            </w:r>
            <w:r>
              <w:rPr>
                <w:rFonts w:eastAsia="DejaVu Sans"/>
                <w:sz w:val="22"/>
                <w:szCs w:val="22"/>
                <w:lang w:eastAsia="zh-CN" w:bidi="hi-IN"/>
              </w:rPr>
              <w:t>mesos exercici 2026 IVA inclòs</w:t>
            </w:r>
          </w:p>
        </w:tc>
      </w:tr>
      <w:tr w:rsidR="0098099D" w14:paraId="518B969D" w14:textId="77777777">
        <w:trPr>
          <w:trHeight w:val="416"/>
        </w:trPr>
        <w:tc>
          <w:tcPr>
            <w:tcW w:w="1843" w:type="dxa"/>
            <w:tcBorders>
              <w:left w:val="single" w:sz="4" w:space="0" w:color="000000"/>
              <w:bottom w:val="single" w:sz="4" w:space="0" w:color="000000"/>
            </w:tcBorders>
            <w:shd w:val="clear" w:color="auto" w:fill="auto"/>
            <w:vAlign w:val="center"/>
          </w:tcPr>
          <w:p w14:paraId="37800E13"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537.890,07 €</w:t>
            </w:r>
          </w:p>
        </w:tc>
        <w:tc>
          <w:tcPr>
            <w:tcW w:w="1320" w:type="dxa"/>
            <w:tcBorders>
              <w:left w:val="single" w:sz="4" w:space="0" w:color="000000"/>
              <w:bottom w:val="single" w:sz="4" w:space="0" w:color="000000"/>
            </w:tcBorders>
            <w:shd w:val="clear" w:color="auto" w:fill="auto"/>
            <w:vAlign w:val="center"/>
          </w:tcPr>
          <w:p w14:paraId="46A8B569"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53.789,01 €</w:t>
            </w:r>
          </w:p>
        </w:tc>
        <w:tc>
          <w:tcPr>
            <w:tcW w:w="1712" w:type="dxa"/>
            <w:tcBorders>
              <w:left w:val="single" w:sz="4" w:space="0" w:color="000000"/>
              <w:bottom w:val="single" w:sz="4" w:space="0" w:color="000000"/>
            </w:tcBorders>
            <w:shd w:val="clear" w:color="auto" w:fill="auto"/>
            <w:vAlign w:val="center"/>
          </w:tcPr>
          <w:p w14:paraId="51445410"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591.679,08 €</w:t>
            </w:r>
          </w:p>
        </w:tc>
        <w:tc>
          <w:tcPr>
            <w:tcW w:w="1874" w:type="dxa"/>
            <w:tcBorders>
              <w:left w:val="single" w:sz="4" w:space="0" w:color="000000"/>
              <w:bottom w:val="single" w:sz="4" w:space="0" w:color="000000"/>
            </w:tcBorders>
            <w:shd w:val="clear" w:color="auto" w:fill="auto"/>
            <w:vAlign w:val="center"/>
          </w:tcPr>
          <w:p w14:paraId="4559B843"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49.306,59 €</w:t>
            </w:r>
          </w:p>
        </w:tc>
        <w:tc>
          <w:tcPr>
            <w:tcW w:w="2040" w:type="dxa"/>
            <w:tcBorders>
              <w:left w:val="single" w:sz="4" w:space="0" w:color="000000"/>
              <w:bottom w:val="single" w:sz="4" w:space="0" w:color="000000"/>
              <w:right w:val="single" w:sz="4" w:space="0" w:color="000000"/>
            </w:tcBorders>
            <w:shd w:val="clear" w:color="auto" w:fill="auto"/>
            <w:vAlign w:val="center"/>
          </w:tcPr>
          <w:p w14:paraId="1DFEC300" w14:textId="77777777" w:rsidR="0098099D" w:rsidRDefault="00636157">
            <w:pPr>
              <w:widowControl w:val="0"/>
              <w:suppressLineNumbers/>
              <w:jc w:val="center"/>
              <w:rPr>
                <w:rFonts w:eastAsia="DejaVu Sans"/>
                <w:sz w:val="22"/>
                <w:szCs w:val="22"/>
                <w:lang w:eastAsia="zh-CN" w:bidi="hi-IN"/>
              </w:rPr>
            </w:pPr>
            <w:r>
              <w:rPr>
                <w:rFonts w:eastAsia="DejaVu Sans"/>
                <w:sz w:val="22"/>
                <w:szCs w:val="22"/>
                <w:lang w:eastAsia="zh-CN" w:bidi="hi-IN"/>
              </w:rPr>
              <w:t>295.839,54 €</w:t>
            </w:r>
          </w:p>
        </w:tc>
      </w:tr>
    </w:tbl>
    <w:p w14:paraId="731DE70A" w14:textId="77777777" w:rsidR="0098099D" w:rsidRDefault="0098099D">
      <w:pPr>
        <w:widowControl w:val="0"/>
        <w:spacing w:after="120"/>
        <w:jc w:val="left"/>
        <w:rPr>
          <w:rFonts w:eastAsia="DejaVu Sans"/>
          <w:sz w:val="22"/>
          <w:szCs w:val="22"/>
          <w:lang w:eastAsia="zh-CN" w:bidi="hi-IN"/>
        </w:rPr>
      </w:pPr>
    </w:p>
    <w:p w14:paraId="5D355AF3"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QUART.</w:t>
      </w:r>
      <w:r>
        <w:rPr>
          <w:rFonts w:eastAsia="DejaVu Sans"/>
          <w:sz w:val="22"/>
          <w:szCs w:val="22"/>
          <w:lang w:eastAsia="zh-CN" w:bidi="hi-IN"/>
        </w:rPr>
        <w:t xml:space="preserve"> Adonar de la present Resolució a Intervenció i a Tresoreria a l'efecte de practicar les anotacions comptables que procedeixin.</w:t>
      </w:r>
    </w:p>
    <w:p w14:paraId="62EF00E7"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w:t>
      </w:r>
    </w:p>
    <w:p w14:paraId="06029BF4"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CINQUÈ.</w:t>
      </w:r>
      <w:r>
        <w:rPr>
          <w:rFonts w:eastAsia="DejaVu Sans"/>
          <w:sz w:val="22"/>
          <w:szCs w:val="22"/>
          <w:lang w:eastAsia="zh-CN" w:bidi="hi-IN"/>
        </w:rPr>
        <w:t xml:space="preserve"> Publicar l’anunci d’adjudicació en el perfil de contractant.</w:t>
      </w:r>
    </w:p>
    <w:p w14:paraId="2D2580AF"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w:t>
      </w:r>
    </w:p>
    <w:p w14:paraId="12C69763"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 xml:space="preserve">SISÈ.  </w:t>
      </w:r>
      <w:r>
        <w:rPr>
          <w:rFonts w:eastAsia="DejaVu Sans"/>
          <w:sz w:val="22"/>
          <w:szCs w:val="22"/>
          <w:lang w:eastAsia="zh-CN" w:bidi="hi-IN"/>
        </w:rPr>
        <w:t>Designar com a responsable del contracte a la re</w:t>
      </w:r>
      <w:r>
        <w:rPr>
          <w:rFonts w:eastAsia="DejaVu Sans"/>
          <w:sz w:val="22"/>
          <w:szCs w:val="22"/>
          <w:lang w:eastAsia="zh-CN" w:bidi="hi-IN"/>
        </w:rPr>
        <w:t>gidora de Medi Ambient.</w:t>
      </w:r>
    </w:p>
    <w:p w14:paraId="67AA7453" w14:textId="77777777" w:rsidR="0098099D" w:rsidRDefault="0098099D">
      <w:pPr>
        <w:widowControl w:val="0"/>
        <w:rPr>
          <w:rFonts w:eastAsia="DejaVu Sans"/>
          <w:sz w:val="22"/>
          <w:szCs w:val="22"/>
          <w:lang w:eastAsia="zh-CN" w:bidi="hi-IN"/>
        </w:rPr>
      </w:pPr>
    </w:p>
    <w:p w14:paraId="113D794F"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 xml:space="preserve">SETÈ. </w:t>
      </w:r>
      <w:r>
        <w:rPr>
          <w:rFonts w:eastAsia="DejaVu Sans"/>
          <w:sz w:val="22"/>
          <w:szCs w:val="22"/>
          <w:lang w:eastAsia="zh-CN" w:bidi="hi-IN"/>
        </w:rPr>
        <w:t>Notificar l'adjudicació als licitadors que no han resultat adjudicataris i autoritzar la devolució de la garantia provisional per ells prestada.</w:t>
      </w:r>
    </w:p>
    <w:p w14:paraId="7E63876A"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w:t>
      </w:r>
    </w:p>
    <w:p w14:paraId="4B4EE4CB"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 xml:space="preserve">VUITÈ. </w:t>
      </w:r>
      <w:r>
        <w:rPr>
          <w:rFonts w:eastAsia="DejaVu Sans"/>
          <w:sz w:val="22"/>
          <w:szCs w:val="22"/>
          <w:lang w:eastAsia="zh-CN" w:bidi="hi-IN"/>
        </w:rPr>
        <w:t xml:space="preserve">Notificar a </w:t>
      </w:r>
      <w:proofErr w:type="spellStart"/>
      <w:r>
        <w:rPr>
          <w:rFonts w:eastAsia="DejaVu Sans"/>
          <w:sz w:val="22"/>
          <w:szCs w:val="22"/>
          <w:lang w:eastAsia="zh-CN" w:bidi="hi-IN"/>
        </w:rPr>
        <w:t>Melchor</w:t>
      </w:r>
      <w:proofErr w:type="spellEnd"/>
      <w:r>
        <w:rPr>
          <w:rFonts w:eastAsia="DejaVu Sans"/>
          <w:sz w:val="22"/>
          <w:szCs w:val="22"/>
          <w:lang w:eastAsia="zh-CN" w:bidi="hi-IN"/>
        </w:rPr>
        <w:t xml:space="preserve"> Mascaró, SAU adjudicatària del contracte, la presen</w:t>
      </w:r>
      <w:r>
        <w:rPr>
          <w:rFonts w:eastAsia="DejaVu Sans"/>
          <w:sz w:val="22"/>
          <w:szCs w:val="22"/>
          <w:lang w:eastAsia="zh-CN" w:bidi="hi-IN"/>
        </w:rPr>
        <w:t xml:space="preserve">t Resolució i comunicar-li que, de conformitat amb el que estableixen els articles 44 i següents de la Llei de Contractes del Sector Públic, el contracte li serà tramès a través de la seu electrònica per a la seva formalització i signatura una vegada hagi </w:t>
      </w:r>
      <w:r>
        <w:rPr>
          <w:rFonts w:eastAsia="DejaVu Sans"/>
          <w:sz w:val="22"/>
          <w:szCs w:val="22"/>
          <w:lang w:eastAsia="zh-CN" w:bidi="hi-IN"/>
        </w:rPr>
        <w:t>transcorregut el termini establert per a la interposició del recurs especial en matèria de contractació.</w:t>
      </w:r>
    </w:p>
    <w:p w14:paraId="2CAC202E"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w:t>
      </w:r>
    </w:p>
    <w:p w14:paraId="625B55C8"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NOVÈ.</w:t>
      </w:r>
      <w:r>
        <w:rPr>
          <w:rFonts w:eastAsia="DejaVu Sans"/>
          <w:sz w:val="22"/>
          <w:szCs w:val="22"/>
          <w:lang w:eastAsia="zh-CN" w:bidi="hi-IN"/>
        </w:rPr>
        <w:t xml:space="preserve"> Publicar anunci de formalització del contracte en el Perfil de contractant en termini no superior a quinze dies després de la perfecció del con</w:t>
      </w:r>
      <w:r>
        <w:rPr>
          <w:rFonts w:eastAsia="DejaVu Sans"/>
          <w:sz w:val="22"/>
          <w:szCs w:val="22"/>
          <w:lang w:eastAsia="zh-CN" w:bidi="hi-IN"/>
        </w:rPr>
        <w:t>tracte i amb el contingut contemplat en l'annex III de la Llei 9/2017 de 8 de novembre, de Contractes del Sector Públic.</w:t>
      </w:r>
    </w:p>
    <w:p w14:paraId="64F6C806" w14:textId="77777777" w:rsidR="0098099D" w:rsidRDefault="00636157">
      <w:pPr>
        <w:widowControl w:val="0"/>
        <w:rPr>
          <w:rFonts w:eastAsia="DejaVu Sans"/>
          <w:b/>
          <w:sz w:val="22"/>
          <w:szCs w:val="22"/>
          <w:lang w:eastAsia="zh-CN" w:bidi="hi-IN"/>
        </w:rPr>
      </w:pPr>
      <w:r>
        <w:rPr>
          <w:rFonts w:eastAsia="DejaVu Sans"/>
          <w:sz w:val="22"/>
          <w:szCs w:val="22"/>
          <w:lang w:eastAsia="zh-CN" w:bidi="hi-IN"/>
        </w:rPr>
        <w:t> </w:t>
      </w:r>
    </w:p>
    <w:p w14:paraId="6A647D5F"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DÈCIM.</w:t>
      </w:r>
      <w:r>
        <w:rPr>
          <w:rFonts w:eastAsia="DejaVu Sans"/>
          <w:sz w:val="22"/>
          <w:szCs w:val="22"/>
          <w:lang w:eastAsia="zh-CN" w:bidi="hi-IN"/>
        </w:rPr>
        <w:t xml:space="preserve"> Publicar anunci de formalització del contracte en el «Diari Oficial de la Unió Europea» a tot tardar 10 dies després de la for</w:t>
      </w:r>
      <w:r>
        <w:rPr>
          <w:rFonts w:eastAsia="DejaVu Sans"/>
          <w:sz w:val="22"/>
          <w:szCs w:val="22"/>
          <w:lang w:eastAsia="zh-CN" w:bidi="hi-IN"/>
        </w:rPr>
        <w:t>malització del contracte.</w:t>
      </w:r>
    </w:p>
    <w:p w14:paraId="2C2A94A2" w14:textId="77777777" w:rsidR="0098099D" w:rsidRDefault="00636157">
      <w:pPr>
        <w:widowControl w:val="0"/>
        <w:jc w:val="left"/>
        <w:rPr>
          <w:rFonts w:eastAsia="DejaVu Sans"/>
          <w:b/>
          <w:sz w:val="22"/>
          <w:szCs w:val="22"/>
          <w:lang w:eastAsia="zh-CN" w:bidi="hi-IN"/>
        </w:rPr>
      </w:pPr>
      <w:r>
        <w:rPr>
          <w:rFonts w:eastAsia="DejaVu Sans"/>
          <w:sz w:val="22"/>
          <w:szCs w:val="22"/>
          <w:lang w:eastAsia="zh-CN" w:bidi="hi-IN"/>
        </w:rPr>
        <w:t> </w:t>
      </w:r>
    </w:p>
    <w:p w14:paraId="7894CCA3"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ONZÈ.</w:t>
      </w:r>
      <w:r>
        <w:rPr>
          <w:rFonts w:eastAsia="DejaVu Sans"/>
          <w:sz w:val="22"/>
          <w:szCs w:val="22"/>
          <w:lang w:eastAsia="zh-CN" w:bidi="hi-IN"/>
        </w:rPr>
        <w:t xml:space="preserve"> Comunicar al Registre de Contractes del Sector Públic les dades bàsiques del contracte incloent la identitat de l'adjudicatari, l'import d'adjudicació, juntament amb el desglossament corresponent de l'Impost sobre el Valor Afegit.</w:t>
      </w:r>
    </w:p>
    <w:p w14:paraId="7F7B757C" w14:textId="77777777" w:rsidR="0098099D" w:rsidRDefault="00636157">
      <w:pPr>
        <w:widowControl w:val="0"/>
        <w:jc w:val="left"/>
        <w:rPr>
          <w:rFonts w:eastAsia="DejaVu Sans"/>
          <w:b/>
          <w:sz w:val="22"/>
          <w:szCs w:val="22"/>
          <w:lang w:eastAsia="zh-CN" w:bidi="hi-IN"/>
        </w:rPr>
      </w:pPr>
      <w:r>
        <w:rPr>
          <w:rFonts w:eastAsia="DejaVu Sans"/>
          <w:sz w:val="22"/>
          <w:szCs w:val="22"/>
          <w:lang w:eastAsia="zh-CN" w:bidi="hi-IN"/>
        </w:rPr>
        <w:t> </w:t>
      </w:r>
    </w:p>
    <w:p w14:paraId="3E570205" w14:textId="77777777" w:rsidR="0098099D" w:rsidRDefault="00636157">
      <w:pPr>
        <w:widowControl w:val="0"/>
        <w:rPr>
          <w:rFonts w:eastAsia="DejaVu Sans"/>
          <w:sz w:val="22"/>
          <w:szCs w:val="22"/>
          <w:lang w:eastAsia="zh-CN" w:bidi="hi-IN"/>
        </w:rPr>
      </w:pPr>
      <w:r>
        <w:rPr>
          <w:rFonts w:eastAsia="DejaVu Sans"/>
          <w:b/>
          <w:sz w:val="22"/>
          <w:szCs w:val="22"/>
          <w:lang w:eastAsia="zh-CN" w:bidi="hi-IN"/>
        </w:rPr>
        <w:t>DOTZÈ.</w:t>
      </w:r>
      <w:r>
        <w:rPr>
          <w:rFonts w:eastAsia="DejaVu Sans"/>
          <w:sz w:val="22"/>
          <w:szCs w:val="22"/>
          <w:lang w:eastAsia="zh-CN" w:bidi="hi-IN"/>
        </w:rPr>
        <w:t xml:space="preserve"> Remetre al Trib</w:t>
      </w:r>
      <w:r>
        <w:rPr>
          <w:rFonts w:eastAsia="DejaVu Sans"/>
          <w:sz w:val="22"/>
          <w:szCs w:val="22"/>
          <w:lang w:eastAsia="zh-CN" w:bidi="hi-IN"/>
        </w:rPr>
        <w:t>unal de Comptes de les Illes Balears una còpia certificada del document en el qual s'hagués formalitzat el contracte, acompanyada d'un extracte de l'expedient en què es derivi. Tot això, dins dels tres mesos següents a la formalització del contracte.</w:t>
      </w:r>
    </w:p>
    <w:p w14:paraId="2AF549EB" w14:textId="77777777" w:rsidR="0098099D" w:rsidRDefault="0098099D">
      <w:pPr>
        <w:widowControl w:val="0"/>
        <w:rPr>
          <w:rFonts w:eastAsia="DejaVu Sans"/>
          <w:sz w:val="22"/>
          <w:szCs w:val="22"/>
          <w:lang w:eastAsia="zh-CN" w:bidi="hi-IN"/>
        </w:rPr>
      </w:pPr>
    </w:p>
    <w:p w14:paraId="1F217685" w14:textId="77777777" w:rsidR="0098099D" w:rsidRDefault="00636157">
      <w:pPr>
        <w:widowControl w:val="0"/>
        <w:rPr>
          <w:rFonts w:eastAsia="DejaVu Sans"/>
          <w:sz w:val="22"/>
          <w:szCs w:val="22"/>
          <w:lang w:eastAsia="zh-CN" w:bidi="hi-IN"/>
        </w:rPr>
      </w:pPr>
      <w:r>
        <w:rPr>
          <w:rFonts w:eastAsia="DejaVu Sans"/>
          <w:sz w:val="22"/>
          <w:szCs w:val="22"/>
          <w:lang w:eastAsia="zh-CN" w:bidi="hi-IN"/>
        </w:rPr>
        <w:t>El S</w:t>
      </w:r>
      <w:r>
        <w:rPr>
          <w:rFonts w:eastAsia="DejaVu Sans"/>
          <w:sz w:val="22"/>
          <w:szCs w:val="22"/>
          <w:lang w:eastAsia="zh-CN" w:bidi="hi-IN"/>
        </w:rPr>
        <w:t xml:space="preserve">r. </w:t>
      </w:r>
      <w:proofErr w:type="spellStart"/>
      <w:r>
        <w:rPr>
          <w:rFonts w:eastAsia="DejaVu Sans"/>
          <w:sz w:val="22"/>
          <w:szCs w:val="22"/>
          <w:lang w:eastAsia="zh-CN" w:bidi="hi-IN"/>
        </w:rPr>
        <w:t>Bennassar</w:t>
      </w:r>
      <w:proofErr w:type="spellEnd"/>
      <w:r>
        <w:rPr>
          <w:rFonts w:eastAsia="DejaVu Sans"/>
          <w:sz w:val="22"/>
          <w:szCs w:val="22"/>
          <w:lang w:eastAsia="zh-CN" w:bidi="hi-IN"/>
        </w:rPr>
        <w:t xml:space="preserve"> comenta la seva disconformitat amb el procediment de recollida proposat per l’equip de govern principalment perquè implica un cost molt elevat dur-ho a terme.</w:t>
      </w:r>
    </w:p>
    <w:p w14:paraId="61CC7DFE" w14:textId="77777777" w:rsidR="0098099D" w:rsidRDefault="00636157">
      <w:pPr>
        <w:widowControl w:val="0"/>
        <w:rPr>
          <w:rFonts w:eastAsia="DejaVu Sans"/>
          <w:sz w:val="22"/>
          <w:szCs w:val="22"/>
          <w:lang w:eastAsia="zh-CN" w:bidi="hi-IN"/>
        </w:rPr>
      </w:pPr>
      <w:r>
        <w:rPr>
          <w:rFonts w:eastAsia="DejaVu Sans"/>
          <w:sz w:val="22"/>
          <w:szCs w:val="22"/>
          <w:lang w:eastAsia="zh-CN" w:bidi="hi-IN"/>
        </w:rPr>
        <w:t>Un increment de costs suposarà a curt termini un increment de les taxes per recollid</w:t>
      </w:r>
      <w:r>
        <w:rPr>
          <w:rFonts w:eastAsia="DejaVu Sans"/>
          <w:sz w:val="22"/>
          <w:szCs w:val="22"/>
          <w:lang w:eastAsia="zh-CN" w:bidi="hi-IN"/>
        </w:rPr>
        <w:t>a i transport de residus que hauran d’assumir els ciutadans.</w:t>
      </w:r>
    </w:p>
    <w:p w14:paraId="7D0A6385" w14:textId="77777777" w:rsidR="0098099D" w:rsidRDefault="0098099D">
      <w:pPr>
        <w:widowControl w:val="0"/>
        <w:rPr>
          <w:rFonts w:eastAsia="DejaVu Sans"/>
          <w:sz w:val="22"/>
          <w:szCs w:val="22"/>
          <w:lang w:eastAsia="zh-CN" w:bidi="hi-IN"/>
        </w:rPr>
      </w:pPr>
    </w:p>
    <w:p w14:paraId="1298D4E3" w14:textId="77777777" w:rsidR="0098099D" w:rsidRDefault="00636157">
      <w:pPr>
        <w:widowControl w:val="0"/>
        <w:rPr>
          <w:rFonts w:eastAsia="DejaVu Sans"/>
          <w:sz w:val="22"/>
          <w:szCs w:val="22"/>
          <w:lang w:eastAsia="zh-CN" w:bidi="hi-IN"/>
        </w:rPr>
      </w:pPr>
      <w:r>
        <w:rPr>
          <w:rFonts w:eastAsia="DejaVu Sans"/>
          <w:sz w:val="22"/>
          <w:szCs w:val="22"/>
          <w:lang w:eastAsia="zh-CN" w:bidi="hi-IN"/>
        </w:rPr>
        <w:t>El Sr. Mir dona l’enhorabona a l’equip de govern atès que ha sigut un expedient molt complicat i llarg.</w:t>
      </w:r>
    </w:p>
    <w:p w14:paraId="0C2BCDC7" w14:textId="77777777" w:rsidR="0098099D" w:rsidRDefault="0098099D">
      <w:pPr>
        <w:widowControl w:val="0"/>
        <w:rPr>
          <w:rFonts w:eastAsia="DejaVu Sans"/>
          <w:sz w:val="22"/>
          <w:szCs w:val="22"/>
          <w:lang w:eastAsia="zh-CN" w:bidi="hi-IN"/>
        </w:rPr>
      </w:pPr>
    </w:p>
    <w:p w14:paraId="0781FF72"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La Sra. Busquets comenta que ella </w:t>
      </w:r>
      <w:proofErr w:type="spellStart"/>
      <w:r>
        <w:rPr>
          <w:rFonts w:eastAsia="DejaVu Sans"/>
          <w:sz w:val="22"/>
          <w:szCs w:val="22"/>
          <w:lang w:eastAsia="zh-CN" w:bidi="hi-IN"/>
        </w:rPr>
        <w:t>s’abstendrà</w:t>
      </w:r>
      <w:proofErr w:type="spellEnd"/>
      <w:r>
        <w:rPr>
          <w:rFonts w:eastAsia="DejaVu Sans"/>
          <w:sz w:val="22"/>
          <w:szCs w:val="22"/>
          <w:lang w:eastAsia="zh-CN" w:bidi="hi-IN"/>
        </w:rPr>
        <w:t xml:space="preserve"> atès que no està d’acord amb el sistema por</w:t>
      </w:r>
      <w:r>
        <w:rPr>
          <w:rFonts w:eastAsia="DejaVu Sans"/>
          <w:sz w:val="22"/>
          <w:szCs w:val="22"/>
          <w:lang w:eastAsia="zh-CN" w:bidi="hi-IN"/>
        </w:rPr>
        <w:t>ta a porta però sí que era molt necessari fer alguna cosa i canviar d’empresa.</w:t>
      </w:r>
    </w:p>
    <w:p w14:paraId="21317C14" w14:textId="77777777" w:rsidR="0098099D" w:rsidRDefault="0098099D">
      <w:pPr>
        <w:widowControl w:val="0"/>
        <w:rPr>
          <w:rFonts w:eastAsia="DejaVu Sans"/>
          <w:sz w:val="22"/>
          <w:szCs w:val="22"/>
          <w:lang w:eastAsia="zh-CN" w:bidi="hi-IN"/>
        </w:rPr>
      </w:pPr>
    </w:p>
    <w:p w14:paraId="0271BF92"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La Sra. Nadal justifica el model porta a porta seleccionat i que comparteixen la majoria de </w:t>
      </w:r>
      <w:r>
        <w:rPr>
          <w:rFonts w:eastAsia="DejaVu Sans"/>
          <w:sz w:val="22"/>
          <w:szCs w:val="22"/>
          <w:lang w:eastAsia="zh-CN" w:bidi="hi-IN"/>
        </w:rPr>
        <w:lastRenderedPageBreak/>
        <w:t>municipis inclús governats pel PP atès que és un model respectuós amb al medi ambien</w:t>
      </w:r>
      <w:r>
        <w:rPr>
          <w:rFonts w:eastAsia="DejaVu Sans"/>
          <w:sz w:val="22"/>
          <w:szCs w:val="22"/>
          <w:lang w:eastAsia="zh-CN" w:bidi="hi-IN"/>
        </w:rPr>
        <w:t>t.</w:t>
      </w:r>
    </w:p>
    <w:p w14:paraId="60CEEF45"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També justifica que l’increment de costos del contracte no és únicament pel model de recollida </w:t>
      </w:r>
      <w:proofErr w:type="spellStart"/>
      <w:r>
        <w:rPr>
          <w:rFonts w:eastAsia="DejaVu Sans"/>
          <w:sz w:val="22"/>
          <w:szCs w:val="22"/>
          <w:lang w:eastAsia="zh-CN" w:bidi="hi-IN"/>
        </w:rPr>
        <w:t>sino</w:t>
      </w:r>
      <w:proofErr w:type="spellEnd"/>
      <w:r>
        <w:rPr>
          <w:rFonts w:eastAsia="DejaVu Sans"/>
          <w:sz w:val="22"/>
          <w:szCs w:val="22"/>
          <w:lang w:eastAsia="zh-CN" w:bidi="hi-IN"/>
        </w:rPr>
        <w:t xml:space="preserve"> també per una revisió de conveni del personal que suposa un increment de despeses molt important així com les conseqüències de l’increment dels preus del</w:t>
      </w:r>
      <w:r>
        <w:rPr>
          <w:rFonts w:eastAsia="DejaVu Sans"/>
          <w:sz w:val="22"/>
          <w:szCs w:val="22"/>
          <w:lang w:eastAsia="zh-CN" w:bidi="hi-IN"/>
        </w:rPr>
        <w:t>s carburants.</w:t>
      </w:r>
    </w:p>
    <w:p w14:paraId="7DBE22DA" w14:textId="77777777" w:rsidR="0098099D" w:rsidRDefault="00636157">
      <w:pPr>
        <w:widowControl w:val="0"/>
        <w:rPr>
          <w:rFonts w:eastAsia="DejaVu Sans"/>
          <w:sz w:val="22"/>
          <w:szCs w:val="22"/>
          <w:lang w:eastAsia="zh-CN" w:bidi="hi-IN"/>
        </w:rPr>
      </w:pPr>
      <w:r>
        <w:rPr>
          <w:rFonts w:eastAsia="DejaVu Sans"/>
          <w:sz w:val="22"/>
          <w:szCs w:val="22"/>
          <w:lang w:eastAsia="zh-CN" w:bidi="hi-IN"/>
        </w:rPr>
        <w:t>A més, una recollida selectiva porta a porta implica la possibilitat de augmentar la venta de vidre i paper així com la reducció de despeses de la crema de residus.</w:t>
      </w:r>
    </w:p>
    <w:p w14:paraId="024BEE8C" w14:textId="77777777" w:rsidR="0098099D" w:rsidRDefault="0098099D">
      <w:pPr>
        <w:widowControl w:val="0"/>
        <w:rPr>
          <w:rFonts w:eastAsia="DejaVu Sans"/>
          <w:sz w:val="22"/>
          <w:szCs w:val="22"/>
          <w:lang w:eastAsia="zh-CN" w:bidi="hi-IN"/>
        </w:rPr>
      </w:pPr>
    </w:p>
    <w:p w14:paraId="360B3352" w14:textId="77777777" w:rsidR="0098099D" w:rsidRDefault="0098099D">
      <w:pPr>
        <w:rPr>
          <w:sz w:val="22"/>
          <w:szCs w:val="22"/>
        </w:rPr>
      </w:pPr>
    </w:p>
    <w:p w14:paraId="66BCAF0D" w14:textId="77777777" w:rsidR="0098099D" w:rsidRDefault="00636157">
      <w:pPr>
        <w:rPr>
          <w:rFonts w:eastAsia="Arial"/>
          <w:sz w:val="22"/>
          <w:szCs w:val="22"/>
        </w:rPr>
      </w:pPr>
      <w:r>
        <w:rPr>
          <w:rFonts w:eastAsia="Arial"/>
          <w:sz w:val="22"/>
          <w:szCs w:val="22"/>
        </w:rPr>
        <w:t xml:space="preserve">Sotmesa a votació la proposta fou aprovada amb el següent </w:t>
      </w:r>
      <w:r>
        <w:rPr>
          <w:rFonts w:eastAsia="Arial"/>
          <w:sz w:val="22"/>
          <w:szCs w:val="22"/>
        </w:rPr>
        <w:t>resultat:</w:t>
      </w:r>
    </w:p>
    <w:p w14:paraId="6F946388" w14:textId="77777777" w:rsidR="0098099D" w:rsidRDefault="0098099D">
      <w:pPr>
        <w:suppressAutoHyphens w:val="0"/>
        <w:rPr>
          <w:rFonts w:eastAsia="Arial"/>
          <w:sz w:val="22"/>
          <w:szCs w:val="22"/>
        </w:rPr>
      </w:pPr>
    </w:p>
    <w:p w14:paraId="2ABB4222" w14:textId="77777777" w:rsidR="0098099D" w:rsidRDefault="00636157">
      <w:pPr>
        <w:suppressAutoHyphens w:val="0"/>
        <w:rPr>
          <w:rFonts w:eastAsia="Arial"/>
          <w:sz w:val="22"/>
          <w:szCs w:val="22"/>
        </w:rPr>
      </w:pPr>
      <w:r>
        <w:rPr>
          <w:rFonts w:eastAsia="Arial"/>
          <w:sz w:val="22"/>
          <w:szCs w:val="22"/>
        </w:rPr>
        <w:t>- Nou (9) vots a favor de PAS-MÉS i el PSOE</w:t>
      </w:r>
    </w:p>
    <w:p w14:paraId="6CE4D137" w14:textId="77777777" w:rsidR="0098099D" w:rsidRDefault="00636157">
      <w:pPr>
        <w:suppressAutoHyphens w:val="0"/>
        <w:rPr>
          <w:rFonts w:eastAsia="Arial"/>
          <w:sz w:val="22"/>
          <w:szCs w:val="22"/>
        </w:rPr>
      </w:pPr>
      <w:r>
        <w:rPr>
          <w:rFonts w:eastAsia="Arial"/>
          <w:sz w:val="22"/>
          <w:szCs w:val="22"/>
        </w:rPr>
        <w:t>- Quatre (4) abstencions del PP i la regidora no adscrita</w:t>
      </w:r>
    </w:p>
    <w:p w14:paraId="213B1408" w14:textId="77777777" w:rsidR="0098099D" w:rsidRDefault="0098099D">
      <w:pPr>
        <w:suppressAutoHyphens w:val="0"/>
        <w:rPr>
          <w:rFonts w:eastAsia="Arial"/>
          <w:sz w:val="22"/>
          <w:szCs w:val="22"/>
        </w:rPr>
      </w:pPr>
    </w:p>
    <w:p w14:paraId="727C43DB" w14:textId="77777777" w:rsidR="0098099D" w:rsidRDefault="0098099D">
      <w:pPr>
        <w:suppressAutoHyphens w:val="0"/>
        <w:rPr>
          <w:rFonts w:eastAsia="Arial"/>
          <w:sz w:val="22"/>
          <w:szCs w:val="22"/>
        </w:rPr>
      </w:pPr>
    </w:p>
    <w:p w14:paraId="2444174E" w14:textId="77777777" w:rsidR="0098099D" w:rsidRDefault="0098099D">
      <w:pPr>
        <w:suppressAutoHyphens w:val="0"/>
        <w:rPr>
          <w:rFonts w:eastAsia="Arial"/>
          <w:sz w:val="22"/>
          <w:szCs w:val="22"/>
        </w:rPr>
      </w:pPr>
    </w:p>
    <w:p w14:paraId="633ED0CB" w14:textId="77777777" w:rsidR="0098099D" w:rsidRDefault="00636157">
      <w:pPr>
        <w:rPr>
          <w:sz w:val="22"/>
          <w:szCs w:val="22"/>
        </w:rPr>
      </w:pPr>
      <w:r>
        <w:rPr>
          <w:rFonts w:eastAsia="Arial"/>
          <w:b/>
          <w:bCs/>
          <w:sz w:val="22"/>
          <w:szCs w:val="22"/>
        </w:rPr>
        <w:t xml:space="preserve">7.2.- EXPEDIENT 1088/2026.- PREMI LA FILADORA 2026 : MARIÀ DARIUS PORTAS PALOU (KAKE).- </w:t>
      </w:r>
    </w:p>
    <w:p w14:paraId="7BDCE431" w14:textId="77777777" w:rsidR="0098099D" w:rsidRDefault="00636157">
      <w:pPr>
        <w:rPr>
          <w:rFonts w:eastAsia="Arial"/>
          <w:sz w:val="22"/>
          <w:szCs w:val="22"/>
        </w:rPr>
      </w:pPr>
      <w:r>
        <w:rPr>
          <w:rFonts w:eastAsia="Arial"/>
          <w:sz w:val="22"/>
          <w:szCs w:val="22"/>
        </w:rPr>
        <w:t>Es justifica la urgència per la proximitat de les f</w:t>
      </w:r>
      <w:r>
        <w:rPr>
          <w:rFonts w:eastAsia="Arial"/>
          <w:sz w:val="22"/>
          <w:szCs w:val="22"/>
        </w:rPr>
        <w:t>estes de Sant Pere moment en el qual es fa entrega dels premis.</w:t>
      </w:r>
    </w:p>
    <w:p w14:paraId="642B33F2" w14:textId="77777777" w:rsidR="0098099D" w:rsidRDefault="0098099D">
      <w:pPr>
        <w:rPr>
          <w:rFonts w:eastAsia="Arial"/>
          <w:sz w:val="22"/>
          <w:szCs w:val="22"/>
        </w:rPr>
      </w:pPr>
    </w:p>
    <w:p w14:paraId="6874A666" w14:textId="77777777" w:rsidR="0098099D" w:rsidRDefault="00636157">
      <w:pPr>
        <w:rPr>
          <w:sz w:val="22"/>
          <w:szCs w:val="22"/>
        </w:rPr>
      </w:pPr>
      <w:r>
        <w:rPr>
          <w:sz w:val="22"/>
          <w:szCs w:val="22"/>
        </w:rPr>
        <w:t>Sotmesa a votació la urgència fou aprovada amb el següent resultat:</w:t>
      </w:r>
    </w:p>
    <w:p w14:paraId="5E208EF0" w14:textId="77777777" w:rsidR="0098099D" w:rsidRDefault="0098099D">
      <w:pPr>
        <w:rPr>
          <w:sz w:val="22"/>
          <w:szCs w:val="22"/>
        </w:rPr>
      </w:pPr>
    </w:p>
    <w:p w14:paraId="22187F01" w14:textId="77777777" w:rsidR="0098099D" w:rsidRDefault="00636157">
      <w:pPr>
        <w:rPr>
          <w:sz w:val="22"/>
          <w:szCs w:val="22"/>
        </w:rPr>
      </w:pPr>
      <w:r>
        <w:rPr>
          <w:sz w:val="22"/>
          <w:szCs w:val="22"/>
        </w:rPr>
        <w:t>- Vuit (8) vots a favor de PAS-MÉS i la regidora no adscrita</w:t>
      </w:r>
    </w:p>
    <w:p w14:paraId="20CD1FD5" w14:textId="77777777" w:rsidR="0098099D" w:rsidRDefault="00636157">
      <w:pPr>
        <w:rPr>
          <w:rFonts w:eastAsia="Arial"/>
          <w:b/>
          <w:bCs/>
          <w:sz w:val="22"/>
          <w:szCs w:val="22"/>
        </w:rPr>
      </w:pPr>
      <w:bookmarkStart w:id="3" w:name="_Hlk231307124"/>
      <w:r>
        <w:rPr>
          <w:sz w:val="22"/>
          <w:szCs w:val="22"/>
        </w:rPr>
        <w:t>- Cinc (5) abstencions del PP i PSOE</w:t>
      </w:r>
      <w:bookmarkEnd w:id="3"/>
    </w:p>
    <w:p w14:paraId="784AF961" w14:textId="77777777" w:rsidR="0098099D" w:rsidRDefault="0098099D">
      <w:pPr>
        <w:suppressAutoHyphens w:val="0"/>
        <w:rPr>
          <w:rFonts w:eastAsia="Arial"/>
          <w:b/>
          <w:bCs/>
          <w:sz w:val="22"/>
          <w:szCs w:val="22"/>
        </w:rPr>
      </w:pPr>
    </w:p>
    <w:p w14:paraId="6F4DF79F" w14:textId="77777777" w:rsidR="0098099D" w:rsidRDefault="00636157">
      <w:pPr>
        <w:suppressAutoHyphens w:val="0"/>
        <w:rPr>
          <w:rFonts w:eastAsia="Arial"/>
          <w:b/>
          <w:bCs/>
          <w:sz w:val="22"/>
          <w:szCs w:val="22"/>
        </w:rPr>
      </w:pPr>
      <w:r>
        <w:rPr>
          <w:rFonts w:eastAsia="Arial"/>
          <w:sz w:val="22"/>
          <w:szCs w:val="22"/>
        </w:rPr>
        <w:t xml:space="preserve">El regidor Jaume </w:t>
      </w:r>
      <w:r>
        <w:rPr>
          <w:rFonts w:eastAsia="Arial"/>
          <w:sz w:val="22"/>
          <w:szCs w:val="22"/>
        </w:rPr>
        <w:t xml:space="preserve">Terrassa </w:t>
      </w:r>
      <w:proofErr w:type="spellStart"/>
      <w:r>
        <w:rPr>
          <w:rFonts w:eastAsia="Arial"/>
          <w:sz w:val="22"/>
          <w:szCs w:val="22"/>
        </w:rPr>
        <w:t>Sampol</w:t>
      </w:r>
      <w:proofErr w:type="spellEnd"/>
      <w:r>
        <w:rPr>
          <w:rFonts w:eastAsia="Arial"/>
          <w:sz w:val="22"/>
          <w:szCs w:val="22"/>
        </w:rPr>
        <w:t>, explica la següent:</w:t>
      </w:r>
    </w:p>
    <w:p w14:paraId="1D21727E" w14:textId="77777777" w:rsidR="0098099D" w:rsidRDefault="0098099D">
      <w:pPr>
        <w:suppressAutoHyphens w:val="0"/>
        <w:rPr>
          <w:rFonts w:eastAsia="Arial"/>
          <w:b/>
          <w:bCs/>
          <w:sz w:val="22"/>
          <w:szCs w:val="22"/>
        </w:rPr>
      </w:pPr>
    </w:p>
    <w:p w14:paraId="27321C9F" w14:textId="77777777" w:rsidR="0098099D" w:rsidRDefault="00636157">
      <w:pPr>
        <w:widowControl w:val="0"/>
        <w:jc w:val="center"/>
        <w:rPr>
          <w:rFonts w:eastAsia="DejaVu Sans"/>
          <w:b/>
          <w:bCs/>
          <w:sz w:val="22"/>
          <w:szCs w:val="22"/>
          <w:lang w:eastAsia="zh-CN" w:bidi="hi-IN"/>
        </w:rPr>
      </w:pPr>
      <w:r>
        <w:rPr>
          <w:rFonts w:eastAsia="DejaVu Sans"/>
          <w:b/>
          <w:bCs/>
          <w:sz w:val="22"/>
          <w:szCs w:val="22"/>
          <w:lang w:eastAsia="zh-CN" w:bidi="hi-IN"/>
        </w:rPr>
        <w:t xml:space="preserve">PROPOSTA </w:t>
      </w:r>
    </w:p>
    <w:p w14:paraId="4880D93A" w14:textId="77777777" w:rsidR="0098099D" w:rsidRDefault="0098099D">
      <w:pPr>
        <w:widowControl w:val="0"/>
        <w:rPr>
          <w:rFonts w:eastAsia="DejaVu Sans"/>
          <w:b/>
          <w:bCs/>
          <w:sz w:val="22"/>
          <w:szCs w:val="22"/>
          <w:lang w:eastAsia="zh-CN" w:bidi="hi-IN"/>
        </w:rPr>
      </w:pPr>
    </w:p>
    <w:p w14:paraId="121A5B44"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El Reglament d’Honors i Distincions de l’Ajuntament d’Esporles  publicat al </w:t>
      </w:r>
      <w:proofErr w:type="spellStart"/>
      <w:r>
        <w:rPr>
          <w:rFonts w:eastAsia="DejaVu Sans"/>
          <w:sz w:val="22"/>
          <w:szCs w:val="22"/>
          <w:lang w:eastAsia="zh-CN" w:bidi="hi-IN"/>
        </w:rPr>
        <w:t>boib</w:t>
      </w:r>
      <w:proofErr w:type="spellEnd"/>
      <w:r>
        <w:rPr>
          <w:rFonts w:eastAsia="DejaVu Sans"/>
          <w:sz w:val="22"/>
          <w:szCs w:val="22"/>
          <w:lang w:eastAsia="zh-CN" w:bidi="hi-IN"/>
        </w:rPr>
        <w:t xml:space="preserve"> 155 de 28/11/2024 contempla  la potestat del consistori municipal per atorgar els següents reconeixements:</w:t>
      </w:r>
    </w:p>
    <w:p w14:paraId="182C0756" w14:textId="77777777" w:rsidR="0098099D" w:rsidRDefault="0098099D">
      <w:pPr>
        <w:widowControl w:val="0"/>
        <w:rPr>
          <w:rFonts w:eastAsia="DejaVu Sans"/>
          <w:sz w:val="22"/>
          <w:szCs w:val="22"/>
          <w:lang w:eastAsia="zh-CN" w:bidi="hi-IN"/>
        </w:rPr>
      </w:pPr>
    </w:p>
    <w:p w14:paraId="6C223A97" w14:textId="77777777" w:rsidR="0098099D" w:rsidRDefault="00636157">
      <w:pPr>
        <w:widowControl w:val="0"/>
        <w:numPr>
          <w:ilvl w:val="0"/>
          <w:numId w:val="1"/>
        </w:numPr>
        <w:tabs>
          <w:tab w:val="clear" w:pos="707"/>
          <w:tab w:val="left" w:pos="0"/>
        </w:tabs>
        <w:spacing w:after="160"/>
        <w:ind w:left="720" w:hanging="360"/>
        <w:contextualSpacing/>
        <w:jc w:val="left"/>
        <w:rPr>
          <w:rFonts w:eastAsia="DejaVu Sans"/>
          <w:sz w:val="22"/>
          <w:szCs w:val="22"/>
          <w:lang w:eastAsia="zh-CN" w:bidi="hi-IN"/>
        </w:rPr>
      </w:pPr>
      <w:r>
        <w:rPr>
          <w:rFonts w:eastAsia="DejaVu Sans"/>
          <w:sz w:val="22"/>
          <w:szCs w:val="22"/>
          <w:lang w:eastAsia="zh-CN" w:bidi="hi-IN"/>
        </w:rPr>
        <w:t>Proclamació de Fil</w:t>
      </w:r>
      <w:r>
        <w:rPr>
          <w:rFonts w:eastAsia="DejaVu Sans"/>
          <w:sz w:val="22"/>
          <w:szCs w:val="22"/>
          <w:lang w:eastAsia="zh-CN" w:bidi="hi-IN"/>
        </w:rPr>
        <w:t>l/a Il·lustre.</w:t>
      </w:r>
    </w:p>
    <w:p w14:paraId="782EB694" w14:textId="77777777" w:rsidR="0098099D" w:rsidRDefault="00636157">
      <w:pPr>
        <w:widowControl w:val="0"/>
        <w:numPr>
          <w:ilvl w:val="0"/>
          <w:numId w:val="1"/>
        </w:numPr>
        <w:tabs>
          <w:tab w:val="clear" w:pos="707"/>
          <w:tab w:val="left" w:pos="0"/>
        </w:tabs>
        <w:spacing w:after="160"/>
        <w:ind w:left="720" w:hanging="360"/>
        <w:contextualSpacing/>
        <w:jc w:val="left"/>
        <w:rPr>
          <w:rFonts w:eastAsia="DejaVu Sans"/>
          <w:sz w:val="22"/>
          <w:szCs w:val="22"/>
          <w:lang w:eastAsia="zh-CN" w:bidi="hi-IN"/>
        </w:rPr>
      </w:pPr>
      <w:r>
        <w:rPr>
          <w:rFonts w:eastAsia="DejaVu Sans"/>
          <w:sz w:val="22"/>
          <w:szCs w:val="22"/>
          <w:lang w:eastAsia="zh-CN" w:bidi="hi-IN"/>
        </w:rPr>
        <w:t>Proclamació de Fill Adoptiu o Filla Adoptiva</w:t>
      </w:r>
    </w:p>
    <w:p w14:paraId="331F3232" w14:textId="77777777" w:rsidR="0098099D" w:rsidRDefault="00636157">
      <w:pPr>
        <w:widowControl w:val="0"/>
        <w:numPr>
          <w:ilvl w:val="0"/>
          <w:numId w:val="1"/>
        </w:numPr>
        <w:tabs>
          <w:tab w:val="clear" w:pos="707"/>
          <w:tab w:val="left" w:pos="0"/>
        </w:tabs>
        <w:spacing w:after="160"/>
        <w:ind w:left="720" w:hanging="360"/>
        <w:contextualSpacing/>
        <w:jc w:val="left"/>
        <w:rPr>
          <w:rFonts w:eastAsia="DejaVu Sans"/>
          <w:sz w:val="22"/>
          <w:szCs w:val="22"/>
          <w:lang w:eastAsia="zh-CN" w:bidi="hi-IN"/>
        </w:rPr>
      </w:pPr>
      <w:r>
        <w:rPr>
          <w:rFonts w:eastAsia="DejaVu Sans"/>
          <w:sz w:val="22"/>
          <w:szCs w:val="22"/>
          <w:lang w:eastAsia="zh-CN" w:bidi="hi-IN"/>
        </w:rPr>
        <w:t>Concessió de la Medalla d’Or de la Vila.</w:t>
      </w:r>
    </w:p>
    <w:p w14:paraId="4ED56754" w14:textId="77777777" w:rsidR="0098099D" w:rsidRDefault="00636157">
      <w:pPr>
        <w:widowControl w:val="0"/>
        <w:numPr>
          <w:ilvl w:val="0"/>
          <w:numId w:val="1"/>
        </w:numPr>
        <w:tabs>
          <w:tab w:val="clear" w:pos="707"/>
          <w:tab w:val="left" w:pos="0"/>
        </w:tabs>
        <w:spacing w:after="160"/>
        <w:ind w:left="720" w:hanging="360"/>
        <w:contextualSpacing/>
        <w:jc w:val="left"/>
        <w:rPr>
          <w:rFonts w:eastAsia="DejaVu Sans"/>
          <w:b/>
          <w:bCs/>
          <w:sz w:val="22"/>
          <w:szCs w:val="22"/>
          <w:lang w:eastAsia="zh-CN" w:bidi="hi-IN"/>
        </w:rPr>
      </w:pPr>
      <w:r>
        <w:rPr>
          <w:rFonts w:eastAsia="DejaVu Sans"/>
          <w:sz w:val="22"/>
          <w:szCs w:val="22"/>
          <w:lang w:eastAsia="zh-CN" w:bidi="hi-IN"/>
        </w:rPr>
        <w:t>Concessió del premi La Filadora.</w:t>
      </w:r>
    </w:p>
    <w:p w14:paraId="6BE9E013" w14:textId="77777777" w:rsidR="0098099D" w:rsidRDefault="0098099D">
      <w:pPr>
        <w:widowControl w:val="0"/>
        <w:rPr>
          <w:rFonts w:eastAsia="DejaVu Sans"/>
          <w:b/>
          <w:bCs/>
          <w:sz w:val="22"/>
          <w:szCs w:val="22"/>
          <w:lang w:eastAsia="zh-CN" w:bidi="hi-IN"/>
        </w:rPr>
      </w:pPr>
    </w:p>
    <w:p w14:paraId="06461B96"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Pel que fa al Premi La Filadora, l’esmentat reglament disposa el següent: </w:t>
      </w:r>
    </w:p>
    <w:p w14:paraId="4A9D0582" w14:textId="77777777" w:rsidR="0098099D" w:rsidRDefault="0098099D">
      <w:pPr>
        <w:widowControl w:val="0"/>
        <w:rPr>
          <w:rFonts w:eastAsia="DejaVu Sans"/>
          <w:sz w:val="22"/>
          <w:szCs w:val="22"/>
          <w:lang w:eastAsia="zh-CN" w:bidi="hi-IN"/>
        </w:rPr>
      </w:pPr>
    </w:p>
    <w:p w14:paraId="04E93907" w14:textId="77777777" w:rsidR="0098099D" w:rsidRDefault="00636157">
      <w:pPr>
        <w:widowControl w:val="0"/>
        <w:rPr>
          <w:rFonts w:eastAsia="DejaVu Sans"/>
          <w:sz w:val="22"/>
          <w:szCs w:val="22"/>
          <w:lang w:eastAsia="zh-CN" w:bidi="hi-IN"/>
        </w:rPr>
      </w:pPr>
      <w:r>
        <w:rPr>
          <w:rFonts w:eastAsia="DejaVu Sans"/>
          <w:sz w:val="22"/>
          <w:szCs w:val="22"/>
          <w:lang w:eastAsia="zh-CN" w:bidi="hi-IN"/>
        </w:rPr>
        <w:t>Article 11.</w:t>
      </w:r>
    </w:p>
    <w:p w14:paraId="023D6B22" w14:textId="77777777" w:rsidR="0098099D" w:rsidRDefault="00636157">
      <w:pPr>
        <w:widowControl w:val="0"/>
        <w:rPr>
          <w:rFonts w:eastAsia="DejaVu Sans"/>
          <w:sz w:val="22"/>
          <w:szCs w:val="22"/>
          <w:lang w:eastAsia="zh-CN" w:bidi="hi-IN"/>
        </w:rPr>
      </w:pPr>
      <w:r>
        <w:rPr>
          <w:rFonts w:eastAsia="DejaVu Sans"/>
          <w:sz w:val="22"/>
          <w:szCs w:val="22"/>
          <w:lang w:eastAsia="zh-CN" w:bidi="hi-IN"/>
        </w:rPr>
        <w:t>El premi La Filadora es podrà con</w:t>
      </w:r>
      <w:r>
        <w:rPr>
          <w:rFonts w:eastAsia="DejaVu Sans"/>
          <w:sz w:val="22"/>
          <w:szCs w:val="22"/>
          <w:lang w:eastAsia="zh-CN" w:bidi="hi-IN"/>
        </w:rPr>
        <w:t xml:space="preserve">cedir anualment i de forma individual o col·lectiva, d’acord amb els preceptes d’aquest Reglament. El premi La Filadora consistirà en una rèplica en miniatura de l’escultura de La Filadora de l’escultora </w:t>
      </w:r>
      <w:proofErr w:type="spellStart"/>
      <w:r>
        <w:rPr>
          <w:rFonts w:eastAsia="DejaVu Sans"/>
          <w:sz w:val="22"/>
          <w:szCs w:val="22"/>
          <w:lang w:eastAsia="zh-CN" w:bidi="hi-IN"/>
        </w:rPr>
        <w:t>Remigia</w:t>
      </w:r>
      <w:proofErr w:type="spellEnd"/>
      <w:r>
        <w:rPr>
          <w:rFonts w:eastAsia="DejaVu Sans"/>
          <w:sz w:val="22"/>
          <w:szCs w:val="22"/>
          <w:lang w:eastAsia="zh-CN" w:bidi="hi-IN"/>
        </w:rPr>
        <w:t xml:space="preserve"> </w:t>
      </w:r>
      <w:proofErr w:type="spellStart"/>
      <w:r>
        <w:rPr>
          <w:rFonts w:eastAsia="DejaVu Sans"/>
          <w:sz w:val="22"/>
          <w:szCs w:val="22"/>
          <w:lang w:eastAsia="zh-CN" w:bidi="hi-IN"/>
        </w:rPr>
        <w:t>Caubet</w:t>
      </w:r>
      <w:proofErr w:type="spellEnd"/>
      <w:r>
        <w:rPr>
          <w:rFonts w:eastAsia="DejaVu Sans"/>
          <w:sz w:val="22"/>
          <w:szCs w:val="22"/>
          <w:lang w:eastAsia="zh-CN" w:bidi="hi-IN"/>
        </w:rPr>
        <w:t xml:space="preserve"> ubicada a la plaça de l’Ajuntament, a</w:t>
      </w:r>
      <w:r>
        <w:rPr>
          <w:rFonts w:eastAsia="DejaVu Sans"/>
          <w:sz w:val="22"/>
          <w:szCs w:val="22"/>
          <w:lang w:eastAsia="zh-CN" w:bidi="hi-IN"/>
        </w:rPr>
        <w:t>mb plaqueta indicativa del nom de la persona o col·lectiu premiat i la data.</w:t>
      </w:r>
    </w:p>
    <w:p w14:paraId="0943A390" w14:textId="77777777" w:rsidR="0098099D" w:rsidRDefault="0098099D">
      <w:pPr>
        <w:widowControl w:val="0"/>
        <w:rPr>
          <w:rFonts w:eastAsia="DejaVu Sans"/>
          <w:sz w:val="22"/>
          <w:szCs w:val="22"/>
          <w:lang w:eastAsia="zh-CN" w:bidi="hi-IN"/>
        </w:rPr>
      </w:pPr>
    </w:p>
    <w:p w14:paraId="02E6853D" w14:textId="77777777" w:rsidR="0098099D" w:rsidRDefault="00636157">
      <w:pPr>
        <w:widowControl w:val="0"/>
        <w:rPr>
          <w:rFonts w:eastAsia="DejaVu Sans"/>
          <w:sz w:val="22"/>
          <w:szCs w:val="22"/>
          <w:lang w:eastAsia="zh-CN" w:bidi="hi-IN"/>
        </w:rPr>
      </w:pPr>
      <w:r>
        <w:rPr>
          <w:rFonts w:eastAsia="DejaVu Sans"/>
          <w:sz w:val="22"/>
          <w:szCs w:val="22"/>
          <w:lang w:eastAsia="zh-CN" w:bidi="hi-IN"/>
        </w:rPr>
        <w:t>Article 12.</w:t>
      </w:r>
    </w:p>
    <w:p w14:paraId="609228ED" w14:textId="77777777" w:rsidR="0098099D" w:rsidRDefault="00636157">
      <w:pPr>
        <w:widowControl w:val="0"/>
        <w:rPr>
          <w:rFonts w:eastAsia="DejaVu Sans"/>
          <w:sz w:val="22"/>
          <w:szCs w:val="22"/>
          <w:lang w:eastAsia="zh-CN" w:bidi="hi-IN"/>
        </w:rPr>
      </w:pPr>
      <w:r>
        <w:rPr>
          <w:rFonts w:eastAsia="DejaVu Sans"/>
          <w:sz w:val="22"/>
          <w:szCs w:val="22"/>
          <w:lang w:eastAsia="zh-CN" w:bidi="hi-IN"/>
        </w:rPr>
        <w:t>Es pot concedir el premi La Filadora en els casos en què de forma individual o col·lectiva s’hagi treballat i destacat en pro de la dinamització cultural, social o es</w:t>
      </w:r>
      <w:r>
        <w:rPr>
          <w:rFonts w:eastAsia="DejaVu Sans"/>
          <w:sz w:val="22"/>
          <w:szCs w:val="22"/>
          <w:lang w:eastAsia="zh-CN" w:bidi="hi-IN"/>
        </w:rPr>
        <w:t>portiva a la vila d’Esporles. No podran optar a l’esmentat premi ni els càrrecs públics ni el personal que treballin per a l’Administració Municipal. Seran el Ple de l’ajuntament qui decidirà el premiat o premiada.</w:t>
      </w:r>
    </w:p>
    <w:p w14:paraId="6238EA63" w14:textId="77777777" w:rsidR="0098099D" w:rsidRDefault="0098099D">
      <w:pPr>
        <w:widowControl w:val="0"/>
        <w:rPr>
          <w:rFonts w:eastAsia="DejaVu Sans"/>
          <w:sz w:val="22"/>
          <w:szCs w:val="22"/>
          <w:lang w:eastAsia="zh-CN" w:bidi="hi-IN"/>
        </w:rPr>
      </w:pPr>
    </w:p>
    <w:p w14:paraId="3C84BD32" w14:textId="77777777" w:rsidR="0098099D" w:rsidRDefault="00636157">
      <w:pPr>
        <w:widowControl w:val="0"/>
        <w:rPr>
          <w:rFonts w:eastAsia="DejaVu Sans"/>
          <w:sz w:val="22"/>
          <w:szCs w:val="22"/>
          <w:lang w:eastAsia="zh-CN" w:bidi="hi-IN"/>
        </w:rPr>
      </w:pPr>
      <w:r>
        <w:rPr>
          <w:rFonts w:eastAsia="DejaVu Sans"/>
          <w:sz w:val="22"/>
          <w:szCs w:val="22"/>
          <w:lang w:eastAsia="zh-CN" w:bidi="hi-IN"/>
        </w:rPr>
        <w:t>Article 13.</w:t>
      </w:r>
    </w:p>
    <w:p w14:paraId="4B5AE9DA" w14:textId="77777777" w:rsidR="0098099D" w:rsidRDefault="00636157">
      <w:pPr>
        <w:widowControl w:val="0"/>
        <w:rPr>
          <w:rFonts w:eastAsia="DejaVu Sans"/>
          <w:sz w:val="22"/>
          <w:szCs w:val="22"/>
          <w:lang w:eastAsia="zh-CN" w:bidi="hi-IN"/>
        </w:rPr>
      </w:pPr>
      <w:r>
        <w:rPr>
          <w:rFonts w:eastAsia="DejaVu Sans"/>
          <w:sz w:val="22"/>
          <w:szCs w:val="22"/>
          <w:lang w:eastAsia="zh-CN" w:bidi="hi-IN"/>
        </w:rPr>
        <w:t>El premi La Filadora s’atorg</w:t>
      </w:r>
      <w:r>
        <w:rPr>
          <w:rFonts w:eastAsia="DejaVu Sans"/>
          <w:sz w:val="22"/>
          <w:szCs w:val="22"/>
          <w:lang w:eastAsia="zh-CN" w:bidi="hi-IN"/>
        </w:rPr>
        <w:t>a a títol honorífic sense dret a pensió ni meritació de cap classe.</w:t>
      </w:r>
    </w:p>
    <w:p w14:paraId="79CA1CFE" w14:textId="77777777" w:rsidR="0098099D" w:rsidRDefault="0098099D">
      <w:pPr>
        <w:widowControl w:val="0"/>
        <w:rPr>
          <w:rFonts w:eastAsia="DejaVu Sans"/>
          <w:sz w:val="22"/>
          <w:szCs w:val="22"/>
          <w:lang w:eastAsia="zh-CN" w:bidi="hi-IN"/>
        </w:rPr>
      </w:pPr>
    </w:p>
    <w:p w14:paraId="59C74371" w14:textId="77777777" w:rsidR="0098099D" w:rsidRDefault="00636157">
      <w:pPr>
        <w:widowControl w:val="0"/>
        <w:rPr>
          <w:rFonts w:eastAsia="DejaVu Sans"/>
          <w:sz w:val="22"/>
          <w:szCs w:val="22"/>
          <w:lang w:eastAsia="zh-CN" w:bidi="hi-IN"/>
        </w:rPr>
      </w:pPr>
      <w:r>
        <w:rPr>
          <w:rFonts w:eastAsia="DejaVu Sans"/>
          <w:sz w:val="22"/>
          <w:szCs w:val="22"/>
          <w:lang w:eastAsia="zh-CN" w:bidi="hi-IN"/>
        </w:rPr>
        <w:t>Vist l’informe proposta de concessió del Premi La Filadora adjunt a l’expedient</w:t>
      </w:r>
    </w:p>
    <w:p w14:paraId="4C7339F7" w14:textId="77777777" w:rsidR="0098099D" w:rsidRDefault="0098099D">
      <w:pPr>
        <w:widowControl w:val="0"/>
        <w:rPr>
          <w:rFonts w:eastAsia="DejaVu Sans"/>
          <w:sz w:val="22"/>
          <w:szCs w:val="22"/>
          <w:lang w:eastAsia="zh-CN" w:bidi="hi-IN"/>
        </w:rPr>
      </w:pPr>
    </w:p>
    <w:p w14:paraId="7B83927E"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Atenent al Reglament d’Honors i Distincions, es proposa concedir el Premi La Filadora 2026 ex aequo a </w:t>
      </w:r>
      <w:r>
        <w:rPr>
          <w:rFonts w:eastAsia="DejaVu Sans"/>
          <w:b/>
          <w:bCs/>
          <w:sz w:val="22"/>
          <w:szCs w:val="22"/>
          <w:lang w:eastAsia="zh-CN" w:bidi="hi-IN"/>
        </w:rPr>
        <w:t>Marià</w:t>
      </w:r>
      <w:r>
        <w:rPr>
          <w:rFonts w:eastAsia="DejaVu Sans"/>
          <w:b/>
          <w:bCs/>
          <w:sz w:val="22"/>
          <w:szCs w:val="22"/>
          <w:lang w:val="es-ES" w:eastAsia="zh-CN" w:bidi="hi-IN"/>
        </w:rPr>
        <w:t xml:space="preserve"> </w:t>
      </w:r>
      <w:proofErr w:type="spellStart"/>
      <w:r>
        <w:rPr>
          <w:rFonts w:eastAsia="DejaVu Sans"/>
          <w:b/>
          <w:bCs/>
          <w:sz w:val="22"/>
          <w:szCs w:val="22"/>
          <w:lang w:val="es-ES" w:eastAsia="zh-CN" w:bidi="hi-IN"/>
        </w:rPr>
        <w:t>Darius</w:t>
      </w:r>
      <w:proofErr w:type="spellEnd"/>
      <w:r>
        <w:rPr>
          <w:rFonts w:eastAsia="DejaVu Sans"/>
          <w:b/>
          <w:bCs/>
          <w:sz w:val="22"/>
          <w:szCs w:val="22"/>
          <w:lang w:eastAsia="zh-CN" w:bidi="hi-IN"/>
        </w:rPr>
        <w:t xml:space="preserve"> </w:t>
      </w:r>
      <w:proofErr w:type="spellStart"/>
      <w:r>
        <w:rPr>
          <w:rFonts w:eastAsia="DejaVu Sans"/>
          <w:b/>
          <w:bCs/>
          <w:sz w:val="22"/>
          <w:szCs w:val="22"/>
          <w:lang w:eastAsia="zh-CN" w:bidi="hi-IN"/>
        </w:rPr>
        <w:t>Portas</w:t>
      </w:r>
      <w:proofErr w:type="spellEnd"/>
      <w:r>
        <w:rPr>
          <w:rFonts w:eastAsia="DejaVu Sans"/>
          <w:b/>
          <w:bCs/>
          <w:sz w:val="22"/>
          <w:szCs w:val="22"/>
          <w:lang w:eastAsia="zh-CN" w:bidi="hi-IN"/>
        </w:rPr>
        <w:t xml:space="preserve"> Palou</w:t>
      </w:r>
      <w:r>
        <w:rPr>
          <w:rFonts w:eastAsia="DejaVu Sans"/>
          <w:sz w:val="22"/>
          <w:szCs w:val="22"/>
          <w:lang w:eastAsia="zh-CN" w:bidi="hi-IN"/>
        </w:rPr>
        <w:t xml:space="preserve">, veí d’Esporles com a reconeixement per la seva aportació continuada a la cultura, a la identitat festiva i al patrimoni d’Esporles. Entre d’altres mèrits individuals i col·lectius es valoren els següents: </w:t>
      </w:r>
    </w:p>
    <w:p w14:paraId="0197DCD8" w14:textId="77777777" w:rsidR="0098099D" w:rsidRDefault="0098099D">
      <w:pPr>
        <w:widowControl w:val="0"/>
        <w:spacing w:after="120"/>
        <w:rPr>
          <w:rFonts w:eastAsia="DejaVu Sans"/>
          <w:sz w:val="22"/>
          <w:szCs w:val="22"/>
          <w:lang w:eastAsia="zh-CN" w:bidi="hi-IN"/>
        </w:rPr>
      </w:pPr>
    </w:p>
    <w:p w14:paraId="3A0001B1"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1. Trajectòria artística i professional</w:t>
      </w:r>
    </w:p>
    <w:p w14:paraId="2D4DB81F" w14:textId="77777777" w:rsidR="0098099D" w:rsidRDefault="00636157">
      <w:pPr>
        <w:widowControl w:val="0"/>
        <w:rPr>
          <w:rFonts w:eastAsia="DejaVu Sans"/>
          <w:sz w:val="22"/>
          <w:szCs w:val="22"/>
          <w:lang w:eastAsia="zh-CN" w:bidi="hi-IN"/>
        </w:rPr>
      </w:pPr>
      <w:r>
        <w:rPr>
          <w:rFonts w:eastAsia="DejaVu Sans"/>
          <w:sz w:val="22"/>
          <w:szCs w:val="22"/>
          <w:lang w:eastAsia="zh-CN" w:bidi="hi-IN"/>
        </w:rPr>
        <w:t>Al llar</w:t>
      </w:r>
      <w:r>
        <w:rPr>
          <w:rFonts w:eastAsia="DejaVu Sans"/>
          <w:sz w:val="22"/>
          <w:szCs w:val="22"/>
          <w:lang w:eastAsia="zh-CN" w:bidi="hi-IN"/>
        </w:rPr>
        <w:t>g de més de tres dècades ha desenvolupat activitat en música, direcció coral, composició, cultura popular, construcció de figures festives, escenografia, arts plàstiques, titelles, dramatúrgia, modelisme i projectes audiovisuals.</w:t>
      </w:r>
    </w:p>
    <w:p w14:paraId="199D53E2" w14:textId="77777777" w:rsidR="0098099D" w:rsidRDefault="00636157">
      <w:pPr>
        <w:widowControl w:val="0"/>
        <w:rPr>
          <w:rFonts w:eastAsia="DejaVu Sans"/>
          <w:sz w:val="22"/>
          <w:szCs w:val="22"/>
          <w:lang w:eastAsia="zh-CN" w:bidi="hi-IN"/>
        </w:rPr>
      </w:pPr>
      <w:r>
        <w:rPr>
          <w:rFonts w:eastAsia="DejaVu Sans"/>
          <w:sz w:val="22"/>
          <w:szCs w:val="22"/>
          <w:lang w:eastAsia="zh-CN" w:bidi="hi-IN"/>
        </w:rPr>
        <w:t>La seva trajectòria destac</w:t>
      </w:r>
      <w:r>
        <w:rPr>
          <w:rFonts w:eastAsia="DejaVu Sans"/>
          <w:sz w:val="22"/>
          <w:szCs w:val="22"/>
          <w:lang w:eastAsia="zh-CN" w:bidi="hi-IN"/>
        </w:rPr>
        <w:t>a pel caràcter multidisciplinari i per una manera d’entendre la cultura com a eina de creació compartida i connexió amb la comunitat.</w:t>
      </w:r>
    </w:p>
    <w:p w14:paraId="43A7B7AE"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143E58FE" w14:textId="77777777" w:rsidR="0098099D" w:rsidRDefault="00636157">
      <w:pPr>
        <w:widowControl w:val="0"/>
        <w:rPr>
          <w:rFonts w:eastAsia="DejaVu Sans"/>
          <w:sz w:val="22"/>
          <w:szCs w:val="22"/>
          <w:lang w:eastAsia="zh-CN" w:bidi="hi-IN"/>
        </w:rPr>
      </w:pPr>
      <w:r>
        <w:rPr>
          <w:rFonts w:eastAsia="DejaVu Sans"/>
          <w:sz w:val="22"/>
          <w:szCs w:val="22"/>
          <w:lang w:eastAsia="zh-CN" w:bidi="hi-IN"/>
        </w:rPr>
        <w:t>2. Cultura popular i imatgeria festiva</w:t>
      </w:r>
    </w:p>
    <w:p w14:paraId="36E8C664" w14:textId="77777777" w:rsidR="0098099D" w:rsidRDefault="00636157">
      <w:pPr>
        <w:widowControl w:val="0"/>
        <w:rPr>
          <w:rFonts w:eastAsia="DejaVu Sans"/>
          <w:sz w:val="22"/>
          <w:szCs w:val="22"/>
          <w:lang w:eastAsia="zh-CN" w:bidi="hi-IN"/>
        </w:rPr>
      </w:pPr>
      <w:r>
        <w:rPr>
          <w:rFonts w:eastAsia="DejaVu Sans"/>
          <w:sz w:val="22"/>
          <w:szCs w:val="22"/>
          <w:lang w:eastAsia="zh-CN" w:bidi="hi-IN"/>
        </w:rPr>
        <w:t>Va iniciar l’activitat professional l’any 1995.</w:t>
      </w:r>
    </w:p>
    <w:p w14:paraId="1B0FB40F" w14:textId="77777777" w:rsidR="0098099D" w:rsidRDefault="00636157">
      <w:pPr>
        <w:widowControl w:val="0"/>
        <w:rPr>
          <w:rFonts w:eastAsia="DejaVu Sans"/>
          <w:sz w:val="22"/>
          <w:szCs w:val="22"/>
          <w:lang w:eastAsia="zh-CN" w:bidi="hi-IN"/>
        </w:rPr>
      </w:pPr>
      <w:r>
        <w:rPr>
          <w:rFonts w:eastAsia="DejaVu Sans"/>
          <w:sz w:val="22"/>
          <w:szCs w:val="22"/>
          <w:lang w:eastAsia="zh-CN" w:bidi="hi-IN"/>
        </w:rPr>
        <w:t>Dins Esporles destaquen especialm</w:t>
      </w:r>
      <w:r>
        <w:rPr>
          <w:rFonts w:eastAsia="DejaVu Sans"/>
          <w:sz w:val="22"/>
          <w:szCs w:val="22"/>
          <w:lang w:eastAsia="zh-CN" w:bidi="hi-IN"/>
        </w:rPr>
        <w:t xml:space="preserve">ent el Boc (2004), bèstia de foc vinculada a la colla de dimonis, i els </w:t>
      </w:r>
      <w:proofErr w:type="spellStart"/>
      <w:r>
        <w:rPr>
          <w:rFonts w:eastAsia="DejaVu Sans"/>
          <w:sz w:val="22"/>
          <w:szCs w:val="22"/>
          <w:lang w:eastAsia="zh-CN" w:bidi="hi-IN"/>
        </w:rPr>
        <w:t>gegantons</w:t>
      </w:r>
      <w:proofErr w:type="spellEnd"/>
      <w:r>
        <w:rPr>
          <w:rFonts w:eastAsia="DejaVu Sans"/>
          <w:sz w:val="22"/>
          <w:szCs w:val="22"/>
          <w:lang w:eastAsia="zh-CN" w:bidi="hi-IN"/>
        </w:rPr>
        <w:t xml:space="preserve"> municipals (2017): </w:t>
      </w:r>
      <w:proofErr w:type="spellStart"/>
      <w:r>
        <w:rPr>
          <w:rFonts w:eastAsia="DejaVu Sans"/>
          <w:sz w:val="22"/>
          <w:szCs w:val="22"/>
          <w:lang w:eastAsia="zh-CN" w:bidi="hi-IN"/>
        </w:rPr>
        <w:t>l’Ermasset</w:t>
      </w:r>
      <w:proofErr w:type="spellEnd"/>
      <w:r>
        <w:rPr>
          <w:rFonts w:eastAsia="DejaVu Sans"/>
          <w:sz w:val="22"/>
          <w:szCs w:val="22"/>
          <w:lang w:eastAsia="zh-CN" w:bidi="hi-IN"/>
        </w:rPr>
        <w:t>, la Dona d’Aigua i el Dimoni.</w:t>
      </w:r>
    </w:p>
    <w:p w14:paraId="447B7319" w14:textId="77777777" w:rsidR="0098099D" w:rsidRDefault="00636157">
      <w:pPr>
        <w:widowControl w:val="0"/>
        <w:rPr>
          <w:rFonts w:eastAsia="DejaVu Sans"/>
          <w:sz w:val="22"/>
          <w:szCs w:val="22"/>
          <w:lang w:eastAsia="zh-CN" w:bidi="hi-IN"/>
        </w:rPr>
      </w:pPr>
      <w:r>
        <w:rPr>
          <w:rFonts w:eastAsia="DejaVu Sans"/>
          <w:sz w:val="22"/>
          <w:szCs w:val="22"/>
          <w:lang w:eastAsia="zh-CN" w:bidi="hi-IN"/>
        </w:rPr>
        <w:t>Aquestes peces formen part activa de la identitat festiva i cultural del municipi.</w:t>
      </w:r>
    </w:p>
    <w:p w14:paraId="4EFB6324"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1D174CD9" w14:textId="77777777" w:rsidR="0098099D" w:rsidRDefault="00636157">
      <w:pPr>
        <w:widowControl w:val="0"/>
        <w:rPr>
          <w:rFonts w:eastAsia="DejaVu Sans"/>
          <w:sz w:val="22"/>
          <w:szCs w:val="22"/>
          <w:lang w:eastAsia="zh-CN" w:bidi="hi-IN"/>
        </w:rPr>
      </w:pPr>
      <w:r>
        <w:rPr>
          <w:rFonts w:eastAsia="DejaVu Sans"/>
          <w:sz w:val="22"/>
          <w:szCs w:val="22"/>
          <w:lang w:eastAsia="zh-CN" w:bidi="hi-IN"/>
        </w:rPr>
        <w:t>3. Música i direcció coral</w:t>
      </w:r>
    </w:p>
    <w:p w14:paraId="21EBE279" w14:textId="77777777" w:rsidR="0098099D" w:rsidRDefault="00636157">
      <w:pPr>
        <w:widowControl w:val="0"/>
        <w:rPr>
          <w:rFonts w:eastAsia="DejaVu Sans"/>
          <w:sz w:val="22"/>
          <w:szCs w:val="22"/>
          <w:lang w:eastAsia="zh-CN" w:bidi="hi-IN"/>
        </w:rPr>
      </w:pPr>
      <w:r>
        <w:rPr>
          <w:rFonts w:eastAsia="DejaVu Sans"/>
          <w:sz w:val="22"/>
          <w:szCs w:val="22"/>
          <w:lang w:eastAsia="zh-CN" w:bidi="hi-IN"/>
        </w:rPr>
        <w:t>La</w:t>
      </w:r>
      <w:r>
        <w:rPr>
          <w:rFonts w:eastAsia="DejaVu Sans"/>
          <w:sz w:val="22"/>
          <w:szCs w:val="22"/>
          <w:lang w:eastAsia="zh-CN" w:bidi="hi-IN"/>
        </w:rPr>
        <w:t xml:space="preserve"> música és un dels eixos principals de la seva trajectòria.</w:t>
      </w:r>
    </w:p>
    <w:p w14:paraId="715BF3ED" w14:textId="77777777" w:rsidR="0098099D" w:rsidRDefault="00636157">
      <w:pPr>
        <w:widowControl w:val="0"/>
        <w:rPr>
          <w:rFonts w:eastAsia="DejaVu Sans"/>
          <w:sz w:val="22"/>
          <w:szCs w:val="22"/>
          <w:lang w:eastAsia="zh-CN" w:bidi="hi-IN"/>
        </w:rPr>
      </w:pPr>
      <w:r>
        <w:rPr>
          <w:rFonts w:eastAsia="DejaVu Sans"/>
          <w:sz w:val="22"/>
          <w:szCs w:val="22"/>
          <w:lang w:eastAsia="zh-CN" w:bidi="hi-IN"/>
        </w:rPr>
        <w:t>Dirigeix el Cor d’Esporles des de l’any 1991 i ha participat en nombroses formacions musicals. Com a compositor i arranjador ha creat peces incorporades al repertori coral mallorquí.</w:t>
      </w:r>
    </w:p>
    <w:p w14:paraId="6FA9BF3C"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5E1A4F9D"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4. </w:t>
      </w:r>
      <w:proofErr w:type="spellStart"/>
      <w:r>
        <w:rPr>
          <w:rFonts w:eastAsia="DejaVu Sans"/>
          <w:sz w:val="22"/>
          <w:szCs w:val="22"/>
          <w:lang w:eastAsia="zh-CN" w:bidi="hi-IN"/>
        </w:rPr>
        <w:t>Ramallet</w:t>
      </w:r>
      <w:r>
        <w:rPr>
          <w:rFonts w:eastAsia="DejaVu Sans"/>
          <w:sz w:val="22"/>
          <w:szCs w:val="22"/>
          <w:lang w:eastAsia="zh-CN" w:bidi="hi-IN"/>
        </w:rPr>
        <w:t>s</w:t>
      </w:r>
      <w:proofErr w:type="spellEnd"/>
    </w:p>
    <w:p w14:paraId="326D2CC0" w14:textId="77777777" w:rsidR="0098099D" w:rsidRDefault="00636157">
      <w:pPr>
        <w:widowControl w:val="0"/>
        <w:rPr>
          <w:rFonts w:eastAsia="DejaVu Sans"/>
          <w:sz w:val="22"/>
          <w:szCs w:val="22"/>
          <w:lang w:eastAsia="zh-CN" w:bidi="hi-IN"/>
        </w:rPr>
      </w:pPr>
      <w:r>
        <w:rPr>
          <w:rFonts w:eastAsia="DejaVu Sans"/>
          <w:sz w:val="22"/>
          <w:szCs w:val="22"/>
          <w:lang w:eastAsia="zh-CN" w:bidi="hi-IN"/>
        </w:rPr>
        <w:t>Projecte de música de ball de bot que dirigeix actualment.</w:t>
      </w:r>
    </w:p>
    <w:p w14:paraId="215A9F1D" w14:textId="77777777" w:rsidR="0098099D" w:rsidRDefault="00636157">
      <w:pPr>
        <w:widowControl w:val="0"/>
        <w:rPr>
          <w:rFonts w:eastAsia="DejaVu Sans"/>
          <w:sz w:val="22"/>
          <w:szCs w:val="22"/>
          <w:lang w:eastAsia="zh-CN" w:bidi="hi-IN"/>
        </w:rPr>
      </w:pPr>
      <w:r>
        <w:rPr>
          <w:rFonts w:eastAsia="DejaVu Sans"/>
          <w:sz w:val="22"/>
          <w:szCs w:val="22"/>
          <w:lang w:eastAsia="zh-CN" w:bidi="hi-IN"/>
        </w:rPr>
        <w:t>Es presentà oficialment per Sant Jordi de 2022. Cal destacar les composicions, els arranjaments i la producció del disc Fa ballera, publicat el juny de 2025.</w:t>
      </w:r>
    </w:p>
    <w:p w14:paraId="2C96DB73"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326DA24B" w14:textId="77777777" w:rsidR="0098099D" w:rsidRDefault="00636157">
      <w:pPr>
        <w:widowControl w:val="0"/>
        <w:rPr>
          <w:rFonts w:eastAsia="DejaVu Sans"/>
          <w:sz w:val="22"/>
          <w:szCs w:val="22"/>
          <w:lang w:eastAsia="zh-CN" w:bidi="hi-IN"/>
        </w:rPr>
      </w:pPr>
      <w:r>
        <w:rPr>
          <w:rFonts w:eastAsia="DejaVu Sans"/>
          <w:sz w:val="22"/>
          <w:szCs w:val="22"/>
          <w:lang w:eastAsia="zh-CN" w:bidi="hi-IN"/>
        </w:rPr>
        <w:t>5. Esporles, el Musical</w:t>
      </w:r>
    </w:p>
    <w:p w14:paraId="32F7F715" w14:textId="77777777" w:rsidR="0098099D" w:rsidRDefault="00636157">
      <w:pPr>
        <w:widowControl w:val="0"/>
        <w:rPr>
          <w:rFonts w:eastAsia="DejaVu Sans"/>
          <w:sz w:val="22"/>
          <w:szCs w:val="22"/>
          <w:lang w:eastAsia="zh-CN" w:bidi="hi-IN"/>
        </w:rPr>
      </w:pPr>
      <w:r>
        <w:rPr>
          <w:rFonts w:eastAsia="DejaVu Sans"/>
          <w:sz w:val="22"/>
          <w:szCs w:val="22"/>
          <w:lang w:eastAsia="zh-CN" w:bidi="hi-IN"/>
        </w:rPr>
        <w:t>Creat el 20</w:t>
      </w:r>
      <w:r>
        <w:rPr>
          <w:rFonts w:eastAsia="DejaVu Sans"/>
          <w:sz w:val="22"/>
          <w:szCs w:val="22"/>
          <w:lang w:eastAsia="zh-CN" w:bidi="hi-IN"/>
        </w:rPr>
        <w:t>19 i estrenat la primavera de 2020.</w:t>
      </w:r>
    </w:p>
    <w:p w14:paraId="6DCEA051"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Basat en les rondalles </w:t>
      </w:r>
      <w:proofErr w:type="spellStart"/>
      <w:r>
        <w:rPr>
          <w:rFonts w:eastAsia="DejaVu Sans"/>
          <w:sz w:val="22"/>
          <w:szCs w:val="22"/>
          <w:lang w:eastAsia="zh-CN" w:bidi="hi-IN"/>
        </w:rPr>
        <w:t>esporlerines</w:t>
      </w:r>
      <w:proofErr w:type="spellEnd"/>
      <w:r>
        <w:rPr>
          <w:rFonts w:eastAsia="DejaVu Sans"/>
          <w:sz w:val="22"/>
          <w:szCs w:val="22"/>
          <w:lang w:eastAsia="zh-CN" w:bidi="hi-IN"/>
        </w:rPr>
        <w:t>, integra música, dramatúrgia i participació ciutadana, convertint el patrimoni local en experiència cultural compartida.</w:t>
      </w:r>
    </w:p>
    <w:p w14:paraId="2AE92C67"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4E593153" w14:textId="77777777" w:rsidR="0098099D" w:rsidRDefault="00636157">
      <w:pPr>
        <w:widowControl w:val="0"/>
        <w:rPr>
          <w:rFonts w:eastAsia="DejaVu Sans"/>
          <w:sz w:val="22"/>
          <w:szCs w:val="22"/>
          <w:lang w:eastAsia="zh-CN" w:bidi="hi-IN"/>
        </w:rPr>
      </w:pPr>
      <w:r>
        <w:rPr>
          <w:rFonts w:eastAsia="DejaVu Sans"/>
          <w:sz w:val="22"/>
          <w:szCs w:val="22"/>
          <w:lang w:eastAsia="zh-CN" w:bidi="hi-IN"/>
        </w:rPr>
        <w:t>6. Recerca i patrimoni local</w:t>
      </w:r>
    </w:p>
    <w:p w14:paraId="4EC6290C"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Participació a les VII Jornades </w:t>
      </w:r>
      <w:r>
        <w:rPr>
          <w:rFonts w:eastAsia="DejaVu Sans"/>
          <w:sz w:val="22"/>
          <w:szCs w:val="22"/>
          <w:lang w:eastAsia="zh-CN" w:bidi="hi-IN"/>
        </w:rPr>
        <w:t>d’Estudis Locals amb la comunicació Trepitjant Esporles.</w:t>
      </w:r>
    </w:p>
    <w:p w14:paraId="2321A0C8" w14:textId="77777777" w:rsidR="0098099D" w:rsidRDefault="00636157">
      <w:pPr>
        <w:widowControl w:val="0"/>
        <w:rPr>
          <w:rFonts w:eastAsia="DejaVu Sans"/>
          <w:sz w:val="22"/>
          <w:szCs w:val="22"/>
          <w:lang w:eastAsia="zh-CN" w:bidi="hi-IN"/>
        </w:rPr>
      </w:pPr>
      <w:r>
        <w:rPr>
          <w:rFonts w:eastAsia="DejaVu Sans"/>
          <w:sz w:val="22"/>
          <w:szCs w:val="22"/>
          <w:lang w:eastAsia="zh-CN" w:bidi="hi-IN"/>
        </w:rPr>
        <w:t>Treball de catalogació d’elements del paviment i patrimoni quotidià del nucli urbà.</w:t>
      </w:r>
    </w:p>
    <w:p w14:paraId="5C21CFF4" w14:textId="77777777" w:rsidR="0098099D" w:rsidRDefault="0098099D">
      <w:pPr>
        <w:widowControl w:val="0"/>
        <w:rPr>
          <w:rFonts w:eastAsia="DejaVu Sans"/>
          <w:sz w:val="22"/>
          <w:szCs w:val="22"/>
          <w:lang w:eastAsia="zh-CN" w:bidi="hi-IN"/>
        </w:rPr>
      </w:pPr>
    </w:p>
    <w:p w14:paraId="18339F6E" w14:textId="77777777" w:rsidR="0098099D" w:rsidRDefault="00636157">
      <w:pPr>
        <w:widowControl w:val="0"/>
        <w:rPr>
          <w:rFonts w:eastAsia="DejaVu Sans"/>
          <w:sz w:val="22"/>
          <w:szCs w:val="22"/>
          <w:lang w:eastAsia="zh-CN" w:bidi="hi-IN"/>
        </w:rPr>
      </w:pPr>
      <w:r>
        <w:rPr>
          <w:rFonts w:eastAsia="DejaVu Sans"/>
          <w:sz w:val="22"/>
          <w:szCs w:val="22"/>
          <w:lang w:eastAsia="zh-CN" w:bidi="hi-IN"/>
        </w:rPr>
        <w:t>7. Arts escèniques, titelles i escenografia</w:t>
      </w:r>
    </w:p>
    <w:p w14:paraId="0F7805FF"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Ha treballat en produccions del Teatre Principal de Palma i va </w:t>
      </w:r>
      <w:r>
        <w:rPr>
          <w:rFonts w:eastAsia="DejaVu Sans"/>
          <w:sz w:val="22"/>
          <w:szCs w:val="22"/>
          <w:lang w:eastAsia="zh-CN" w:bidi="hi-IN"/>
        </w:rPr>
        <w:t>fundar el Taller de Teresetes l’any 1996.</w:t>
      </w:r>
    </w:p>
    <w:p w14:paraId="0A8AC29C" w14:textId="77777777" w:rsidR="0098099D" w:rsidRDefault="00636157">
      <w:pPr>
        <w:widowControl w:val="0"/>
        <w:rPr>
          <w:rFonts w:eastAsia="DejaVu Sans"/>
          <w:sz w:val="22"/>
          <w:szCs w:val="22"/>
          <w:lang w:eastAsia="zh-CN" w:bidi="hi-IN"/>
        </w:rPr>
      </w:pPr>
      <w:r>
        <w:rPr>
          <w:rFonts w:eastAsia="DejaVu Sans"/>
          <w:sz w:val="22"/>
          <w:szCs w:val="22"/>
          <w:lang w:eastAsia="zh-CN" w:bidi="hi-IN"/>
        </w:rPr>
        <w:t>Aquest vessant reforça el caràcter transversal de la seva trajectòria artística.</w:t>
      </w:r>
    </w:p>
    <w:p w14:paraId="08588C47"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480A3CB6" w14:textId="77777777" w:rsidR="0098099D" w:rsidRDefault="00636157">
      <w:pPr>
        <w:widowControl w:val="0"/>
        <w:rPr>
          <w:rFonts w:eastAsia="DejaVu Sans"/>
          <w:sz w:val="22"/>
          <w:szCs w:val="22"/>
          <w:lang w:eastAsia="zh-CN" w:bidi="hi-IN"/>
        </w:rPr>
      </w:pPr>
      <w:r>
        <w:rPr>
          <w:rFonts w:eastAsia="DejaVu Sans"/>
          <w:sz w:val="22"/>
          <w:szCs w:val="22"/>
          <w:lang w:eastAsia="zh-CN" w:bidi="hi-IN"/>
        </w:rPr>
        <w:t>8. Arts plàstiques i exposicions</w:t>
      </w:r>
    </w:p>
    <w:p w14:paraId="4BC7DF71"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Des de 2002 desenvolupa obra artística pròpia. Amb les exposicions: </w:t>
      </w:r>
    </w:p>
    <w:p w14:paraId="4DD3DD46" w14:textId="77777777" w:rsidR="0098099D" w:rsidRDefault="00636157">
      <w:pPr>
        <w:widowControl w:val="0"/>
        <w:jc w:val="left"/>
        <w:rPr>
          <w:rFonts w:eastAsia="DejaVu Sans"/>
          <w:sz w:val="22"/>
          <w:szCs w:val="22"/>
          <w:lang w:eastAsia="zh-CN" w:bidi="hi-IN"/>
        </w:rPr>
      </w:pPr>
      <w:r>
        <w:rPr>
          <w:rFonts w:eastAsia="DejaVu Sans"/>
          <w:sz w:val="22"/>
          <w:szCs w:val="22"/>
          <w:lang w:eastAsia="zh-CN" w:bidi="hi-IN"/>
        </w:rPr>
        <w:t>2006: "Nuesa", Galeria Gabrie</w:t>
      </w:r>
      <w:r>
        <w:rPr>
          <w:rFonts w:eastAsia="DejaVu Sans"/>
          <w:sz w:val="22"/>
          <w:szCs w:val="22"/>
          <w:lang w:eastAsia="zh-CN" w:bidi="hi-IN"/>
        </w:rPr>
        <w:t xml:space="preserve">l </w:t>
      </w:r>
      <w:proofErr w:type="spellStart"/>
      <w:r>
        <w:rPr>
          <w:rFonts w:eastAsia="DejaVu Sans"/>
          <w:sz w:val="22"/>
          <w:szCs w:val="22"/>
          <w:lang w:eastAsia="zh-CN" w:bidi="hi-IN"/>
        </w:rPr>
        <w:t>Vanrell</w:t>
      </w:r>
      <w:proofErr w:type="spellEnd"/>
      <w:r>
        <w:rPr>
          <w:rFonts w:eastAsia="DejaVu Sans"/>
          <w:sz w:val="22"/>
          <w:szCs w:val="22"/>
          <w:lang w:eastAsia="zh-CN" w:bidi="hi-IN"/>
        </w:rPr>
        <w:t xml:space="preserve"> - Palma.</w:t>
      </w:r>
      <w:r>
        <w:rPr>
          <w:rFonts w:eastAsia="DejaVu Sans"/>
          <w:sz w:val="22"/>
          <w:szCs w:val="22"/>
          <w:lang w:eastAsia="zh-CN" w:bidi="hi-IN"/>
        </w:rPr>
        <w:br/>
      </w:r>
      <w:r>
        <w:rPr>
          <w:rFonts w:eastAsia="DejaVu Sans"/>
          <w:sz w:val="22"/>
          <w:szCs w:val="22"/>
          <w:lang w:eastAsia="zh-CN" w:bidi="hi-IN"/>
        </w:rPr>
        <w:lastRenderedPageBreak/>
        <w:t>2007: Creació dels premis "Fòrum Internacional d'Investigació en Cuina i Nutrició a la Mediterrània".</w:t>
      </w:r>
      <w:r>
        <w:rPr>
          <w:rFonts w:eastAsia="DejaVu Sans"/>
          <w:sz w:val="22"/>
          <w:szCs w:val="22"/>
          <w:lang w:eastAsia="zh-CN" w:bidi="hi-IN"/>
        </w:rPr>
        <w:br/>
        <w:t>2007: Col·lectiva "Fet a Esporles", Sala d'exposicions de Can Pere Ignasi de Campos.</w:t>
      </w:r>
      <w:r>
        <w:rPr>
          <w:rFonts w:eastAsia="DejaVu Sans"/>
          <w:sz w:val="22"/>
          <w:szCs w:val="22"/>
          <w:lang w:eastAsia="zh-CN" w:bidi="hi-IN"/>
        </w:rPr>
        <w:br/>
        <w:t>2007: Col·lectiva - X Mostra d'Escultura - Santa M</w:t>
      </w:r>
      <w:r>
        <w:rPr>
          <w:rFonts w:eastAsia="DejaVu Sans"/>
          <w:sz w:val="22"/>
          <w:szCs w:val="22"/>
          <w:lang w:eastAsia="zh-CN" w:bidi="hi-IN"/>
        </w:rPr>
        <w:t>aria del Camí.</w:t>
      </w:r>
      <w:r>
        <w:rPr>
          <w:rFonts w:eastAsia="DejaVu Sans"/>
          <w:sz w:val="22"/>
          <w:szCs w:val="22"/>
          <w:lang w:eastAsia="zh-CN" w:bidi="hi-IN"/>
        </w:rPr>
        <w:br/>
        <w:t>2008: Creació del Premi Antoni Sastre - Banyalbufar.</w:t>
      </w:r>
      <w:r>
        <w:rPr>
          <w:rFonts w:eastAsia="DejaVu Sans"/>
          <w:sz w:val="22"/>
          <w:szCs w:val="22"/>
          <w:lang w:eastAsia="zh-CN" w:bidi="hi-IN"/>
        </w:rPr>
        <w:br/>
        <w:t>2009: "</w:t>
      </w:r>
      <w:proofErr w:type="spellStart"/>
      <w:r>
        <w:rPr>
          <w:rFonts w:eastAsia="DejaVu Sans"/>
          <w:sz w:val="22"/>
          <w:szCs w:val="22"/>
          <w:lang w:eastAsia="zh-CN" w:bidi="hi-IN"/>
        </w:rPr>
        <w:t>Micromons</w:t>
      </w:r>
      <w:proofErr w:type="spellEnd"/>
      <w:r>
        <w:rPr>
          <w:rFonts w:eastAsia="DejaVu Sans"/>
          <w:sz w:val="22"/>
          <w:szCs w:val="22"/>
          <w:lang w:eastAsia="zh-CN" w:bidi="hi-IN"/>
        </w:rPr>
        <w:t>", Antic convent de Ca ses Monges - Costitx.</w:t>
      </w:r>
      <w:r>
        <w:rPr>
          <w:rFonts w:eastAsia="DejaVu Sans"/>
          <w:sz w:val="22"/>
          <w:szCs w:val="22"/>
          <w:lang w:eastAsia="zh-CN" w:bidi="hi-IN"/>
        </w:rPr>
        <w:br/>
        <w:t>2009: "</w:t>
      </w:r>
      <w:proofErr w:type="spellStart"/>
      <w:r>
        <w:rPr>
          <w:rFonts w:eastAsia="DejaVu Sans"/>
          <w:sz w:val="22"/>
          <w:szCs w:val="22"/>
          <w:lang w:eastAsia="zh-CN" w:bidi="hi-IN"/>
        </w:rPr>
        <w:t>Micromons</w:t>
      </w:r>
      <w:proofErr w:type="spellEnd"/>
      <w:r>
        <w:rPr>
          <w:rFonts w:eastAsia="DejaVu Sans"/>
          <w:sz w:val="22"/>
          <w:szCs w:val="22"/>
          <w:lang w:eastAsia="zh-CN" w:bidi="hi-IN"/>
        </w:rPr>
        <w:t>", Tresoreria de la Seguretat Social - Palma.</w:t>
      </w:r>
      <w:r>
        <w:rPr>
          <w:rFonts w:eastAsia="DejaVu Sans"/>
          <w:sz w:val="22"/>
          <w:szCs w:val="22"/>
          <w:lang w:eastAsia="zh-CN" w:bidi="hi-IN"/>
        </w:rPr>
        <w:br/>
        <w:t>2009: Nit de l'Art Palma. Instal·lació "Ball d'efluvis" - Galeria</w:t>
      </w:r>
      <w:r>
        <w:rPr>
          <w:rFonts w:eastAsia="DejaVu Sans"/>
          <w:sz w:val="22"/>
          <w:szCs w:val="22"/>
          <w:lang w:eastAsia="zh-CN" w:bidi="hi-IN"/>
        </w:rPr>
        <w:t xml:space="preserve"> Berlín.</w:t>
      </w:r>
      <w:r>
        <w:rPr>
          <w:rFonts w:eastAsia="DejaVu Sans"/>
          <w:sz w:val="22"/>
          <w:szCs w:val="22"/>
          <w:lang w:eastAsia="zh-CN" w:bidi="hi-IN"/>
        </w:rPr>
        <w:br/>
        <w:t>2010: "</w:t>
      </w:r>
      <w:proofErr w:type="spellStart"/>
      <w:r>
        <w:rPr>
          <w:rFonts w:eastAsia="DejaVu Sans"/>
          <w:sz w:val="22"/>
          <w:szCs w:val="22"/>
          <w:lang w:eastAsia="zh-CN" w:bidi="hi-IN"/>
        </w:rPr>
        <w:t>Micromons</w:t>
      </w:r>
      <w:proofErr w:type="spellEnd"/>
      <w:r>
        <w:rPr>
          <w:rFonts w:eastAsia="DejaVu Sans"/>
          <w:sz w:val="22"/>
          <w:szCs w:val="22"/>
          <w:lang w:eastAsia="zh-CN" w:bidi="hi-IN"/>
        </w:rPr>
        <w:t>", Casa de Cultura - Felanitx.</w:t>
      </w:r>
      <w:r>
        <w:rPr>
          <w:rFonts w:eastAsia="DejaVu Sans"/>
          <w:sz w:val="22"/>
          <w:szCs w:val="22"/>
          <w:lang w:eastAsia="zh-CN" w:bidi="hi-IN"/>
        </w:rPr>
        <w:br/>
        <w:t xml:space="preserve">2011: Nit de l'Art Palma. Instal·lació i </w:t>
      </w:r>
      <w:r>
        <w:rPr>
          <w:rFonts w:eastAsia="DejaVu Sans"/>
          <w:i/>
          <w:iCs/>
          <w:sz w:val="22"/>
          <w:szCs w:val="22"/>
          <w:lang w:eastAsia="zh-CN" w:bidi="hi-IN"/>
        </w:rPr>
        <w:t>performance</w:t>
      </w:r>
      <w:r>
        <w:rPr>
          <w:rFonts w:eastAsia="DejaVu Sans"/>
          <w:sz w:val="22"/>
          <w:szCs w:val="22"/>
          <w:lang w:eastAsia="zh-CN" w:bidi="hi-IN"/>
        </w:rPr>
        <w:t xml:space="preserve"> "Sopar" - Galeria Berlín.</w:t>
      </w:r>
      <w:r>
        <w:rPr>
          <w:rFonts w:eastAsia="DejaVu Sans"/>
          <w:sz w:val="22"/>
          <w:szCs w:val="22"/>
          <w:lang w:eastAsia="zh-CN" w:bidi="hi-IN"/>
        </w:rPr>
        <w:br/>
        <w:t xml:space="preserve">2016: Nit de l'Art Palma. </w:t>
      </w:r>
      <w:r>
        <w:rPr>
          <w:rFonts w:eastAsia="DejaVu Sans"/>
          <w:i/>
          <w:iCs/>
          <w:sz w:val="22"/>
          <w:szCs w:val="22"/>
          <w:lang w:eastAsia="zh-CN" w:bidi="hi-IN"/>
        </w:rPr>
        <w:t>Performance</w:t>
      </w:r>
      <w:r>
        <w:rPr>
          <w:rFonts w:eastAsia="DejaVu Sans"/>
          <w:sz w:val="22"/>
          <w:szCs w:val="22"/>
          <w:lang w:eastAsia="zh-CN" w:bidi="hi-IN"/>
        </w:rPr>
        <w:t xml:space="preserve"> - Galeria Berlín.</w:t>
      </w:r>
      <w:r>
        <w:rPr>
          <w:rFonts w:eastAsia="DejaVu Sans"/>
          <w:sz w:val="22"/>
          <w:szCs w:val="22"/>
          <w:lang w:eastAsia="zh-CN" w:bidi="hi-IN"/>
        </w:rPr>
        <w:br/>
        <w:t>2016: "</w:t>
      </w:r>
      <w:proofErr w:type="spellStart"/>
      <w:r>
        <w:rPr>
          <w:rFonts w:eastAsia="DejaVu Sans"/>
          <w:sz w:val="22"/>
          <w:szCs w:val="22"/>
          <w:lang w:eastAsia="zh-CN" w:bidi="hi-IN"/>
        </w:rPr>
        <w:t>Ima"gin</w:t>
      </w:r>
      <w:proofErr w:type="spellEnd"/>
      <w:r>
        <w:rPr>
          <w:rFonts w:eastAsia="DejaVu Sans"/>
          <w:sz w:val="22"/>
          <w:szCs w:val="22"/>
          <w:lang w:eastAsia="zh-CN" w:bidi="hi-IN"/>
        </w:rPr>
        <w:t>, Sala d'exposicions Sa Fàbrica - Esporles.</w:t>
      </w:r>
      <w:r>
        <w:rPr>
          <w:rFonts w:eastAsia="DejaVu Sans"/>
          <w:sz w:val="22"/>
          <w:szCs w:val="22"/>
          <w:lang w:eastAsia="zh-CN" w:bidi="hi-IN"/>
        </w:rPr>
        <w:br/>
        <w:t>2018: E</w:t>
      </w:r>
      <w:r>
        <w:rPr>
          <w:rFonts w:eastAsia="DejaVu Sans"/>
          <w:sz w:val="22"/>
          <w:szCs w:val="22"/>
          <w:lang w:eastAsia="zh-CN" w:bidi="hi-IN"/>
        </w:rPr>
        <w:t>scultura "Memòria Històrica", Casa des Poble - Esporles.</w:t>
      </w:r>
    </w:p>
    <w:p w14:paraId="53DC9D7F"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5192ED86"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9. Betlem </w:t>
      </w:r>
      <w:proofErr w:type="spellStart"/>
      <w:r>
        <w:rPr>
          <w:rFonts w:eastAsia="DejaVu Sans"/>
          <w:sz w:val="22"/>
          <w:szCs w:val="22"/>
          <w:lang w:eastAsia="zh-CN" w:bidi="hi-IN"/>
        </w:rPr>
        <w:t>esporlerí</w:t>
      </w:r>
      <w:proofErr w:type="spellEnd"/>
      <w:r>
        <w:rPr>
          <w:rFonts w:eastAsia="DejaVu Sans"/>
          <w:sz w:val="22"/>
          <w:szCs w:val="22"/>
          <w:lang w:eastAsia="zh-CN" w:bidi="hi-IN"/>
        </w:rPr>
        <w:t xml:space="preserve"> i modelisme</w:t>
      </w:r>
    </w:p>
    <w:p w14:paraId="0CAF0619"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Participació en el Betlem </w:t>
      </w:r>
      <w:proofErr w:type="spellStart"/>
      <w:r>
        <w:rPr>
          <w:rFonts w:eastAsia="DejaVu Sans"/>
          <w:sz w:val="22"/>
          <w:szCs w:val="22"/>
          <w:lang w:eastAsia="zh-CN" w:bidi="hi-IN"/>
        </w:rPr>
        <w:t>esporlerí</w:t>
      </w:r>
      <w:proofErr w:type="spellEnd"/>
      <w:r>
        <w:rPr>
          <w:rFonts w:eastAsia="DejaVu Sans"/>
          <w:sz w:val="22"/>
          <w:szCs w:val="22"/>
          <w:lang w:eastAsia="zh-CN" w:bidi="hi-IN"/>
        </w:rPr>
        <w:t xml:space="preserve"> des de 1995.</w:t>
      </w:r>
    </w:p>
    <w:p w14:paraId="3189AD72"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09CFC961" w14:textId="77777777" w:rsidR="0098099D" w:rsidRDefault="00636157">
      <w:pPr>
        <w:widowControl w:val="0"/>
        <w:rPr>
          <w:rFonts w:eastAsia="DejaVu Sans"/>
          <w:sz w:val="22"/>
          <w:szCs w:val="22"/>
          <w:lang w:eastAsia="zh-CN" w:bidi="hi-IN"/>
        </w:rPr>
      </w:pPr>
      <w:r>
        <w:rPr>
          <w:rFonts w:eastAsia="DejaVu Sans"/>
          <w:sz w:val="22"/>
          <w:szCs w:val="22"/>
          <w:lang w:eastAsia="zh-CN" w:bidi="hi-IN"/>
        </w:rPr>
        <w:t>Manté també una trajectòria destacada en modelisme ferroviari, actualment vinculada a l’Espai Teresa Soler</w:t>
      </w:r>
    </w:p>
    <w:p w14:paraId="036D5559"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146FF946" w14:textId="77777777" w:rsidR="0098099D" w:rsidRDefault="00636157">
      <w:pPr>
        <w:widowControl w:val="0"/>
        <w:rPr>
          <w:rFonts w:eastAsia="DejaVu Sans"/>
          <w:sz w:val="22"/>
          <w:szCs w:val="22"/>
          <w:lang w:eastAsia="zh-CN" w:bidi="hi-IN"/>
        </w:rPr>
      </w:pPr>
      <w:r>
        <w:rPr>
          <w:rFonts w:eastAsia="DejaVu Sans"/>
          <w:sz w:val="22"/>
          <w:szCs w:val="22"/>
          <w:lang w:eastAsia="zh-CN" w:bidi="hi-IN"/>
        </w:rPr>
        <w:t>10. Espai Teresa Soler</w:t>
      </w:r>
    </w:p>
    <w:p w14:paraId="26BA9FEA" w14:textId="77777777" w:rsidR="0098099D" w:rsidRDefault="00636157">
      <w:pPr>
        <w:widowControl w:val="0"/>
        <w:rPr>
          <w:rFonts w:eastAsia="DejaVu Sans"/>
          <w:sz w:val="22"/>
          <w:szCs w:val="22"/>
          <w:lang w:eastAsia="zh-CN" w:bidi="hi-IN"/>
        </w:rPr>
      </w:pPr>
      <w:r>
        <w:rPr>
          <w:rFonts w:eastAsia="DejaVu Sans"/>
          <w:sz w:val="22"/>
          <w:szCs w:val="22"/>
          <w:lang w:eastAsia="zh-CN" w:bidi="hi-IN"/>
        </w:rPr>
        <w:t>Projecte creat en homenatge a Teresa Soler, morta el novembre de 2024.</w:t>
      </w:r>
    </w:p>
    <w:p w14:paraId="6095914C" w14:textId="77777777" w:rsidR="0098099D" w:rsidRDefault="00636157">
      <w:pPr>
        <w:widowControl w:val="0"/>
        <w:rPr>
          <w:rFonts w:eastAsia="DejaVu Sans"/>
          <w:sz w:val="22"/>
          <w:szCs w:val="22"/>
          <w:lang w:eastAsia="zh-CN" w:bidi="hi-IN"/>
        </w:rPr>
      </w:pPr>
      <w:r>
        <w:rPr>
          <w:rFonts w:eastAsia="DejaVu Sans"/>
          <w:sz w:val="22"/>
          <w:szCs w:val="22"/>
          <w:lang w:eastAsia="zh-CN" w:bidi="hi-IN"/>
        </w:rPr>
        <w:t>Reuneix obra artística i incorpora una dimensió solidària de suport a la lluita contra el càncer de mama.</w:t>
      </w:r>
    </w:p>
    <w:p w14:paraId="64F400C6" w14:textId="77777777" w:rsidR="0098099D" w:rsidRDefault="00636157">
      <w:pPr>
        <w:widowControl w:val="0"/>
        <w:rPr>
          <w:rFonts w:eastAsia="DejaVu Sans"/>
          <w:sz w:val="22"/>
          <w:szCs w:val="22"/>
          <w:lang w:eastAsia="zh-CN" w:bidi="hi-IN"/>
        </w:rPr>
      </w:pPr>
      <w:r>
        <w:rPr>
          <w:rFonts w:eastAsia="DejaVu Sans"/>
          <w:sz w:val="22"/>
          <w:szCs w:val="22"/>
          <w:lang w:eastAsia="zh-CN" w:bidi="hi-IN"/>
        </w:rPr>
        <w:t xml:space="preserve"> </w:t>
      </w:r>
    </w:p>
    <w:p w14:paraId="7FCEA8E8"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11. Impulsor i promotor de les Festes de la Vilanova d</w:t>
      </w:r>
      <w:r>
        <w:rPr>
          <w:rFonts w:eastAsia="DejaVu Sans"/>
          <w:sz w:val="22"/>
          <w:szCs w:val="22"/>
          <w:lang w:eastAsia="zh-CN" w:bidi="hi-IN"/>
        </w:rPr>
        <w:t>’Esporles els anys 80.</w:t>
      </w:r>
    </w:p>
    <w:p w14:paraId="3632CB96" w14:textId="77777777" w:rsidR="0098099D" w:rsidRDefault="0098099D">
      <w:pPr>
        <w:widowControl w:val="0"/>
        <w:spacing w:after="120"/>
        <w:rPr>
          <w:rFonts w:eastAsia="DejaVu Sans"/>
          <w:sz w:val="22"/>
          <w:szCs w:val="22"/>
          <w:lang w:eastAsia="zh-CN" w:bidi="hi-IN"/>
        </w:rPr>
      </w:pPr>
    </w:p>
    <w:p w14:paraId="55B90458" w14:textId="77777777" w:rsidR="0098099D" w:rsidRDefault="00636157">
      <w:pPr>
        <w:widowControl w:val="0"/>
        <w:spacing w:after="120"/>
        <w:jc w:val="center"/>
        <w:rPr>
          <w:rFonts w:eastAsia="DejaVu Sans"/>
          <w:sz w:val="22"/>
          <w:szCs w:val="22"/>
          <w:lang w:val="es-ES" w:eastAsia="zh-CN" w:bidi="hi-IN"/>
        </w:rPr>
      </w:pPr>
      <w:r>
        <w:rPr>
          <w:rFonts w:eastAsia="DejaVu Sans"/>
          <w:b/>
          <w:sz w:val="22"/>
          <w:szCs w:val="22"/>
          <w:lang w:val="es-ES" w:eastAsia="zh-CN" w:bidi="hi-IN"/>
        </w:rPr>
        <w:t>ACORD</w:t>
      </w:r>
    </w:p>
    <w:p w14:paraId="35E88F6B" w14:textId="77777777" w:rsidR="0098099D" w:rsidRDefault="00636157">
      <w:pPr>
        <w:widowControl w:val="0"/>
        <w:spacing w:after="120"/>
        <w:rPr>
          <w:rFonts w:eastAsia="DejaVu Sans"/>
          <w:b/>
          <w:sz w:val="22"/>
          <w:szCs w:val="22"/>
          <w:lang w:eastAsia="zh-CN" w:bidi="hi-IN"/>
        </w:rPr>
      </w:pPr>
      <w:r>
        <w:rPr>
          <w:rFonts w:eastAsia="DejaVu Sans"/>
          <w:sz w:val="22"/>
          <w:szCs w:val="22"/>
          <w:lang w:eastAsia="zh-CN" w:bidi="hi-IN"/>
        </w:rPr>
        <w:t> </w:t>
      </w:r>
    </w:p>
    <w:p w14:paraId="35D2C17B" w14:textId="77777777" w:rsidR="0098099D" w:rsidRDefault="00636157">
      <w:pPr>
        <w:widowControl w:val="0"/>
        <w:spacing w:after="120"/>
        <w:rPr>
          <w:rFonts w:eastAsia="DejaVu Sans"/>
          <w:sz w:val="22"/>
          <w:szCs w:val="22"/>
          <w:lang w:eastAsia="zh-CN" w:bidi="hi-IN"/>
        </w:rPr>
      </w:pPr>
      <w:r>
        <w:rPr>
          <w:rFonts w:eastAsia="DejaVu Sans"/>
          <w:b/>
          <w:sz w:val="22"/>
          <w:szCs w:val="22"/>
          <w:lang w:eastAsia="zh-CN" w:bidi="hi-IN"/>
        </w:rPr>
        <w:t>PRIMER.</w:t>
      </w:r>
      <w:r>
        <w:rPr>
          <w:rFonts w:eastAsia="DejaVu Sans"/>
          <w:sz w:val="22"/>
          <w:szCs w:val="22"/>
          <w:lang w:eastAsia="zh-CN" w:bidi="hi-IN"/>
        </w:rPr>
        <w:t xml:space="preserve"> L</w:t>
      </w:r>
      <w:r>
        <w:rPr>
          <w:rFonts w:eastAsia="DejaVu Sans"/>
          <w:b/>
          <w:bCs/>
          <w:sz w:val="22"/>
          <w:szCs w:val="22"/>
          <w:lang w:eastAsia="zh-CN" w:bidi="hi-IN"/>
        </w:rPr>
        <w:t xml:space="preserve">a concessió ex aequo del Premi Filadora 2026 </w:t>
      </w:r>
      <w:r>
        <w:rPr>
          <w:rFonts w:eastAsia="DejaVu Sans"/>
          <w:sz w:val="22"/>
          <w:szCs w:val="22"/>
          <w:lang w:eastAsia="zh-CN" w:bidi="hi-IN"/>
        </w:rPr>
        <w:t xml:space="preserve">a </w:t>
      </w:r>
      <w:r>
        <w:rPr>
          <w:rFonts w:eastAsia="DejaVu Sans"/>
          <w:b/>
          <w:bCs/>
          <w:sz w:val="22"/>
          <w:szCs w:val="22"/>
          <w:lang w:eastAsia="zh-CN" w:bidi="hi-IN"/>
        </w:rPr>
        <w:t xml:space="preserve">Marià </w:t>
      </w:r>
      <w:proofErr w:type="spellStart"/>
      <w:r>
        <w:rPr>
          <w:rFonts w:eastAsia="DejaVu Sans"/>
          <w:b/>
          <w:bCs/>
          <w:sz w:val="22"/>
          <w:szCs w:val="22"/>
          <w:lang w:eastAsia="zh-CN" w:bidi="hi-IN"/>
        </w:rPr>
        <w:t>Darius</w:t>
      </w:r>
      <w:proofErr w:type="spellEnd"/>
      <w:r>
        <w:rPr>
          <w:rFonts w:eastAsia="DejaVu Sans"/>
          <w:b/>
          <w:bCs/>
          <w:sz w:val="22"/>
          <w:szCs w:val="22"/>
          <w:lang w:eastAsia="zh-CN" w:bidi="hi-IN"/>
        </w:rPr>
        <w:t xml:space="preserve"> </w:t>
      </w:r>
      <w:proofErr w:type="spellStart"/>
      <w:r>
        <w:rPr>
          <w:rFonts w:eastAsia="DejaVu Sans"/>
          <w:b/>
          <w:bCs/>
          <w:sz w:val="22"/>
          <w:szCs w:val="22"/>
          <w:lang w:eastAsia="zh-CN" w:bidi="hi-IN"/>
        </w:rPr>
        <w:t>Portas</w:t>
      </w:r>
      <w:proofErr w:type="spellEnd"/>
      <w:r>
        <w:rPr>
          <w:rFonts w:eastAsia="DejaVu Sans"/>
          <w:b/>
          <w:bCs/>
          <w:sz w:val="22"/>
          <w:szCs w:val="22"/>
          <w:lang w:eastAsia="zh-CN" w:bidi="hi-IN"/>
        </w:rPr>
        <w:t xml:space="preserve"> Palou</w:t>
      </w:r>
      <w:r>
        <w:rPr>
          <w:rFonts w:eastAsia="DejaVu Sans"/>
          <w:sz w:val="22"/>
          <w:szCs w:val="22"/>
          <w:lang w:eastAsia="zh-CN" w:bidi="hi-IN"/>
        </w:rPr>
        <w:t xml:space="preserve"> “·</w:t>
      </w:r>
      <w:proofErr w:type="spellStart"/>
      <w:r>
        <w:rPr>
          <w:rFonts w:eastAsia="DejaVu Sans"/>
          <w:sz w:val="22"/>
          <w:szCs w:val="22"/>
          <w:lang w:eastAsia="zh-CN" w:bidi="hi-IN"/>
        </w:rPr>
        <w:t>Kake</w:t>
      </w:r>
      <w:proofErr w:type="spellEnd"/>
      <w:r>
        <w:rPr>
          <w:rFonts w:eastAsia="DejaVu Sans"/>
          <w:sz w:val="22"/>
          <w:szCs w:val="22"/>
          <w:lang w:eastAsia="zh-CN" w:bidi="hi-IN"/>
        </w:rPr>
        <w:t xml:space="preserve"> </w:t>
      </w:r>
      <w:proofErr w:type="spellStart"/>
      <w:r>
        <w:rPr>
          <w:rFonts w:eastAsia="DejaVu Sans"/>
          <w:sz w:val="22"/>
          <w:szCs w:val="22"/>
          <w:lang w:eastAsia="zh-CN" w:bidi="hi-IN"/>
        </w:rPr>
        <w:t>Portas</w:t>
      </w:r>
      <w:proofErr w:type="spellEnd"/>
      <w:r>
        <w:rPr>
          <w:rFonts w:eastAsia="DejaVu Sans"/>
          <w:sz w:val="22"/>
          <w:szCs w:val="22"/>
          <w:lang w:eastAsia="zh-CN" w:bidi="hi-IN"/>
        </w:rPr>
        <w:t>” per la seva aportació continuada a la cultura, a la identitat festiva i al patrimoni d’Esporles.</w:t>
      </w:r>
    </w:p>
    <w:p w14:paraId="71555BB4"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El Sr. </w:t>
      </w:r>
      <w:proofErr w:type="spellStart"/>
      <w:r>
        <w:rPr>
          <w:rFonts w:eastAsia="DejaVu Sans"/>
          <w:sz w:val="22"/>
          <w:szCs w:val="22"/>
          <w:lang w:eastAsia="zh-CN" w:bidi="hi-IN"/>
        </w:rPr>
        <w:t>Bennassar</w:t>
      </w:r>
      <w:proofErr w:type="spellEnd"/>
      <w:r>
        <w:rPr>
          <w:rFonts w:eastAsia="DejaVu Sans"/>
          <w:sz w:val="22"/>
          <w:szCs w:val="22"/>
          <w:lang w:eastAsia="zh-CN" w:bidi="hi-IN"/>
        </w:rPr>
        <w:t xml:space="preserve"> comenta que e</w:t>
      </w:r>
      <w:r>
        <w:rPr>
          <w:rFonts w:eastAsia="DejaVu Sans"/>
          <w:sz w:val="22"/>
          <w:szCs w:val="22"/>
          <w:lang w:eastAsia="zh-CN" w:bidi="hi-IN"/>
        </w:rPr>
        <w:t xml:space="preserve">l seu grup </w:t>
      </w:r>
      <w:proofErr w:type="spellStart"/>
      <w:r>
        <w:rPr>
          <w:rFonts w:eastAsia="DejaVu Sans"/>
          <w:sz w:val="22"/>
          <w:szCs w:val="22"/>
          <w:lang w:eastAsia="zh-CN" w:bidi="hi-IN"/>
        </w:rPr>
        <w:t>s’abstendrà</w:t>
      </w:r>
      <w:proofErr w:type="spellEnd"/>
      <w:r>
        <w:rPr>
          <w:rFonts w:eastAsia="DejaVu Sans"/>
          <w:sz w:val="22"/>
          <w:szCs w:val="22"/>
          <w:lang w:eastAsia="zh-CN" w:bidi="hi-IN"/>
        </w:rPr>
        <w:t>.</w:t>
      </w:r>
    </w:p>
    <w:p w14:paraId="72AC084A"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El Sr. Mir del PSOE comenta que </w:t>
      </w:r>
      <w:proofErr w:type="spellStart"/>
      <w:r>
        <w:rPr>
          <w:rFonts w:eastAsia="DejaVu Sans"/>
          <w:sz w:val="22"/>
          <w:szCs w:val="22"/>
          <w:lang w:eastAsia="zh-CN" w:bidi="hi-IN"/>
        </w:rPr>
        <w:t>s’abstendran</w:t>
      </w:r>
      <w:proofErr w:type="spellEnd"/>
      <w:r>
        <w:rPr>
          <w:rFonts w:eastAsia="DejaVu Sans"/>
          <w:sz w:val="22"/>
          <w:szCs w:val="22"/>
          <w:lang w:eastAsia="zh-CN" w:bidi="hi-IN"/>
        </w:rPr>
        <w:t xml:space="preserve"> atès que el Sr. </w:t>
      </w:r>
      <w:proofErr w:type="spellStart"/>
      <w:r>
        <w:rPr>
          <w:rFonts w:eastAsia="DejaVu Sans"/>
          <w:sz w:val="22"/>
          <w:szCs w:val="22"/>
          <w:lang w:eastAsia="zh-CN" w:bidi="hi-IN"/>
        </w:rPr>
        <w:t>Kake</w:t>
      </w:r>
      <w:proofErr w:type="spellEnd"/>
      <w:r>
        <w:rPr>
          <w:rFonts w:eastAsia="DejaVu Sans"/>
          <w:sz w:val="22"/>
          <w:szCs w:val="22"/>
          <w:lang w:eastAsia="zh-CN" w:bidi="hi-IN"/>
        </w:rPr>
        <w:t xml:space="preserve"> com la Sra. </w:t>
      </w:r>
      <w:proofErr w:type="spellStart"/>
      <w:r>
        <w:rPr>
          <w:rFonts w:eastAsia="DejaVu Sans"/>
          <w:sz w:val="22"/>
          <w:szCs w:val="22"/>
          <w:lang w:eastAsia="zh-CN" w:bidi="hi-IN"/>
        </w:rPr>
        <w:t>Moranta</w:t>
      </w:r>
      <w:proofErr w:type="spellEnd"/>
      <w:r>
        <w:rPr>
          <w:rFonts w:eastAsia="DejaVu Sans"/>
          <w:sz w:val="22"/>
          <w:szCs w:val="22"/>
          <w:lang w:eastAsia="zh-CN" w:bidi="hi-IN"/>
        </w:rPr>
        <w:t xml:space="preserve"> que és la següent proposta han fet una gran aportació al municipi però també han fet aportació al municipi altres persones que no son premiades.</w:t>
      </w:r>
    </w:p>
    <w:p w14:paraId="4CC7017B"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L</w:t>
      </w:r>
      <w:r>
        <w:rPr>
          <w:rFonts w:eastAsia="DejaVu Sans"/>
          <w:sz w:val="22"/>
          <w:szCs w:val="22"/>
          <w:lang w:eastAsia="zh-CN" w:bidi="hi-IN"/>
        </w:rPr>
        <w:t xml:space="preserve">a Sra. Busquets comenta que </w:t>
      </w:r>
      <w:proofErr w:type="spellStart"/>
      <w:r>
        <w:rPr>
          <w:rFonts w:eastAsia="DejaVu Sans"/>
          <w:sz w:val="22"/>
          <w:szCs w:val="22"/>
          <w:lang w:eastAsia="zh-CN" w:bidi="hi-IN"/>
        </w:rPr>
        <w:t>s’abstendrà</w:t>
      </w:r>
      <w:proofErr w:type="spellEnd"/>
      <w:r>
        <w:rPr>
          <w:rFonts w:eastAsia="DejaVu Sans"/>
          <w:sz w:val="22"/>
          <w:szCs w:val="22"/>
          <w:lang w:eastAsia="zh-CN" w:bidi="hi-IN"/>
        </w:rPr>
        <w:t xml:space="preserve"> perquè no té els coneixements suficients per valorar els seus mèrits i no sap si amb la elecció del premiat hi ha o no opinions ideològiques.</w:t>
      </w:r>
    </w:p>
    <w:p w14:paraId="0990BC9B"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De fet el darrer pregó de les festes de Sant Pere va tenir un caire </w:t>
      </w:r>
      <w:r>
        <w:rPr>
          <w:rFonts w:eastAsia="DejaVu Sans"/>
          <w:sz w:val="22"/>
          <w:szCs w:val="22"/>
          <w:lang w:eastAsia="zh-CN" w:bidi="hi-IN"/>
        </w:rPr>
        <w:t>molt polític que no li va agradar gens.</w:t>
      </w:r>
    </w:p>
    <w:p w14:paraId="10A02F86"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El Sr. Terrassa comenta que tots els premis que s’han donat durant aquesta legislatura mai s’han tingut en compte la ideologia política dels premiats de fet son persones de molt diversa ideologia. Un dels primer prem</w:t>
      </w:r>
      <w:r>
        <w:rPr>
          <w:rFonts w:eastAsia="DejaVu Sans"/>
          <w:sz w:val="22"/>
          <w:szCs w:val="22"/>
          <w:lang w:eastAsia="zh-CN" w:bidi="hi-IN"/>
        </w:rPr>
        <w:t xml:space="preserve">iats va ser un </w:t>
      </w:r>
      <w:proofErr w:type="spellStart"/>
      <w:r>
        <w:rPr>
          <w:rFonts w:eastAsia="DejaVu Sans"/>
          <w:sz w:val="22"/>
          <w:szCs w:val="22"/>
          <w:lang w:eastAsia="zh-CN" w:bidi="hi-IN"/>
        </w:rPr>
        <w:t>exbatle</w:t>
      </w:r>
      <w:proofErr w:type="spellEnd"/>
      <w:r>
        <w:rPr>
          <w:rFonts w:eastAsia="DejaVu Sans"/>
          <w:sz w:val="22"/>
          <w:szCs w:val="22"/>
          <w:lang w:eastAsia="zh-CN" w:bidi="hi-IN"/>
        </w:rPr>
        <w:t xml:space="preserve"> del PP, Sr. Jaume Pou, que va aportar molt al municipi o la Banda Lira pel seu 150 aniversari entre altres exemples.</w:t>
      </w:r>
    </w:p>
    <w:p w14:paraId="6C4BD768"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El batle comenta que quan es convida a algú a fer un pregó mai participa l’equip de govern en la redacció del pregó </w:t>
      </w:r>
      <w:r>
        <w:rPr>
          <w:rFonts w:eastAsia="DejaVu Sans"/>
          <w:sz w:val="22"/>
          <w:szCs w:val="22"/>
          <w:lang w:eastAsia="zh-CN" w:bidi="hi-IN"/>
        </w:rPr>
        <w:t>per tant és exclusivament responsabilitat del pregoner.</w:t>
      </w:r>
    </w:p>
    <w:p w14:paraId="3493A5AC" w14:textId="77777777" w:rsidR="0098099D" w:rsidRDefault="0098099D">
      <w:pPr>
        <w:widowControl w:val="0"/>
        <w:spacing w:after="120"/>
        <w:rPr>
          <w:rFonts w:eastAsia="DejaVu Sans"/>
          <w:sz w:val="22"/>
          <w:szCs w:val="22"/>
          <w:lang w:eastAsia="zh-CN" w:bidi="hi-IN"/>
        </w:rPr>
      </w:pPr>
    </w:p>
    <w:p w14:paraId="1F4778C0" w14:textId="77777777" w:rsidR="0098099D" w:rsidRDefault="00636157">
      <w:pPr>
        <w:rPr>
          <w:sz w:val="22"/>
          <w:szCs w:val="22"/>
        </w:rPr>
      </w:pPr>
      <w:r>
        <w:rPr>
          <w:sz w:val="22"/>
          <w:szCs w:val="22"/>
        </w:rPr>
        <w:lastRenderedPageBreak/>
        <w:t>Sotmesa a votació la proposta fou aprovada amb el següent resultat:</w:t>
      </w:r>
    </w:p>
    <w:p w14:paraId="13F0193F" w14:textId="77777777" w:rsidR="0098099D" w:rsidRDefault="0098099D">
      <w:pPr>
        <w:rPr>
          <w:sz w:val="22"/>
          <w:szCs w:val="22"/>
        </w:rPr>
      </w:pPr>
    </w:p>
    <w:p w14:paraId="7D0541E7" w14:textId="77777777" w:rsidR="0098099D" w:rsidRDefault="00636157">
      <w:pPr>
        <w:rPr>
          <w:sz w:val="22"/>
          <w:szCs w:val="22"/>
        </w:rPr>
      </w:pPr>
      <w:r>
        <w:rPr>
          <w:sz w:val="22"/>
          <w:szCs w:val="22"/>
        </w:rPr>
        <w:t xml:space="preserve">- Set (7) vots a favor de PAS-MÉS </w:t>
      </w:r>
    </w:p>
    <w:p w14:paraId="4DBE27B7" w14:textId="77777777" w:rsidR="0098099D" w:rsidRDefault="00636157">
      <w:pPr>
        <w:rPr>
          <w:sz w:val="22"/>
          <w:szCs w:val="22"/>
        </w:rPr>
      </w:pPr>
      <w:bookmarkStart w:id="4" w:name="_Hlk231307706"/>
      <w:r>
        <w:rPr>
          <w:sz w:val="22"/>
          <w:szCs w:val="22"/>
        </w:rPr>
        <w:t>- Sis (6) abstencions del PP, PSOE i la regidora no adscrita</w:t>
      </w:r>
      <w:bookmarkEnd w:id="4"/>
    </w:p>
    <w:p w14:paraId="1306676F" w14:textId="77777777" w:rsidR="0098099D" w:rsidRDefault="0098099D">
      <w:pPr>
        <w:widowControl w:val="0"/>
        <w:rPr>
          <w:rFonts w:eastAsia="DejaVu Sans"/>
          <w:sz w:val="22"/>
          <w:szCs w:val="22"/>
          <w:lang w:eastAsia="zh-CN" w:bidi="hi-IN"/>
        </w:rPr>
      </w:pPr>
    </w:p>
    <w:p w14:paraId="77BAB987" w14:textId="77777777" w:rsidR="0098099D" w:rsidRDefault="0098099D">
      <w:pPr>
        <w:suppressAutoHyphens w:val="0"/>
        <w:rPr>
          <w:rFonts w:eastAsia="Arial"/>
          <w:b/>
          <w:bCs/>
          <w:sz w:val="22"/>
          <w:szCs w:val="22"/>
        </w:rPr>
      </w:pPr>
    </w:p>
    <w:p w14:paraId="516C76B0" w14:textId="77777777" w:rsidR="0098099D" w:rsidRDefault="0098099D">
      <w:pPr>
        <w:suppressAutoHyphens w:val="0"/>
        <w:rPr>
          <w:rFonts w:eastAsia="Arial"/>
          <w:b/>
          <w:bCs/>
          <w:sz w:val="22"/>
          <w:szCs w:val="22"/>
        </w:rPr>
      </w:pPr>
    </w:p>
    <w:p w14:paraId="49122783" w14:textId="77777777" w:rsidR="0098099D" w:rsidRDefault="00636157">
      <w:pPr>
        <w:rPr>
          <w:sz w:val="22"/>
          <w:szCs w:val="22"/>
        </w:rPr>
      </w:pPr>
      <w:r>
        <w:rPr>
          <w:rFonts w:eastAsia="Arial"/>
          <w:b/>
          <w:bCs/>
          <w:sz w:val="22"/>
          <w:szCs w:val="22"/>
        </w:rPr>
        <w:t xml:space="preserve">7.3.- PREMI LA FILADORA 2026: MARGALIDA MORANTA MORELL.- </w:t>
      </w:r>
    </w:p>
    <w:p w14:paraId="5882A3CE" w14:textId="77777777" w:rsidR="0098099D" w:rsidRDefault="0098099D">
      <w:pPr>
        <w:rPr>
          <w:sz w:val="22"/>
          <w:szCs w:val="22"/>
        </w:rPr>
      </w:pPr>
    </w:p>
    <w:p w14:paraId="26D30029" w14:textId="77777777" w:rsidR="0098099D" w:rsidRDefault="00636157">
      <w:pPr>
        <w:rPr>
          <w:sz w:val="22"/>
          <w:szCs w:val="22"/>
        </w:rPr>
      </w:pPr>
      <w:r>
        <w:rPr>
          <w:rFonts w:eastAsia="Arial"/>
          <w:sz w:val="22"/>
          <w:szCs w:val="22"/>
        </w:rPr>
        <w:t>Es justifica la urgència amb els mateixos arguments del punt anterior.</w:t>
      </w:r>
    </w:p>
    <w:p w14:paraId="07B9F512" w14:textId="77777777" w:rsidR="0098099D" w:rsidRDefault="0098099D">
      <w:pPr>
        <w:rPr>
          <w:sz w:val="22"/>
          <w:szCs w:val="22"/>
        </w:rPr>
      </w:pPr>
    </w:p>
    <w:p w14:paraId="03FB74A8" w14:textId="77777777" w:rsidR="0098099D" w:rsidRDefault="00636157">
      <w:pPr>
        <w:rPr>
          <w:sz w:val="22"/>
          <w:szCs w:val="22"/>
        </w:rPr>
      </w:pPr>
      <w:r>
        <w:rPr>
          <w:sz w:val="22"/>
          <w:szCs w:val="22"/>
        </w:rPr>
        <w:t>Sotmesa a votació la urgència fou aprovada amb el següent resultat:</w:t>
      </w:r>
    </w:p>
    <w:p w14:paraId="60B6FE96" w14:textId="77777777" w:rsidR="0098099D" w:rsidRDefault="0098099D">
      <w:pPr>
        <w:rPr>
          <w:sz w:val="22"/>
          <w:szCs w:val="22"/>
        </w:rPr>
      </w:pPr>
    </w:p>
    <w:p w14:paraId="6751AB1D" w14:textId="77777777" w:rsidR="0098099D" w:rsidRDefault="00636157">
      <w:pPr>
        <w:rPr>
          <w:sz w:val="22"/>
          <w:szCs w:val="22"/>
        </w:rPr>
      </w:pPr>
      <w:r>
        <w:rPr>
          <w:sz w:val="22"/>
          <w:szCs w:val="22"/>
        </w:rPr>
        <w:t>- Vuit (8) vots a favor de PAS-MÉS i la regidora no adsc</w:t>
      </w:r>
      <w:r>
        <w:rPr>
          <w:sz w:val="22"/>
          <w:szCs w:val="22"/>
        </w:rPr>
        <w:t>rita</w:t>
      </w:r>
    </w:p>
    <w:p w14:paraId="431E6395" w14:textId="77777777" w:rsidR="0098099D" w:rsidRDefault="00636157">
      <w:pPr>
        <w:rPr>
          <w:rFonts w:eastAsia="Arial"/>
          <w:b/>
          <w:bCs/>
          <w:sz w:val="22"/>
          <w:szCs w:val="22"/>
        </w:rPr>
      </w:pPr>
      <w:r>
        <w:rPr>
          <w:sz w:val="22"/>
          <w:szCs w:val="22"/>
        </w:rPr>
        <w:t>- Cinc (5) abstencions del PP i PSOE</w:t>
      </w:r>
    </w:p>
    <w:p w14:paraId="7FDF221E" w14:textId="77777777" w:rsidR="0098099D" w:rsidRDefault="0098099D">
      <w:pPr>
        <w:suppressAutoHyphens w:val="0"/>
        <w:rPr>
          <w:rFonts w:eastAsia="Arial"/>
          <w:b/>
          <w:bCs/>
          <w:sz w:val="22"/>
          <w:szCs w:val="22"/>
        </w:rPr>
      </w:pPr>
    </w:p>
    <w:p w14:paraId="2E2CD4AE" w14:textId="77777777" w:rsidR="0098099D" w:rsidRDefault="00636157">
      <w:pPr>
        <w:suppressAutoHyphens w:val="0"/>
        <w:rPr>
          <w:rFonts w:eastAsia="Arial"/>
          <w:sz w:val="22"/>
          <w:szCs w:val="22"/>
        </w:rPr>
      </w:pPr>
      <w:bookmarkStart w:id="5" w:name="_Hlk231306835"/>
      <w:r>
        <w:rPr>
          <w:rFonts w:eastAsia="Arial"/>
          <w:sz w:val="22"/>
          <w:szCs w:val="22"/>
        </w:rPr>
        <w:t>La regidora Maria Roig Comas, explica la següent:</w:t>
      </w:r>
      <w:bookmarkEnd w:id="5"/>
    </w:p>
    <w:p w14:paraId="08E7F3C0" w14:textId="77777777" w:rsidR="0098099D" w:rsidRDefault="0098099D">
      <w:pPr>
        <w:suppressAutoHyphens w:val="0"/>
        <w:rPr>
          <w:rFonts w:eastAsia="Arial"/>
          <w:b/>
          <w:bCs/>
          <w:sz w:val="22"/>
          <w:szCs w:val="22"/>
        </w:rPr>
      </w:pPr>
    </w:p>
    <w:p w14:paraId="457ECCBD" w14:textId="77777777" w:rsidR="0098099D" w:rsidRDefault="0098099D">
      <w:pPr>
        <w:suppressAutoHyphens w:val="0"/>
        <w:rPr>
          <w:rFonts w:eastAsia="Arial"/>
          <w:b/>
          <w:bCs/>
          <w:sz w:val="22"/>
          <w:szCs w:val="22"/>
        </w:rPr>
      </w:pPr>
    </w:p>
    <w:p w14:paraId="2C814D25" w14:textId="77777777" w:rsidR="0098099D" w:rsidRDefault="00636157">
      <w:pPr>
        <w:jc w:val="center"/>
        <w:rPr>
          <w:b/>
          <w:bCs/>
          <w:sz w:val="22"/>
          <w:szCs w:val="22"/>
        </w:rPr>
      </w:pPr>
      <w:r>
        <w:rPr>
          <w:b/>
          <w:bCs/>
          <w:sz w:val="22"/>
          <w:szCs w:val="22"/>
        </w:rPr>
        <w:t>P R O P O S T A</w:t>
      </w:r>
    </w:p>
    <w:p w14:paraId="77796027" w14:textId="77777777" w:rsidR="0098099D" w:rsidRDefault="0098099D">
      <w:pPr>
        <w:rPr>
          <w:sz w:val="22"/>
          <w:szCs w:val="22"/>
        </w:rPr>
      </w:pPr>
    </w:p>
    <w:p w14:paraId="066A9E99" w14:textId="77777777" w:rsidR="0098099D" w:rsidRDefault="00636157">
      <w:pPr>
        <w:rPr>
          <w:sz w:val="22"/>
          <w:szCs w:val="22"/>
        </w:rPr>
      </w:pPr>
      <w:r>
        <w:rPr>
          <w:sz w:val="22"/>
          <w:szCs w:val="22"/>
        </w:rPr>
        <w:t>El Reglament d’Honors i Distincions de l’Ajuntament d’Esporles contempla  la potestat del consistori municipal per atorgar els següents reconeix</w:t>
      </w:r>
      <w:r>
        <w:rPr>
          <w:sz w:val="22"/>
          <w:szCs w:val="22"/>
        </w:rPr>
        <w:t>ements:</w:t>
      </w:r>
    </w:p>
    <w:p w14:paraId="435312BF" w14:textId="77777777" w:rsidR="0098099D" w:rsidRDefault="00636157">
      <w:pPr>
        <w:pStyle w:val="Prrafodelista6"/>
        <w:numPr>
          <w:ilvl w:val="0"/>
          <w:numId w:val="1"/>
        </w:numPr>
        <w:tabs>
          <w:tab w:val="clear" w:pos="707"/>
          <w:tab w:val="left" w:pos="0"/>
        </w:tabs>
        <w:ind w:left="720" w:hanging="360"/>
        <w:jc w:val="both"/>
        <w:rPr>
          <w:rFonts w:ascii="Arial" w:hAnsi="Arial" w:cs="Arial"/>
          <w:sz w:val="22"/>
          <w:szCs w:val="22"/>
        </w:rPr>
      </w:pPr>
      <w:r>
        <w:rPr>
          <w:rFonts w:ascii="Arial" w:hAnsi="Arial" w:cs="Arial"/>
          <w:sz w:val="22"/>
          <w:szCs w:val="22"/>
        </w:rPr>
        <w:t>Proclamació de Fill/a Il·lustre.</w:t>
      </w:r>
    </w:p>
    <w:p w14:paraId="650307F2" w14:textId="77777777" w:rsidR="0098099D" w:rsidRDefault="00636157">
      <w:pPr>
        <w:pStyle w:val="Prrafodelista6"/>
        <w:numPr>
          <w:ilvl w:val="0"/>
          <w:numId w:val="1"/>
        </w:numPr>
        <w:tabs>
          <w:tab w:val="clear" w:pos="707"/>
          <w:tab w:val="left" w:pos="0"/>
        </w:tabs>
        <w:ind w:left="720" w:hanging="360"/>
        <w:jc w:val="both"/>
        <w:rPr>
          <w:rFonts w:ascii="Arial" w:hAnsi="Arial" w:cs="Arial"/>
          <w:sz w:val="22"/>
          <w:szCs w:val="22"/>
        </w:rPr>
      </w:pPr>
      <w:r>
        <w:rPr>
          <w:rFonts w:ascii="Arial" w:hAnsi="Arial" w:cs="Arial"/>
          <w:sz w:val="22"/>
          <w:szCs w:val="22"/>
        </w:rPr>
        <w:t>Concessió de la Medalla d’Or de la Vila.</w:t>
      </w:r>
    </w:p>
    <w:p w14:paraId="4054B198" w14:textId="77777777" w:rsidR="0098099D" w:rsidRDefault="00636157">
      <w:pPr>
        <w:pStyle w:val="Prrafodelista6"/>
        <w:numPr>
          <w:ilvl w:val="0"/>
          <w:numId w:val="1"/>
        </w:numPr>
        <w:tabs>
          <w:tab w:val="clear" w:pos="707"/>
          <w:tab w:val="left" w:pos="0"/>
        </w:tabs>
        <w:ind w:left="720" w:hanging="360"/>
        <w:jc w:val="both"/>
        <w:rPr>
          <w:rFonts w:ascii="Arial" w:hAnsi="Arial" w:cs="Arial"/>
          <w:sz w:val="22"/>
          <w:szCs w:val="22"/>
        </w:rPr>
      </w:pPr>
      <w:r>
        <w:rPr>
          <w:rFonts w:ascii="Arial" w:hAnsi="Arial" w:cs="Arial"/>
          <w:sz w:val="22"/>
          <w:szCs w:val="22"/>
        </w:rPr>
        <w:t>Concessió del premi La Filadora.</w:t>
      </w:r>
    </w:p>
    <w:p w14:paraId="0C2DF687" w14:textId="77777777" w:rsidR="0098099D" w:rsidRDefault="0098099D">
      <w:pPr>
        <w:rPr>
          <w:sz w:val="22"/>
          <w:szCs w:val="22"/>
        </w:rPr>
      </w:pPr>
    </w:p>
    <w:p w14:paraId="5A575882" w14:textId="77777777" w:rsidR="0098099D" w:rsidRDefault="00636157">
      <w:pPr>
        <w:rPr>
          <w:sz w:val="22"/>
          <w:szCs w:val="22"/>
        </w:rPr>
      </w:pPr>
      <w:r>
        <w:rPr>
          <w:sz w:val="22"/>
          <w:szCs w:val="22"/>
        </w:rPr>
        <w:t xml:space="preserve">Pel que fa al Premi La Filadora, l’esmentat reglament disposa el següent: </w:t>
      </w:r>
    </w:p>
    <w:p w14:paraId="63EB474B" w14:textId="77777777" w:rsidR="0098099D" w:rsidRDefault="0098099D">
      <w:pPr>
        <w:rPr>
          <w:sz w:val="22"/>
          <w:szCs w:val="22"/>
        </w:rPr>
      </w:pPr>
    </w:p>
    <w:p w14:paraId="541B00CE" w14:textId="77777777" w:rsidR="0098099D" w:rsidRDefault="00636157">
      <w:pPr>
        <w:rPr>
          <w:sz w:val="22"/>
          <w:szCs w:val="22"/>
        </w:rPr>
      </w:pPr>
      <w:r>
        <w:rPr>
          <w:sz w:val="22"/>
          <w:szCs w:val="22"/>
        </w:rPr>
        <w:t>Article 8.</w:t>
      </w:r>
    </w:p>
    <w:p w14:paraId="2AFAC2A4" w14:textId="77777777" w:rsidR="0098099D" w:rsidRDefault="00636157">
      <w:pPr>
        <w:rPr>
          <w:sz w:val="22"/>
          <w:szCs w:val="22"/>
        </w:rPr>
      </w:pPr>
      <w:r>
        <w:rPr>
          <w:sz w:val="22"/>
          <w:szCs w:val="22"/>
        </w:rPr>
        <w:t>El premi La Filadora es podrà concedir anualment i de forma individual o col·lectiva, d’acord amb els preceptes d’aquest Reglament. El premi La Filadora consistirà en un</w:t>
      </w:r>
      <w:r>
        <w:rPr>
          <w:sz w:val="22"/>
          <w:szCs w:val="22"/>
        </w:rPr>
        <w:t xml:space="preserve">a rèplica en miniatura de l’escultura de La Filadora de l’escultora </w:t>
      </w:r>
      <w:proofErr w:type="spellStart"/>
      <w:r>
        <w:rPr>
          <w:sz w:val="22"/>
          <w:szCs w:val="22"/>
        </w:rPr>
        <w:t>Remigia</w:t>
      </w:r>
      <w:proofErr w:type="spellEnd"/>
      <w:r>
        <w:rPr>
          <w:sz w:val="22"/>
          <w:szCs w:val="22"/>
        </w:rPr>
        <w:t xml:space="preserve"> </w:t>
      </w:r>
      <w:proofErr w:type="spellStart"/>
      <w:r>
        <w:rPr>
          <w:sz w:val="22"/>
          <w:szCs w:val="22"/>
        </w:rPr>
        <w:t>Caubet</w:t>
      </w:r>
      <w:proofErr w:type="spellEnd"/>
      <w:r>
        <w:rPr>
          <w:sz w:val="22"/>
          <w:szCs w:val="22"/>
        </w:rPr>
        <w:t xml:space="preserve"> ubicada a la plaça de l’Ajuntament, amb plaqueta indicativa del nom de la persona o col·lectiu premiat i la data.</w:t>
      </w:r>
    </w:p>
    <w:p w14:paraId="7109E551" w14:textId="77777777" w:rsidR="0098099D" w:rsidRDefault="0098099D">
      <w:pPr>
        <w:rPr>
          <w:sz w:val="22"/>
          <w:szCs w:val="22"/>
        </w:rPr>
      </w:pPr>
    </w:p>
    <w:p w14:paraId="23AF492B" w14:textId="77777777" w:rsidR="0098099D" w:rsidRDefault="00636157">
      <w:pPr>
        <w:rPr>
          <w:sz w:val="22"/>
          <w:szCs w:val="22"/>
        </w:rPr>
      </w:pPr>
      <w:r>
        <w:rPr>
          <w:sz w:val="22"/>
          <w:szCs w:val="22"/>
        </w:rPr>
        <w:t>Article 9.</w:t>
      </w:r>
    </w:p>
    <w:p w14:paraId="1696AA1A" w14:textId="77777777" w:rsidR="0098099D" w:rsidRDefault="00636157">
      <w:pPr>
        <w:rPr>
          <w:sz w:val="22"/>
          <w:szCs w:val="22"/>
        </w:rPr>
      </w:pPr>
      <w:r>
        <w:rPr>
          <w:sz w:val="22"/>
          <w:szCs w:val="22"/>
        </w:rPr>
        <w:t>Es pot concedir el premi La Filadora en els cas</w:t>
      </w:r>
      <w:r>
        <w:rPr>
          <w:sz w:val="22"/>
          <w:szCs w:val="22"/>
        </w:rPr>
        <w:t>os en què de forma individual o col·lectiva s’hagi treballat i destacat en pro de la dinamització cultural, social o esportiva a la vila d’Esporles. No podran optar a l’esmentat premi ni els càrrecs públics ni el personal que treballin per a l’Administraci</w:t>
      </w:r>
      <w:r>
        <w:rPr>
          <w:sz w:val="22"/>
          <w:szCs w:val="22"/>
        </w:rPr>
        <w:t>ó Municipal. Seran el Ple de l’ajuntament qui decidirà el premiat o premiada.</w:t>
      </w:r>
    </w:p>
    <w:p w14:paraId="2D0852C1" w14:textId="77777777" w:rsidR="0098099D" w:rsidRDefault="0098099D">
      <w:pPr>
        <w:rPr>
          <w:sz w:val="22"/>
          <w:szCs w:val="22"/>
        </w:rPr>
      </w:pPr>
    </w:p>
    <w:p w14:paraId="335B8F81" w14:textId="77777777" w:rsidR="0098099D" w:rsidRDefault="00636157">
      <w:pPr>
        <w:rPr>
          <w:sz w:val="22"/>
          <w:szCs w:val="22"/>
        </w:rPr>
      </w:pPr>
      <w:r>
        <w:rPr>
          <w:sz w:val="22"/>
          <w:szCs w:val="22"/>
        </w:rPr>
        <w:t>Article 10.</w:t>
      </w:r>
    </w:p>
    <w:p w14:paraId="5A9D1616" w14:textId="77777777" w:rsidR="0098099D" w:rsidRDefault="00636157">
      <w:pPr>
        <w:rPr>
          <w:sz w:val="22"/>
          <w:szCs w:val="22"/>
        </w:rPr>
      </w:pPr>
      <w:r>
        <w:rPr>
          <w:sz w:val="22"/>
          <w:szCs w:val="22"/>
        </w:rPr>
        <w:t>El premi La Filadora s’atorga a títol honorífic sense dret a pensió ni meritació de cap classe.</w:t>
      </w:r>
    </w:p>
    <w:p w14:paraId="57653C1B" w14:textId="77777777" w:rsidR="0098099D" w:rsidRDefault="0098099D">
      <w:pPr>
        <w:rPr>
          <w:sz w:val="22"/>
          <w:szCs w:val="22"/>
        </w:rPr>
      </w:pPr>
    </w:p>
    <w:p w14:paraId="61BFCA26" w14:textId="77777777" w:rsidR="0098099D" w:rsidRDefault="00636157">
      <w:pPr>
        <w:rPr>
          <w:sz w:val="22"/>
          <w:szCs w:val="22"/>
        </w:rPr>
      </w:pPr>
      <w:r>
        <w:rPr>
          <w:sz w:val="22"/>
          <w:szCs w:val="22"/>
        </w:rPr>
        <w:t>Atenent al Reglament d’Honors i Distincions, ES PROPOSA</w:t>
      </w:r>
    </w:p>
    <w:p w14:paraId="15BAF4B1" w14:textId="77777777" w:rsidR="0098099D" w:rsidRDefault="0098099D">
      <w:pPr>
        <w:rPr>
          <w:sz w:val="22"/>
          <w:szCs w:val="22"/>
        </w:rPr>
      </w:pPr>
    </w:p>
    <w:p w14:paraId="4049D875" w14:textId="77777777" w:rsidR="0098099D" w:rsidRDefault="00636157">
      <w:pPr>
        <w:rPr>
          <w:sz w:val="22"/>
          <w:szCs w:val="22"/>
        </w:rPr>
      </w:pPr>
      <w:r>
        <w:rPr>
          <w:sz w:val="22"/>
          <w:szCs w:val="22"/>
        </w:rPr>
        <w:t>Concedir el</w:t>
      </w:r>
      <w:r>
        <w:rPr>
          <w:sz w:val="22"/>
          <w:szCs w:val="22"/>
        </w:rPr>
        <w:t xml:space="preserve"> </w:t>
      </w:r>
      <w:r>
        <w:rPr>
          <w:b/>
          <w:bCs/>
          <w:sz w:val="22"/>
          <w:szCs w:val="22"/>
        </w:rPr>
        <w:t>Premi La Filadora 2026</w:t>
      </w:r>
      <w:r>
        <w:rPr>
          <w:sz w:val="22"/>
          <w:szCs w:val="22"/>
        </w:rPr>
        <w:t xml:space="preserve"> </w:t>
      </w:r>
      <w:r>
        <w:rPr>
          <w:b/>
          <w:bCs/>
          <w:sz w:val="22"/>
          <w:szCs w:val="22"/>
        </w:rPr>
        <w:t xml:space="preserve">ex aequo a Margalida </w:t>
      </w:r>
      <w:proofErr w:type="spellStart"/>
      <w:r>
        <w:rPr>
          <w:b/>
          <w:bCs/>
          <w:sz w:val="22"/>
          <w:szCs w:val="22"/>
        </w:rPr>
        <w:t>Moranta</w:t>
      </w:r>
      <w:proofErr w:type="spellEnd"/>
      <w:r>
        <w:rPr>
          <w:b/>
          <w:bCs/>
          <w:sz w:val="22"/>
          <w:szCs w:val="22"/>
        </w:rPr>
        <w:t xml:space="preserve"> Morell</w:t>
      </w:r>
      <w:r>
        <w:rPr>
          <w:sz w:val="22"/>
          <w:szCs w:val="22"/>
        </w:rPr>
        <w:t>, veïna d’Esporles com a reconeixement a la seva trajectòria, centrada principalment, en la dinamització social i el voluntariat altruista amb la Fundació Banc de Sang i Teixits de les Illes Balear</w:t>
      </w:r>
      <w:r>
        <w:rPr>
          <w:sz w:val="22"/>
          <w:szCs w:val="22"/>
        </w:rPr>
        <w:t xml:space="preserve">s. </w:t>
      </w:r>
    </w:p>
    <w:p w14:paraId="6C01D625" w14:textId="77777777" w:rsidR="0098099D" w:rsidRDefault="0098099D">
      <w:pPr>
        <w:rPr>
          <w:sz w:val="22"/>
          <w:szCs w:val="22"/>
        </w:rPr>
      </w:pPr>
    </w:p>
    <w:p w14:paraId="1D813AE3" w14:textId="77777777" w:rsidR="0098099D" w:rsidRDefault="00636157">
      <w:pPr>
        <w:rPr>
          <w:sz w:val="22"/>
          <w:szCs w:val="22"/>
        </w:rPr>
      </w:pPr>
      <w:r>
        <w:rPr>
          <w:sz w:val="22"/>
          <w:szCs w:val="22"/>
        </w:rPr>
        <w:lastRenderedPageBreak/>
        <w:t xml:space="preserve">Durant prop de trenta anys, Margalida ha estat una peça fonamental de la xarxa de voluntariat vinculada a les campanyes de donació de sang al poble. La seva implicació va néixer arran de la seva experiència com a donant de sang i de la conscienciació </w:t>
      </w:r>
      <w:r>
        <w:rPr>
          <w:sz w:val="22"/>
          <w:szCs w:val="22"/>
        </w:rPr>
        <w:t>personal derivada de la necessitat de sang d’un familiar proper, fet que la va impulsar, per iniciativa pròpia, a fer una passa endavant i començar a col·laborar activament amb l’associació i amb la resta de voluntaris i voluntàries.</w:t>
      </w:r>
    </w:p>
    <w:p w14:paraId="01BCCA3F" w14:textId="77777777" w:rsidR="0098099D" w:rsidRDefault="0098099D">
      <w:pPr>
        <w:rPr>
          <w:sz w:val="22"/>
          <w:szCs w:val="22"/>
        </w:rPr>
      </w:pPr>
    </w:p>
    <w:p w14:paraId="42A773B5" w14:textId="77777777" w:rsidR="0098099D" w:rsidRDefault="00636157">
      <w:pPr>
        <w:rPr>
          <w:sz w:val="22"/>
          <w:szCs w:val="22"/>
        </w:rPr>
      </w:pPr>
      <w:r>
        <w:rPr>
          <w:sz w:val="22"/>
          <w:szCs w:val="22"/>
        </w:rPr>
        <w:t>La seva trajectòria s</w:t>
      </w:r>
      <w:r>
        <w:rPr>
          <w:sz w:val="22"/>
          <w:szCs w:val="22"/>
        </w:rPr>
        <w:t>’emmarca dins una llarga tradició solidària vinculada a les donacions de sang a Mallorca. Abans de la creació de la Fundació Banc de Sang i Teixits de les Illes Balears l’any 1998 —moment en què es va unificar la gestió de les donacions sota un model públi</w:t>
      </w:r>
      <w:r>
        <w:rPr>
          <w:sz w:val="22"/>
          <w:szCs w:val="22"/>
        </w:rPr>
        <w:t>c i coordinat a totes les illes— les campanyes ja es desenvolupaven des de dècades enrere gràcies a la implicació de voluntaris, hospitals, entitats i persones compromeses. A Esporles, Margalida ha format part d’aquesta història col·lectiva de solidaritat,</w:t>
      </w:r>
      <w:r>
        <w:rPr>
          <w:sz w:val="22"/>
          <w:szCs w:val="22"/>
        </w:rPr>
        <w:t xml:space="preserve"> juntament amb altres voluntàries històriques com Pau Roser, Joana Comas, Sor Margarida i Carmen Manzano.</w:t>
      </w:r>
    </w:p>
    <w:p w14:paraId="2D0EAFAA" w14:textId="77777777" w:rsidR="0098099D" w:rsidRDefault="0098099D">
      <w:pPr>
        <w:rPr>
          <w:sz w:val="22"/>
          <w:szCs w:val="22"/>
        </w:rPr>
      </w:pPr>
    </w:p>
    <w:p w14:paraId="2775CD1F" w14:textId="77777777" w:rsidR="0098099D" w:rsidRDefault="00636157">
      <w:pPr>
        <w:rPr>
          <w:sz w:val="22"/>
          <w:szCs w:val="22"/>
        </w:rPr>
      </w:pPr>
      <w:r>
        <w:rPr>
          <w:sz w:val="22"/>
          <w:szCs w:val="22"/>
        </w:rPr>
        <w:t>Al llarg de tots aquests anys, la seva tasca ha anat molt més enllà de la simple col·laboració puntual. Ha participat activament en l’organització de</w:t>
      </w:r>
      <w:r>
        <w:rPr>
          <w:sz w:val="22"/>
          <w:szCs w:val="22"/>
        </w:rPr>
        <w:t xml:space="preserve"> les jornades de donació: penjant cartells, preparant els espais, col·locant cadires, oferint beguda i menjar als donants, dinamitzant les campanyes i fomentant la conscienciació ciutadana sobre la importància vital de donar sang. Una feina constant, discr</w:t>
      </w:r>
      <w:r>
        <w:rPr>
          <w:sz w:val="22"/>
          <w:szCs w:val="22"/>
        </w:rPr>
        <w:t>eta i sovint invisible, però imprescindible perquè aquestes campanyes poguessin desenvolupar-se amb èxit al municipi.</w:t>
      </w:r>
    </w:p>
    <w:p w14:paraId="6D4AF939" w14:textId="77777777" w:rsidR="0098099D" w:rsidRDefault="0098099D">
      <w:pPr>
        <w:rPr>
          <w:sz w:val="22"/>
          <w:szCs w:val="22"/>
        </w:rPr>
      </w:pPr>
    </w:p>
    <w:p w14:paraId="7047ED2D" w14:textId="77777777" w:rsidR="0098099D" w:rsidRDefault="00636157">
      <w:pPr>
        <w:rPr>
          <w:sz w:val="22"/>
          <w:szCs w:val="22"/>
        </w:rPr>
      </w:pPr>
      <w:r>
        <w:rPr>
          <w:sz w:val="22"/>
          <w:szCs w:val="22"/>
        </w:rPr>
        <w:t xml:space="preserve">Per a Margalida, el voluntariat ha estat sempre “una gratificació” i una manera de poder ajudar als altres. Defensa la importància de la </w:t>
      </w:r>
      <w:r>
        <w:rPr>
          <w:sz w:val="22"/>
          <w:szCs w:val="22"/>
        </w:rPr>
        <w:t>donació de sang recordant que les reserves són limitades i que la sang no es pot fabricar artificialment, fet que converteix cada donació en un acte essencial de solidaritat i de vida. Així mateix, destaca el valor humà d’aquesta experiència, que li ha per</w:t>
      </w:r>
      <w:r>
        <w:rPr>
          <w:sz w:val="22"/>
          <w:szCs w:val="22"/>
        </w:rPr>
        <w:t>mès ajudar moltes persones i crear forts vincles d’amistat amb la resta de col·laboradors i col·laboradores.</w:t>
      </w:r>
    </w:p>
    <w:p w14:paraId="1262BFBA" w14:textId="77777777" w:rsidR="0098099D" w:rsidRDefault="0098099D">
      <w:pPr>
        <w:rPr>
          <w:sz w:val="22"/>
          <w:szCs w:val="22"/>
        </w:rPr>
      </w:pPr>
    </w:p>
    <w:p w14:paraId="7161F718" w14:textId="77777777" w:rsidR="0098099D" w:rsidRDefault="00636157">
      <w:pPr>
        <w:rPr>
          <w:sz w:val="22"/>
          <w:szCs w:val="22"/>
        </w:rPr>
      </w:pPr>
      <w:r>
        <w:rPr>
          <w:sz w:val="22"/>
          <w:szCs w:val="22"/>
        </w:rPr>
        <w:t xml:space="preserve">El seu compromís sostingut durant dècades representa plenament els valors que simbolitza el Premi La Filadora: la dedicació </w:t>
      </w:r>
      <w:r>
        <w:rPr>
          <w:sz w:val="22"/>
          <w:szCs w:val="22"/>
        </w:rPr>
        <w:t>desinteressada, la cohesió social, la solidaritat i el treball constant en benefici del poble d’Esporles i de la seva gent.</w:t>
      </w:r>
    </w:p>
    <w:p w14:paraId="56513A38" w14:textId="77777777" w:rsidR="0098099D" w:rsidRDefault="0098099D">
      <w:pPr>
        <w:widowControl w:val="0"/>
        <w:spacing w:after="120"/>
        <w:rPr>
          <w:rFonts w:eastAsia="DejaVu Sans"/>
          <w:sz w:val="22"/>
          <w:szCs w:val="22"/>
          <w:lang w:eastAsia="zh-CN" w:bidi="hi-IN"/>
        </w:rPr>
      </w:pPr>
    </w:p>
    <w:p w14:paraId="053362C5" w14:textId="77777777" w:rsidR="0098099D" w:rsidRDefault="0098099D">
      <w:pPr>
        <w:widowControl w:val="0"/>
        <w:spacing w:after="120"/>
        <w:rPr>
          <w:rFonts w:eastAsia="DejaVu Sans"/>
          <w:sz w:val="22"/>
          <w:szCs w:val="22"/>
          <w:lang w:eastAsia="zh-CN" w:bidi="hi-IN"/>
        </w:rPr>
      </w:pPr>
    </w:p>
    <w:p w14:paraId="1F60CCAD"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El Sr. </w:t>
      </w:r>
      <w:proofErr w:type="spellStart"/>
      <w:r>
        <w:rPr>
          <w:rFonts w:eastAsia="DejaVu Sans"/>
          <w:sz w:val="22"/>
          <w:szCs w:val="22"/>
          <w:lang w:eastAsia="zh-CN" w:bidi="hi-IN"/>
        </w:rPr>
        <w:t>Bennassar</w:t>
      </w:r>
      <w:proofErr w:type="spellEnd"/>
      <w:r>
        <w:rPr>
          <w:rFonts w:eastAsia="DejaVu Sans"/>
          <w:sz w:val="22"/>
          <w:szCs w:val="22"/>
          <w:lang w:eastAsia="zh-CN" w:bidi="hi-IN"/>
        </w:rPr>
        <w:t xml:space="preserve"> comenta que per propers premis es consideri a persones com la investigadora de l’IMEDEA premiada a nivell </w:t>
      </w:r>
      <w:r>
        <w:rPr>
          <w:rFonts w:eastAsia="DejaVu Sans"/>
          <w:sz w:val="22"/>
          <w:szCs w:val="22"/>
          <w:lang w:eastAsia="zh-CN" w:bidi="hi-IN"/>
        </w:rPr>
        <w:t xml:space="preserve">nacional o que tots els grups </w:t>
      </w:r>
      <w:proofErr w:type="spellStart"/>
      <w:r>
        <w:rPr>
          <w:rFonts w:eastAsia="DejaVu Sans"/>
          <w:sz w:val="22"/>
          <w:szCs w:val="22"/>
          <w:lang w:eastAsia="zh-CN" w:bidi="hi-IN"/>
        </w:rPr>
        <w:t>poguessim</w:t>
      </w:r>
      <w:proofErr w:type="spellEnd"/>
      <w:r>
        <w:rPr>
          <w:rFonts w:eastAsia="DejaVu Sans"/>
          <w:sz w:val="22"/>
          <w:szCs w:val="22"/>
          <w:lang w:eastAsia="zh-CN" w:bidi="hi-IN"/>
        </w:rPr>
        <w:t xml:space="preserve"> fer aportacions. De fet considera que aquests premis </w:t>
      </w:r>
      <w:proofErr w:type="spellStart"/>
      <w:r>
        <w:rPr>
          <w:rFonts w:eastAsia="DejaVu Sans"/>
          <w:sz w:val="22"/>
          <w:szCs w:val="22"/>
          <w:lang w:eastAsia="zh-CN" w:bidi="hi-IN"/>
        </w:rPr>
        <w:t>s’hauries</w:t>
      </w:r>
      <w:proofErr w:type="spellEnd"/>
      <w:r>
        <w:rPr>
          <w:rFonts w:eastAsia="DejaVu Sans"/>
          <w:sz w:val="22"/>
          <w:szCs w:val="22"/>
          <w:lang w:eastAsia="zh-CN" w:bidi="hi-IN"/>
        </w:rPr>
        <w:t xml:space="preserve"> de donar per unanimitat.</w:t>
      </w:r>
    </w:p>
    <w:p w14:paraId="5F98C9A9"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 xml:space="preserve">El batle li explica al Sr. </w:t>
      </w:r>
      <w:proofErr w:type="spellStart"/>
      <w:r>
        <w:rPr>
          <w:rFonts w:eastAsia="DejaVu Sans"/>
          <w:sz w:val="22"/>
          <w:szCs w:val="22"/>
          <w:lang w:eastAsia="zh-CN" w:bidi="hi-IN"/>
        </w:rPr>
        <w:t>Bennassar</w:t>
      </w:r>
      <w:proofErr w:type="spellEnd"/>
      <w:r>
        <w:rPr>
          <w:rFonts w:eastAsia="DejaVu Sans"/>
          <w:sz w:val="22"/>
          <w:szCs w:val="22"/>
          <w:lang w:eastAsia="zh-CN" w:bidi="hi-IN"/>
        </w:rPr>
        <w:t xml:space="preserve"> que en el cas de la investigadora només se li podria donar una medalla d’or però no un prem</w:t>
      </w:r>
      <w:r>
        <w:rPr>
          <w:rFonts w:eastAsia="DejaVu Sans"/>
          <w:sz w:val="22"/>
          <w:szCs w:val="22"/>
          <w:lang w:eastAsia="zh-CN" w:bidi="hi-IN"/>
        </w:rPr>
        <w:t>i filadora atès que han de ser veïnats d’Esporles, encara i així comenta que l’equip de govern a dia d’avui encara no ha rebut cap proposta de cap grup de l’oposició per poder estudiar-la.</w:t>
      </w:r>
    </w:p>
    <w:p w14:paraId="037D36CF" w14:textId="77777777" w:rsidR="0098099D" w:rsidRDefault="00636157">
      <w:pPr>
        <w:widowControl w:val="0"/>
        <w:spacing w:after="120"/>
        <w:rPr>
          <w:rFonts w:eastAsia="DejaVu Sans"/>
          <w:sz w:val="22"/>
          <w:szCs w:val="22"/>
          <w:lang w:eastAsia="zh-CN" w:bidi="hi-IN"/>
        </w:rPr>
      </w:pPr>
      <w:r>
        <w:rPr>
          <w:rFonts w:eastAsia="DejaVu Sans"/>
          <w:sz w:val="22"/>
          <w:szCs w:val="22"/>
          <w:lang w:eastAsia="zh-CN" w:bidi="hi-IN"/>
        </w:rPr>
        <w:t>El Sr. Mir també fa alguna proposta de nom, com és el cas d’una mes</w:t>
      </w:r>
      <w:r>
        <w:rPr>
          <w:rFonts w:eastAsia="DejaVu Sans"/>
          <w:sz w:val="22"/>
          <w:szCs w:val="22"/>
          <w:lang w:eastAsia="zh-CN" w:bidi="hi-IN"/>
        </w:rPr>
        <w:t>tre de l’escola molt reconeguda i apreciada per tots,  encara que segons el batle no reuneix requisits per ser proposada  premi filadora</w:t>
      </w:r>
    </w:p>
    <w:p w14:paraId="75AC5194" w14:textId="77777777" w:rsidR="0098099D" w:rsidRDefault="0098099D">
      <w:pPr>
        <w:widowControl w:val="0"/>
        <w:spacing w:after="120"/>
        <w:rPr>
          <w:rFonts w:eastAsia="DejaVu Sans"/>
          <w:sz w:val="22"/>
          <w:szCs w:val="22"/>
          <w:lang w:eastAsia="zh-CN" w:bidi="hi-IN"/>
        </w:rPr>
      </w:pPr>
    </w:p>
    <w:p w14:paraId="6EC28550" w14:textId="77777777" w:rsidR="0098099D" w:rsidRDefault="00636157">
      <w:pPr>
        <w:rPr>
          <w:sz w:val="22"/>
          <w:szCs w:val="22"/>
        </w:rPr>
      </w:pPr>
      <w:r>
        <w:rPr>
          <w:sz w:val="22"/>
          <w:szCs w:val="22"/>
        </w:rPr>
        <w:t>Sotmesa a votació la proposta fou aprovada amb el següent resultat:</w:t>
      </w:r>
    </w:p>
    <w:p w14:paraId="3781334B" w14:textId="77777777" w:rsidR="0098099D" w:rsidRDefault="0098099D">
      <w:pPr>
        <w:rPr>
          <w:sz w:val="22"/>
          <w:szCs w:val="22"/>
        </w:rPr>
      </w:pPr>
    </w:p>
    <w:p w14:paraId="72998701" w14:textId="77777777" w:rsidR="0098099D" w:rsidRDefault="00636157">
      <w:pPr>
        <w:rPr>
          <w:sz w:val="22"/>
          <w:szCs w:val="22"/>
        </w:rPr>
      </w:pPr>
      <w:r>
        <w:rPr>
          <w:sz w:val="22"/>
          <w:szCs w:val="22"/>
        </w:rPr>
        <w:t xml:space="preserve">- Set (7) vots a favor de PAS-MÉS </w:t>
      </w:r>
    </w:p>
    <w:p w14:paraId="06DD2B80" w14:textId="77777777" w:rsidR="0098099D" w:rsidRDefault="00636157">
      <w:pPr>
        <w:rPr>
          <w:sz w:val="22"/>
          <w:szCs w:val="22"/>
        </w:rPr>
      </w:pPr>
      <w:r>
        <w:rPr>
          <w:sz w:val="22"/>
          <w:szCs w:val="22"/>
        </w:rPr>
        <w:t>- Sis (6) abst</w:t>
      </w:r>
      <w:r>
        <w:rPr>
          <w:sz w:val="22"/>
          <w:szCs w:val="22"/>
        </w:rPr>
        <w:t>encions del PP, PSOE i la regidora no adscrita</w:t>
      </w:r>
    </w:p>
    <w:p w14:paraId="6DDA83F8" w14:textId="77777777" w:rsidR="0098099D" w:rsidRDefault="0098099D">
      <w:pPr>
        <w:rPr>
          <w:sz w:val="22"/>
          <w:szCs w:val="22"/>
        </w:rPr>
      </w:pPr>
    </w:p>
    <w:p w14:paraId="7305C351" w14:textId="77777777" w:rsidR="0098099D" w:rsidRDefault="00636157">
      <w:pPr>
        <w:rPr>
          <w:sz w:val="22"/>
          <w:szCs w:val="22"/>
        </w:rPr>
      </w:pPr>
      <w:r>
        <w:rPr>
          <w:sz w:val="22"/>
          <w:szCs w:val="22"/>
        </w:rPr>
        <w:t xml:space="preserve">A les 21:00 hores la Sra. Magdalena </w:t>
      </w:r>
      <w:proofErr w:type="spellStart"/>
      <w:r>
        <w:rPr>
          <w:sz w:val="22"/>
          <w:szCs w:val="22"/>
        </w:rPr>
        <w:t>Alorda</w:t>
      </w:r>
      <w:proofErr w:type="spellEnd"/>
      <w:r>
        <w:rPr>
          <w:sz w:val="22"/>
          <w:szCs w:val="22"/>
        </w:rPr>
        <w:t xml:space="preserve"> </w:t>
      </w:r>
      <w:proofErr w:type="spellStart"/>
      <w:r>
        <w:rPr>
          <w:sz w:val="22"/>
          <w:szCs w:val="22"/>
        </w:rPr>
        <w:t>Salom</w:t>
      </w:r>
      <w:proofErr w:type="spellEnd"/>
      <w:r>
        <w:rPr>
          <w:sz w:val="22"/>
          <w:szCs w:val="22"/>
        </w:rPr>
        <w:t xml:space="preserve"> abandona la sessió</w:t>
      </w:r>
    </w:p>
    <w:p w14:paraId="3F22EEF1" w14:textId="77777777" w:rsidR="0098099D" w:rsidRDefault="0098099D">
      <w:pPr>
        <w:rPr>
          <w:sz w:val="22"/>
          <w:szCs w:val="22"/>
        </w:rPr>
      </w:pPr>
    </w:p>
    <w:p w14:paraId="3A355869" w14:textId="77777777" w:rsidR="0098099D" w:rsidRDefault="0098099D">
      <w:pPr>
        <w:rPr>
          <w:sz w:val="22"/>
          <w:szCs w:val="22"/>
        </w:rPr>
      </w:pPr>
    </w:p>
    <w:p w14:paraId="2B8D8B36" w14:textId="77777777" w:rsidR="0098099D" w:rsidRDefault="0098099D">
      <w:pPr>
        <w:rPr>
          <w:sz w:val="22"/>
          <w:szCs w:val="22"/>
        </w:rPr>
      </w:pPr>
    </w:p>
    <w:p w14:paraId="70227300" w14:textId="77777777" w:rsidR="0098099D" w:rsidRDefault="00636157">
      <w:pPr>
        <w:rPr>
          <w:sz w:val="22"/>
          <w:szCs w:val="22"/>
        </w:rPr>
      </w:pPr>
      <w:r>
        <w:rPr>
          <w:b/>
          <w:bCs/>
          <w:sz w:val="22"/>
          <w:szCs w:val="22"/>
        </w:rPr>
        <w:t xml:space="preserve">7.4.- EXPEDIENT 1114/2026.- APROVACIÓ CONDICIONS FEINA POLICIA LOCAL: JORNADA LABORAL, HORARIS I COMPENSACIONS.- </w:t>
      </w:r>
    </w:p>
    <w:p w14:paraId="74A2C5C7" w14:textId="77777777" w:rsidR="0098099D" w:rsidRDefault="0098099D">
      <w:pPr>
        <w:rPr>
          <w:sz w:val="22"/>
          <w:szCs w:val="22"/>
        </w:rPr>
      </w:pPr>
    </w:p>
    <w:p w14:paraId="238A4A06" w14:textId="77777777" w:rsidR="0098099D" w:rsidRDefault="00636157">
      <w:pPr>
        <w:rPr>
          <w:sz w:val="22"/>
          <w:szCs w:val="22"/>
        </w:rPr>
      </w:pPr>
      <w:r>
        <w:rPr>
          <w:sz w:val="22"/>
          <w:szCs w:val="22"/>
        </w:rPr>
        <w:t xml:space="preserve">El Sr. </w:t>
      </w:r>
      <w:proofErr w:type="spellStart"/>
      <w:r>
        <w:rPr>
          <w:sz w:val="22"/>
          <w:szCs w:val="22"/>
        </w:rPr>
        <w:t>Arrondo</w:t>
      </w:r>
      <w:proofErr w:type="spellEnd"/>
      <w:r>
        <w:rPr>
          <w:sz w:val="22"/>
          <w:szCs w:val="22"/>
        </w:rPr>
        <w:t xml:space="preserve"> justifi</w:t>
      </w:r>
      <w:r>
        <w:rPr>
          <w:sz w:val="22"/>
          <w:szCs w:val="22"/>
        </w:rPr>
        <w:t>ca la urgència atès que revisant l’expedient s’han adonat de que hi havia una negociació prèvia acceptada per les parts però que no es va concloure mai amb un acord de l’òrgan competent que és el Ple per tant s’ha decidit donar tramitació a un expedient an</w:t>
      </w:r>
      <w:r>
        <w:rPr>
          <w:sz w:val="22"/>
          <w:szCs w:val="22"/>
        </w:rPr>
        <w:t>tic però molt necessari per poder pagar les hores extraordinàries amb seguretat als policies.</w:t>
      </w:r>
    </w:p>
    <w:p w14:paraId="0B467CDC" w14:textId="77777777" w:rsidR="0098099D" w:rsidRDefault="0098099D">
      <w:pPr>
        <w:rPr>
          <w:sz w:val="22"/>
          <w:szCs w:val="22"/>
        </w:rPr>
      </w:pPr>
    </w:p>
    <w:p w14:paraId="2A30ABA3" w14:textId="77777777" w:rsidR="0098099D" w:rsidRDefault="00636157">
      <w:pPr>
        <w:rPr>
          <w:sz w:val="22"/>
          <w:szCs w:val="22"/>
        </w:rPr>
      </w:pPr>
      <w:r>
        <w:rPr>
          <w:sz w:val="22"/>
          <w:szCs w:val="22"/>
        </w:rPr>
        <w:t xml:space="preserve">El Sr. </w:t>
      </w:r>
      <w:proofErr w:type="spellStart"/>
      <w:r>
        <w:rPr>
          <w:sz w:val="22"/>
          <w:szCs w:val="22"/>
        </w:rPr>
        <w:t>Bennassar</w:t>
      </w:r>
      <w:proofErr w:type="spellEnd"/>
      <w:r>
        <w:rPr>
          <w:sz w:val="22"/>
          <w:szCs w:val="22"/>
        </w:rPr>
        <w:t xml:space="preserve"> comenta que és un poc estrany que un acord negociat a l’any 2017 es dugui per urgència a un Ple de l’any 2026.</w:t>
      </w:r>
    </w:p>
    <w:p w14:paraId="28354A08" w14:textId="77777777" w:rsidR="0098099D" w:rsidRDefault="0098099D">
      <w:pPr>
        <w:rPr>
          <w:sz w:val="22"/>
          <w:szCs w:val="22"/>
        </w:rPr>
      </w:pPr>
    </w:p>
    <w:p w14:paraId="1F65E921" w14:textId="77777777" w:rsidR="0098099D" w:rsidRDefault="00636157">
      <w:pPr>
        <w:rPr>
          <w:sz w:val="22"/>
          <w:szCs w:val="22"/>
        </w:rPr>
      </w:pPr>
      <w:bookmarkStart w:id="6" w:name="_Hlk231390184"/>
      <w:r>
        <w:rPr>
          <w:sz w:val="22"/>
          <w:szCs w:val="22"/>
        </w:rPr>
        <w:t>Sotmesa a votació la urgència fo</w:t>
      </w:r>
      <w:r>
        <w:rPr>
          <w:sz w:val="22"/>
          <w:szCs w:val="22"/>
        </w:rPr>
        <w:t>u aprovada amb el següent resultat:</w:t>
      </w:r>
      <w:bookmarkEnd w:id="6"/>
    </w:p>
    <w:p w14:paraId="23AD50C3" w14:textId="77777777" w:rsidR="0098099D" w:rsidRDefault="0098099D">
      <w:pPr>
        <w:rPr>
          <w:sz w:val="22"/>
          <w:szCs w:val="22"/>
        </w:rPr>
      </w:pPr>
    </w:p>
    <w:p w14:paraId="4AFFFE0A" w14:textId="77777777" w:rsidR="0098099D" w:rsidRDefault="00636157">
      <w:pPr>
        <w:rPr>
          <w:sz w:val="22"/>
          <w:szCs w:val="22"/>
        </w:rPr>
      </w:pPr>
      <w:r>
        <w:rPr>
          <w:sz w:val="22"/>
          <w:szCs w:val="22"/>
        </w:rPr>
        <w:t xml:space="preserve">- Set (7) vots a favor de PAS-MÉS </w:t>
      </w:r>
    </w:p>
    <w:p w14:paraId="59C19E1F" w14:textId="77777777" w:rsidR="0098099D" w:rsidRDefault="00636157">
      <w:pPr>
        <w:rPr>
          <w:sz w:val="22"/>
          <w:szCs w:val="22"/>
        </w:rPr>
      </w:pPr>
      <w:r>
        <w:rPr>
          <w:sz w:val="22"/>
          <w:szCs w:val="22"/>
        </w:rPr>
        <w:t>- Quatre (4) abstencions del PP i PSOE</w:t>
      </w:r>
    </w:p>
    <w:p w14:paraId="73DBF8F4" w14:textId="77777777" w:rsidR="0098099D" w:rsidRDefault="00636157">
      <w:pPr>
        <w:rPr>
          <w:sz w:val="22"/>
          <w:szCs w:val="22"/>
        </w:rPr>
      </w:pPr>
      <w:r>
        <w:rPr>
          <w:sz w:val="22"/>
          <w:szCs w:val="22"/>
        </w:rPr>
        <w:t>- Un (1) vot en contra de la regidora no adscrita</w:t>
      </w:r>
    </w:p>
    <w:p w14:paraId="58EAA5D8" w14:textId="77777777" w:rsidR="0098099D" w:rsidRDefault="0098099D">
      <w:pPr>
        <w:rPr>
          <w:sz w:val="22"/>
          <w:szCs w:val="22"/>
        </w:rPr>
      </w:pPr>
    </w:p>
    <w:p w14:paraId="3CE93D64" w14:textId="77777777" w:rsidR="0098099D" w:rsidRDefault="00636157">
      <w:pPr>
        <w:rPr>
          <w:sz w:val="22"/>
          <w:szCs w:val="22"/>
        </w:rPr>
      </w:pPr>
      <w:r>
        <w:rPr>
          <w:sz w:val="22"/>
          <w:szCs w:val="22"/>
        </w:rPr>
        <w:t xml:space="preserve">El Sr. </w:t>
      </w:r>
      <w:proofErr w:type="spellStart"/>
      <w:r>
        <w:rPr>
          <w:sz w:val="22"/>
          <w:szCs w:val="22"/>
        </w:rPr>
        <w:t>Arrondo</w:t>
      </w:r>
      <w:proofErr w:type="spellEnd"/>
      <w:r>
        <w:rPr>
          <w:sz w:val="22"/>
          <w:szCs w:val="22"/>
        </w:rPr>
        <w:t xml:space="preserve"> després d’un comentari del Sr. </w:t>
      </w:r>
      <w:proofErr w:type="spellStart"/>
      <w:r>
        <w:rPr>
          <w:sz w:val="22"/>
          <w:szCs w:val="22"/>
        </w:rPr>
        <w:t>Bennassar</w:t>
      </w:r>
      <w:proofErr w:type="spellEnd"/>
      <w:r>
        <w:rPr>
          <w:sz w:val="22"/>
          <w:szCs w:val="22"/>
        </w:rPr>
        <w:t xml:space="preserve"> explica que a la proposta </w:t>
      </w:r>
      <w:r>
        <w:rPr>
          <w:sz w:val="22"/>
          <w:szCs w:val="22"/>
        </w:rPr>
        <w:t>presentada amb urgència falta dir que els serveis extraordinaris es refereixen a dia 24/12 i dia 31/12.</w:t>
      </w:r>
    </w:p>
    <w:p w14:paraId="5AE4EAB6" w14:textId="77777777" w:rsidR="0098099D" w:rsidRDefault="0098099D">
      <w:pPr>
        <w:rPr>
          <w:sz w:val="22"/>
          <w:szCs w:val="22"/>
        </w:rPr>
      </w:pPr>
    </w:p>
    <w:p w14:paraId="1B0D299A" w14:textId="77777777" w:rsidR="0098099D" w:rsidRDefault="00636157">
      <w:pPr>
        <w:rPr>
          <w:sz w:val="22"/>
          <w:szCs w:val="22"/>
        </w:rPr>
      </w:pPr>
      <w:r>
        <w:rPr>
          <w:sz w:val="22"/>
          <w:szCs w:val="22"/>
        </w:rPr>
        <w:t xml:space="preserve">El regidor Sr. Carlos </w:t>
      </w:r>
      <w:proofErr w:type="spellStart"/>
      <w:r>
        <w:rPr>
          <w:sz w:val="22"/>
          <w:szCs w:val="22"/>
        </w:rPr>
        <w:t>Arrondo</w:t>
      </w:r>
      <w:proofErr w:type="spellEnd"/>
      <w:r>
        <w:rPr>
          <w:sz w:val="22"/>
          <w:szCs w:val="22"/>
        </w:rPr>
        <w:t xml:space="preserve"> explica la següent: </w:t>
      </w:r>
    </w:p>
    <w:p w14:paraId="6301B87C" w14:textId="77777777" w:rsidR="0098099D" w:rsidRDefault="0098099D">
      <w:pPr>
        <w:rPr>
          <w:sz w:val="22"/>
          <w:szCs w:val="22"/>
        </w:rPr>
      </w:pPr>
    </w:p>
    <w:p w14:paraId="540F4815" w14:textId="77777777" w:rsidR="0098099D" w:rsidRDefault="00636157">
      <w:pPr>
        <w:rPr>
          <w:sz w:val="22"/>
          <w:szCs w:val="22"/>
        </w:rPr>
      </w:pPr>
      <w:r>
        <w:rPr>
          <w:sz w:val="22"/>
          <w:szCs w:val="22"/>
        </w:rPr>
        <w:t>A la vista dels següents antecedents:</w:t>
      </w:r>
    </w:p>
    <w:p w14:paraId="694D4211" w14:textId="77777777" w:rsidR="0098099D" w:rsidRDefault="0098099D">
      <w:pPr>
        <w:rPr>
          <w:sz w:val="22"/>
          <w:szCs w:val="22"/>
        </w:rPr>
      </w:pPr>
    </w:p>
    <w:tbl>
      <w:tblPr>
        <w:tblW w:w="9000" w:type="dxa"/>
        <w:tblInd w:w="-2" w:type="dxa"/>
        <w:tblLayout w:type="fixed"/>
        <w:tblCellMar>
          <w:top w:w="28" w:type="dxa"/>
          <w:left w:w="28" w:type="dxa"/>
          <w:bottom w:w="28" w:type="dxa"/>
          <w:right w:w="28" w:type="dxa"/>
        </w:tblCellMar>
        <w:tblLook w:val="04A0" w:firstRow="1" w:lastRow="0" w:firstColumn="1" w:lastColumn="0" w:noHBand="0" w:noVBand="1"/>
      </w:tblPr>
      <w:tblGrid>
        <w:gridCol w:w="4898"/>
        <w:gridCol w:w="1291"/>
        <w:gridCol w:w="2811"/>
      </w:tblGrid>
      <w:tr w:rsidR="0098099D" w14:paraId="3F3D77A9" w14:textId="77777777">
        <w:tc>
          <w:tcPr>
            <w:tcW w:w="4898" w:type="dxa"/>
            <w:tcBorders>
              <w:top w:val="single" w:sz="6" w:space="0" w:color="808080"/>
              <w:left w:val="single" w:sz="6" w:space="0" w:color="808080"/>
              <w:bottom w:val="single" w:sz="6" w:space="0" w:color="808080"/>
              <w:right w:val="single" w:sz="6" w:space="0" w:color="808080"/>
            </w:tcBorders>
          </w:tcPr>
          <w:p w14:paraId="53EC6A5B" w14:textId="77777777" w:rsidR="0098099D" w:rsidRDefault="00636157">
            <w:pPr>
              <w:rPr>
                <w:sz w:val="22"/>
                <w:szCs w:val="22"/>
              </w:rPr>
            </w:pPr>
            <w:r>
              <w:rPr>
                <w:b/>
                <w:bCs/>
                <w:sz w:val="22"/>
                <w:szCs w:val="22"/>
              </w:rPr>
              <w:t>Document</w:t>
            </w:r>
          </w:p>
        </w:tc>
        <w:tc>
          <w:tcPr>
            <w:tcW w:w="1291" w:type="dxa"/>
            <w:tcBorders>
              <w:top w:val="single" w:sz="6" w:space="0" w:color="808080"/>
              <w:left w:val="single" w:sz="6" w:space="0" w:color="808080"/>
              <w:bottom w:val="single" w:sz="6" w:space="0" w:color="808080"/>
              <w:right w:val="single" w:sz="6" w:space="0" w:color="808080"/>
            </w:tcBorders>
          </w:tcPr>
          <w:p w14:paraId="2FB8F948" w14:textId="77777777" w:rsidR="0098099D" w:rsidRDefault="00636157">
            <w:pPr>
              <w:rPr>
                <w:sz w:val="22"/>
                <w:szCs w:val="22"/>
              </w:rPr>
            </w:pPr>
            <w:r>
              <w:rPr>
                <w:b/>
                <w:bCs/>
                <w:sz w:val="22"/>
                <w:szCs w:val="22"/>
              </w:rPr>
              <w:t>Data/Núm.</w:t>
            </w:r>
          </w:p>
        </w:tc>
        <w:tc>
          <w:tcPr>
            <w:tcW w:w="2811" w:type="dxa"/>
            <w:tcBorders>
              <w:top w:val="single" w:sz="6" w:space="0" w:color="808080"/>
              <w:left w:val="single" w:sz="6" w:space="0" w:color="808080"/>
              <w:bottom w:val="single" w:sz="6" w:space="0" w:color="808080"/>
              <w:right w:val="single" w:sz="6" w:space="0" w:color="808080"/>
            </w:tcBorders>
          </w:tcPr>
          <w:p w14:paraId="663FF8ED" w14:textId="77777777" w:rsidR="0098099D" w:rsidRDefault="00636157">
            <w:pPr>
              <w:rPr>
                <w:sz w:val="22"/>
                <w:szCs w:val="22"/>
              </w:rPr>
            </w:pPr>
            <w:r>
              <w:rPr>
                <w:b/>
                <w:bCs/>
                <w:sz w:val="22"/>
                <w:szCs w:val="22"/>
              </w:rPr>
              <w:t>Observacions</w:t>
            </w:r>
          </w:p>
        </w:tc>
      </w:tr>
      <w:tr w:rsidR="0098099D" w14:paraId="4A688132" w14:textId="77777777">
        <w:tc>
          <w:tcPr>
            <w:tcW w:w="4898" w:type="dxa"/>
            <w:tcBorders>
              <w:left w:val="single" w:sz="6" w:space="0" w:color="808080"/>
              <w:bottom w:val="single" w:sz="6" w:space="0" w:color="808080"/>
              <w:right w:val="single" w:sz="6" w:space="0" w:color="808080"/>
            </w:tcBorders>
            <w:tcMar>
              <w:top w:w="0" w:type="dxa"/>
            </w:tcMar>
          </w:tcPr>
          <w:p w14:paraId="342466E3" w14:textId="77777777" w:rsidR="0098099D" w:rsidRDefault="00636157">
            <w:pPr>
              <w:rPr>
                <w:sz w:val="22"/>
                <w:szCs w:val="22"/>
              </w:rPr>
            </w:pPr>
            <w:r>
              <w:rPr>
                <w:sz w:val="22"/>
                <w:szCs w:val="22"/>
              </w:rPr>
              <w:t xml:space="preserve">Acord sindicats i </w:t>
            </w:r>
            <w:proofErr w:type="spellStart"/>
            <w:r>
              <w:rPr>
                <w:sz w:val="22"/>
                <w:szCs w:val="22"/>
              </w:rPr>
              <w:t>batlia</w:t>
            </w:r>
            <w:proofErr w:type="spellEnd"/>
            <w:r>
              <w:rPr>
                <w:sz w:val="22"/>
                <w:szCs w:val="22"/>
              </w:rPr>
              <w:t xml:space="preserve"> 20</w:t>
            </w:r>
            <w:r>
              <w:rPr>
                <w:sz w:val="22"/>
                <w:szCs w:val="22"/>
              </w:rPr>
              <w:t>17</w:t>
            </w:r>
          </w:p>
        </w:tc>
        <w:tc>
          <w:tcPr>
            <w:tcW w:w="1291" w:type="dxa"/>
            <w:tcBorders>
              <w:left w:val="single" w:sz="6" w:space="0" w:color="808080"/>
              <w:bottom w:val="single" w:sz="6" w:space="0" w:color="808080"/>
              <w:right w:val="single" w:sz="6" w:space="0" w:color="808080"/>
            </w:tcBorders>
            <w:tcMar>
              <w:top w:w="0" w:type="dxa"/>
            </w:tcMar>
          </w:tcPr>
          <w:p w14:paraId="738BD9CB" w14:textId="77777777" w:rsidR="0098099D" w:rsidRDefault="00636157">
            <w:pPr>
              <w:rPr>
                <w:sz w:val="22"/>
                <w:szCs w:val="22"/>
              </w:rPr>
            </w:pPr>
            <w:r>
              <w:rPr>
                <w:sz w:val="22"/>
                <w:szCs w:val="22"/>
              </w:rPr>
              <w:t>2017</w:t>
            </w:r>
          </w:p>
        </w:tc>
        <w:tc>
          <w:tcPr>
            <w:tcW w:w="2811" w:type="dxa"/>
            <w:tcBorders>
              <w:left w:val="single" w:sz="6" w:space="0" w:color="808080"/>
              <w:bottom w:val="single" w:sz="6" w:space="0" w:color="808080"/>
              <w:right w:val="single" w:sz="6" w:space="0" w:color="808080"/>
            </w:tcBorders>
            <w:tcMar>
              <w:top w:w="0" w:type="dxa"/>
            </w:tcMar>
          </w:tcPr>
          <w:p w14:paraId="572F3DF3" w14:textId="77777777" w:rsidR="0098099D" w:rsidRDefault="0098099D">
            <w:pPr>
              <w:rPr>
                <w:sz w:val="22"/>
                <w:szCs w:val="22"/>
              </w:rPr>
            </w:pPr>
          </w:p>
        </w:tc>
      </w:tr>
      <w:tr w:rsidR="0098099D" w14:paraId="569DED14" w14:textId="77777777">
        <w:tc>
          <w:tcPr>
            <w:tcW w:w="4898" w:type="dxa"/>
            <w:tcBorders>
              <w:left w:val="single" w:sz="6" w:space="0" w:color="808080"/>
              <w:bottom w:val="single" w:sz="6" w:space="0" w:color="808080"/>
              <w:right w:val="single" w:sz="6" w:space="0" w:color="808080"/>
            </w:tcBorders>
            <w:tcMar>
              <w:top w:w="0" w:type="dxa"/>
            </w:tcMar>
          </w:tcPr>
          <w:p w14:paraId="263146EA" w14:textId="77777777" w:rsidR="0098099D" w:rsidRDefault="00636157">
            <w:pPr>
              <w:rPr>
                <w:sz w:val="22"/>
                <w:szCs w:val="22"/>
              </w:rPr>
            </w:pPr>
            <w:r>
              <w:rPr>
                <w:sz w:val="22"/>
                <w:szCs w:val="22"/>
              </w:rPr>
              <w:t xml:space="preserve">Provisió de </w:t>
            </w:r>
            <w:proofErr w:type="spellStart"/>
            <w:r>
              <w:rPr>
                <w:sz w:val="22"/>
                <w:szCs w:val="22"/>
              </w:rPr>
              <w:t>batlia</w:t>
            </w:r>
            <w:proofErr w:type="spellEnd"/>
          </w:p>
        </w:tc>
        <w:tc>
          <w:tcPr>
            <w:tcW w:w="1291" w:type="dxa"/>
            <w:tcBorders>
              <w:left w:val="single" w:sz="6" w:space="0" w:color="808080"/>
              <w:bottom w:val="single" w:sz="6" w:space="0" w:color="808080"/>
              <w:right w:val="single" w:sz="6" w:space="0" w:color="808080"/>
            </w:tcBorders>
            <w:tcMar>
              <w:top w:w="0" w:type="dxa"/>
            </w:tcMar>
          </w:tcPr>
          <w:p w14:paraId="4B7A3A20" w14:textId="77777777" w:rsidR="0098099D" w:rsidRDefault="00636157">
            <w:pPr>
              <w:rPr>
                <w:sz w:val="22"/>
                <w:szCs w:val="22"/>
              </w:rPr>
            </w:pPr>
            <w:r>
              <w:rPr>
                <w:sz w:val="22"/>
                <w:szCs w:val="22"/>
              </w:rPr>
              <w:t>28/05/2026</w:t>
            </w:r>
          </w:p>
        </w:tc>
        <w:tc>
          <w:tcPr>
            <w:tcW w:w="2811" w:type="dxa"/>
            <w:tcBorders>
              <w:left w:val="single" w:sz="6" w:space="0" w:color="808080"/>
              <w:bottom w:val="single" w:sz="6" w:space="0" w:color="808080"/>
              <w:right w:val="single" w:sz="6" w:space="0" w:color="808080"/>
            </w:tcBorders>
            <w:tcMar>
              <w:top w:w="0" w:type="dxa"/>
            </w:tcMar>
          </w:tcPr>
          <w:p w14:paraId="2B14C387" w14:textId="77777777" w:rsidR="0098099D" w:rsidRDefault="0098099D">
            <w:pPr>
              <w:rPr>
                <w:sz w:val="22"/>
                <w:szCs w:val="22"/>
              </w:rPr>
            </w:pPr>
          </w:p>
        </w:tc>
      </w:tr>
      <w:tr w:rsidR="0098099D" w14:paraId="6877461B" w14:textId="77777777">
        <w:tc>
          <w:tcPr>
            <w:tcW w:w="4898" w:type="dxa"/>
            <w:tcBorders>
              <w:left w:val="single" w:sz="6" w:space="0" w:color="808080"/>
              <w:bottom w:val="single" w:sz="6" w:space="0" w:color="808080"/>
              <w:right w:val="single" w:sz="6" w:space="0" w:color="808080"/>
            </w:tcBorders>
            <w:tcMar>
              <w:top w:w="0" w:type="dxa"/>
            </w:tcMar>
          </w:tcPr>
          <w:p w14:paraId="039D0CB5" w14:textId="77777777" w:rsidR="0098099D" w:rsidRDefault="00636157">
            <w:pPr>
              <w:rPr>
                <w:sz w:val="22"/>
                <w:szCs w:val="22"/>
              </w:rPr>
            </w:pPr>
            <w:r>
              <w:rPr>
                <w:sz w:val="22"/>
                <w:szCs w:val="22"/>
              </w:rPr>
              <w:t>Informe Jurídic</w:t>
            </w:r>
          </w:p>
        </w:tc>
        <w:tc>
          <w:tcPr>
            <w:tcW w:w="1291" w:type="dxa"/>
            <w:tcBorders>
              <w:left w:val="single" w:sz="6" w:space="0" w:color="808080"/>
              <w:bottom w:val="single" w:sz="6" w:space="0" w:color="808080"/>
              <w:right w:val="single" w:sz="6" w:space="0" w:color="808080"/>
            </w:tcBorders>
            <w:tcMar>
              <w:top w:w="0" w:type="dxa"/>
            </w:tcMar>
          </w:tcPr>
          <w:p w14:paraId="3AFD3992" w14:textId="77777777" w:rsidR="0098099D" w:rsidRDefault="00636157">
            <w:pPr>
              <w:rPr>
                <w:sz w:val="22"/>
                <w:szCs w:val="22"/>
              </w:rPr>
            </w:pPr>
            <w:r>
              <w:rPr>
                <w:sz w:val="22"/>
                <w:szCs w:val="22"/>
              </w:rPr>
              <w:t>28/05/2026</w:t>
            </w:r>
          </w:p>
        </w:tc>
        <w:tc>
          <w:tcPr>
            <w:tcW w:w="2811" w:type="dxa"/>
            <w:tcBorders>
              <w:left w:val="single" w:sz="6" w:space="0" w:color="808080"/>
              <w:bottom w:val="single" w:sz="6" w:space="0" w:color="808080"/>
              <w:right w:val="single" w:sz="6" w:space="0" w:color="808080"/>
            </w:tcBorders>
            <w:tcMar>
              <w:top w:w="0" w:type="dxa"/>
            </w:tcMar>
          </w:tcPr>
          <w:p w14:paraId="1F966A43" w14:textId="77777777" w:rsidR="0098099D" w:rsidRDefault="0098099D">
            <w:pPr>
              <w:rPr>
                <w:sz w:val="22"/>
                <w:szCs w:val="22"/>
              </w:rPr>
            </w:pPr>
          </w:p>
        </w:tc>
      </w:tr>
      <w:tr w:rsidR="0098099D" w14:paraId="0BC32A53" w14:textId="77777777">
        <w:tc>
          <w:tcPr>
            <w:tcW w:w="4898" w:type="dxa"/>
            <w:tcBorders>
              <w:left w:val="single" w:sz="6" w:space="0" w:color="808080"/>
              <w:bottom w:val="single" w:sz="6" w:space="0" w:color="808080"/>
              <w:right w:val="single" w:sz="6" w:space="0" w:color="808080"/>
            </w:tcBorders>
            <w:tcMar>
              <w:top w:w="0" w:type="dxa"/>
            </w:tcMar>
          </w:tcPr>
          <w:p w14:paraId="42C97BBC" w14:textId="77777777" w:rsidR="0098099D" w:rsidRDefault="00636157">
            <w:pPr>
              <w:rPr>
                <w:sz w:val="22"/>
                <w:szCs w:val="22"/>
              </w:rPr>
            </w:pPr>
            <w:r>
              <w:rPr>
                <w:sz w:val="22"/>
                <w:szCs w:val="22"/>
              </w:rPr>
              <w:t>Informe d'Intervenció</w:t>
            </w:r>
          </w:p>
        </w:tc>
        <w:tc>
          <w:tcPr>
            <w:tcW w:w="1291" w:type="dxa"/>
            <w:tcBorders>
              <w:left w:val="single" w:sz="6" w:space="0" w:color="808080"/>
              <w:bottom w:val="single" w:sz="6" w:space="0" w:color="808080"/>
              <w:right w:val="single" w:sz="6" w:space="0" w:color="808080"/>
            </w:tcBorders>
            <w:tcMar>
              <w:top w:w="0" w:type="dxa"/>
            </w:tcMar>
          </w:tcPr>
          <w:p w14:paraId="469CB3CA" w14:textId="77777777" w:rsidR="0098099D" w:rsidRDefault="00636157">
            <w:pPr>
              <w:rPr>
                <w:sz w:val="22"/>
                <w:szCs w:val="22"/>
              </w:rPr>
            </w:pPr>
            <w:r>
              <w:rPr>
                <w:sz w:val="22"/>
                <w:szCs w:val="22"/>
              </w:rPr>
              <w:t>28/05/2026</w:t>
            </w:r>
          </w:p>
        </w:tc>
        <w:tc>
          <w:tcPr>
            <w:tcW w:w="2811" w:type="dxa"/>
            <w:tcBorders>
              <w:left w:val="single" w:sz="6" w:space="0" w:color="808080"/>
              <w:bottom w:val="single" w:sz="6" w:space="0" w:color="808080"/>
              <w:right w:val="single" w:sz="6" w:space="0" w:color="808080"/>
            </w:tcBorders>
            <w:tcMar>
              <w:top w:w="0" w:type="dxa"/>
            </w:tcMar>
          </w:tcPr>
          <w:p w14:paraId="04AA13B8" w14:textId="77777777" w:rsidR="0098099D" w:rsidRDefault="0098099D">
            <w:pPr>
              <w:rPr>
                <w:sz w:val="22"/>
                <w:szCs w:val="22"/>
              </w:rPr>
            </w:pPr>
          </w:p>
        </w:tc>
      </w:tr>
    </w:tbl>
    <w:p w14:paraId="593B79A2" w14:textId="77777777" w:rsidR="0098099D" w:rsidRDefault="00636157">
      <w:pPr>
        <w:rPr>
          <w:sz w:val="22"/>
          <w:szCs w:val="22"/>
        </w:rPr>
      </w:pPr>
      <w:r>
        <w:rPr>
          <w:sz w:val="22"/>
          <w:szCs w:val="22"/>
        </w:rPr>
        <w:t> </w:t>
      </w:r>
    </w:p>
    <w:p w14:paraId="59B620A1" w14:textId="77777777" w:rsidR="0098099D" w:rsidRDefault="00636157">
      <w:pPr>
        <w:rPr>
          <w:sz w:val="22"/>
          <w:szCs w:val="22"/>
        </w:rPr>
      </w:pPr>
      <w:r>
        <w:rPr>
          <w:sz w:val="22"/>
          <w:szCs w:val="22"/>
        </w:rPr>
        <w:t xml:space="preserve">Vist que l'aprovació correspon al Ple de la Corporació conforme a l'article 22.2.i) de la Llei 7/1985, de 2 d'abril, Reguladora de les Bases del </w:t>
      </w:r>
      <w:r>
        <w:rPr>
          <w:sz w:val="22"/>
          <w:szCs w:val="22"/>
        </w:rPr>
        <w:t>Règim Local es proposa el següent</w:t>
      </w:r>
    </w:p>
    <w:p w14:paraId="3B0EA617" w14:textId="77777777" w:rsidR="0098099D" w:rsidRDefault="0098099D">
      <w:pPr>
        <w:rPr>
          <w:sz w:val="22"/>
          <w:szCs w:val="22"/>
        </w:rPr>
      </w:pPr>
    </w:p>
    <w:p w14:paraId="3C06A5E2" w14:textId="77777777" w:rsidR="0098099D" w:rsidRDefault="00636157">
      <w:pPr>
        <w:rPr>
          <w:sz w:val="22"/>
          <w:szCs w:val="22"/>
        </w:rPr>
      </w:pPr>
      <w:r>
        <w:rPr>
          <w:b/>
          <w:bCs/>
          <w:sz w:val="22"/>
          <w:szCs w:val="22"/>
        </w:rPr>
        <w:t>ACORD</w:t>
      </w:r>
    </w:p>
    <w:p w14:paraId="6616ADA9" w14:textId="77777777" w:rsidR="0098099D" w:rsidRDefault="00636157">
      <w:pPr>
        <w:rPr>
          <w:sz w:val="22"/>
          <w:szCs w:val="22"/>
        </w:rPr>
      </w:pPr>
      <w:r>
        <w:rPr>
          <w:sz w:val="22"/>
          <w:szCs w:val="22"/>
        </w:rPr>
        <w:t> </w:t>
      </w:r>
    </w:p>
    <w:p w14:paraId="0F110F14" w14:textId="77777777" w:rsidR="0098099D" w:rsidRDefault="00636157">
      <w:pPr>
        <w:rPr>
          <w:sz w:val="22"/>
          <w:szCs w:val="22"/>
        </w:rPr>
      </w:pPr>
      <w:r>
        <w:rPr>
          <w:b/>
          <w:bCs/>
          <w:sz w:val="22"/>
          <w:szCs w:val="22"/>
        </w:rPr>
        <w:t xml:space="preserve">PRIMER. </w:t>
      </w:r>
      <w:r>
        <w:rPr>
          <w:sz w:val="22"/>
          <w:szCs w:val="22"/>
        </w:rPr>
        <w:t>Aprovar el text consensuat per la Mesa de Negociació del 2017, que recull l'Acord d'aplicació al personal funcionari de policia de l'Ajuntament i el contingut literal del qual és el següent:</w:t>
      </w:r>
    </w:p>
    <w:p w14:paraId="1C7C2E36" w14:textId="77777777" w:rsidR="0098099D" w:rsidRDefault="00636157">
      <w:pPr>
        <w:rPr>
          <w:sz w:val="22"/>
          <w:szCs w:val="22"/>
        </w:rPr>
      </w:pPr>
      <w:r>
        <w:rPr>
          <w:sz w:val="22"/>
          <w:szCs w:val="22"/>
        </w:rPr>
        <w:t> </w:t>
      </w:r>
    </w:p>
    <w:p w14:paraId="63058D14" w14:textId="77777777" w:rsidR="0098099D" w:rsidRDefault="0098099D">
      <w:pPr>
        <w:rPr>
          <w:sz w:val="22"/>
          <w:szCs w:val="22"/>
        </w:rPr>
      </w:pPr>
    </w:p>
    <w:p w14:paraId="670232B2" w14:textId="77777777" w:rsidR="0098099D" w:rsidRDefault="00636157">
      <w:pPr>
        <w:rPr>
          <w:sz w:val="22"/>
          <w:szCs w:val="22"/>
        </w:rPr>
      </w:pPr>
      <w:r>
        <w:rPr>
          <w:b/>
          <w:bCs/>
          <w:sz w:val="22"/>
          <w:szCs w:val="22"/>
        </w:rPr>
        <w:t xml:space="preserve">ACORD </w:t>
      </w:r>
      <w:r>
        <w:rPr>
          <w:b/>
          <w:bCs/>
          <w:sz w:val="22"/>
          <w:szCs w:val="22"/>
        </w:rPr>
        <w:t>MITJANÇANT EL QUAL ES REGULA LA JORNADA LABORAL, ELS HORARIS GENERALS I ESPECIALS I COMPENSACIONS DEL PERSONAL DE LA POLICIA LOCAL AL SERVEI DE L’AJUNTAMENT D’ESPORLES</w:t>
      </w:r>
    </w:p>
    <w:p w14:paraId="5A5FCF39" w14:textId="77777777" w:rsidR="0098099D" w:rsidRDefault="0098099D">
      <w:pPr>
        <w:rPr>
          <w:sz w:val="22"/>
          <w:szCs w:val="22"/>
        </w:rPr>
      </w:pPr>
    </w:p>
    <w:p w14:paraId="289DA183" w14:textId="77777777" w:rsidR="0098099D" w:rsidRDefault="0098099D">
      <w:pPr>
        <w:rPr>
          <w:sz w:val="22"/>
          <w:szCs w:val="22"/>
        </w:rPr>
      </w:pPr>
    </w:p>
    <w:p w14:paraId="4249F655" w14:textId="77777777" w:rsidR="0098099D" w:rsidRDefault="00636157">
      <w:pPr>
        <w:rPr>
          <w:sz w:val="22"/>
          <w:szCs w:val="22"/>
        </w:rPr>
      </w:pPr>
      <w:r>
        <w:rPr>
          <w:b/>
          <w:bCs/>
          <w:i/>
          <w:iCs/>
          <w:sz w:val="22"/>
          <w:szCs w:val="22"/>
        </w:rPr>
        <w:t>Primer.- JORNADA LABORAL</w:t>
      </w:r>
    </w:p>
    <w:p w14:paraId="2A7BE941" w14:textId="77777777" w:rsidR="0098099D" w:rsidRDefault="0098099D">
      <w:pPr>
        <w:rPr>
          <w:sz w:val="22"/>
          <w:szCs w:val="22"/>
        </w:rPr>
      </w:pPr>
    </w:p>
    <w:p w14:paraId="6EB03C4D" w14:textId="77777777" w:rsidR="0098099D" w:rsidRDefault="00636157">
      <w:pPr>
        <w:rPr>
          <w:sz w:val="22"/>
          <w:szCs w:val="22"/>
        </w:rPr>
      </w:pPr>
      <w:r>
        <w:rPr>
          <w:sz w:val="22"/>
          <w:szCs w:val="22"/>
        </w:rPr>
        <w:t>1.- La jornada laboral està compresa de dilluns a dissabte.</w:t>
      </w:r>
    </w:p>
    <w:p w14:paraId="7A064011" w14:textId="77777777" w:rsidR="0098099D" w:rsidRDefault="00636157">
      <w:pPr>
        <w:rPr>
          <w:sz w:val="22"/>
          <w:szCs w:val="22"/>
        </w:rPr>
      </w:pPr>
      <w:r>
        <w:rPr>
          <w:sz w:val="22"/>
          <w:szCs w:val="22"/>
        </w:rPr>
        <w:t>2.- De dilluns a divendres l’horari és de 7:30h a les 20:30h, excepte quan sigui dia no lectiu escolar, que l’horari serà de 8:00h a 20:30h.</w:t>
      </w:r>
    </w:p>
    <w:p w14:paraId="5CD4D42B" w14:textId="77777777" w:rsidR="0098099D" w:rsidRDefault="00636157">
      <w:pPr>
        <w:rPr>
          <w:sz w:val="22"/>
          <w:szCs w:val="22"/>
        </w:rPr>
      </w:pPr>
      <w:r>
        <w:rPr>
          <w:sz w:val="22"/>
          <w:szCs w:val="22"/>
        </w:rPr>
        <w:t>3.- Els dissabtes, l’horari és de 8:00h a 15:00h.</w:t>
      </w:r>
    </w:p>
    <w:p w14:paraId="6BDC6988" w14:textId="77777777" w:rsidR="0098099D" w:rsidRDefault="00636157">
      <w:pPr>
        <w:rPr>
          <w:sz w:val="22"/>
          <w:szCs w:val="22"/>
        </w:rPr>
      </w:pPr>
      <w:r>
        <w:rPr>
          <w:sz w:val="22"/>
          <w:szCs w:val="22"/>
        </w:rPr>
        <w:t>4.- Qualsevol canvi d’horari respecte al punt 2 o 3 s’ha d’autori</w:t>
      </w:r>
      <w:r>
        <w:rPr>
          <w:sz w:val="22"/>
          <w:szCs w:val="22"/>
        </w:rPr>
        <w:t>tzar per causa justificada.</w:t>
      </w:r>
    </w:p>
    <w:p w14:paraId="01C9868A" w14:textId="77777777" w:rsidR="0098099D" w:rsidRDefault="0098099D">
      <w:pPr>
        <w:rPr>
          <w:sz w:val="22"/>
          <w:szCs w:val="22"/>
        </w:rPr>
      </w:pPr>
    </w:p>
    <w:p w14:paraId="2B3B00A0" w14:textId="77777777" w:rsidR="0098099D" w:rsidRDefault="00636157">
      <w:pPr>
        <w:rPr>
          <w:sz w:val="22"/>
          <w:szCs w:val="22"/>
        </w:rPr>
      </w:pPr>
      <w:r>
        <w:rPr>
          <w:sz w:val="22"/>
          <w:szCs w:val="22"/>
        </w:rPr>
        <w:t>La jornada serà la estipulada per llei.</w:t>
      </w:r>
    </w:p>
    <w:p w14:paraId="1193BF37" w14:textId="77777777" w:rsidR="0098099D" w:rsidRDefault="0098099D">
      <w:pPr>
        <w:rPr>
          <w:sz w:val="22"/>
          <w:szCs w:val="22"/>
        </w:rPr>
      </w:pPr>
    </w:p>
    <w:p w14:paraId="6C1B573A" w14:textId="77777777" w:rsidR="0098099D" w:rsidRDefault="00636157">
      <w:pPr>
        <w:rPr>
          <w:sz w:val="22"/>
          <w:szCs w:val="22"/>
        </w:rPr>
      </w:pPr>
      <w:r>
        <w:rPr>
          <w:sz w:val="22"/>
          <w:szCs w:val="22"/>
        </w:rPr>
        <w:t>Tindran consideració d’hora extraordinària aquells serveis a prestar pel treballador fora de la jornada laboral.</w:t>
      </w:r>
    </w:p>
    <w:p w14:paraId="6FEE3963" w14:textId="77777777" w:rsidR="0098099D" w:rsidRDefault="0098099D">
      <w:pPr>
        <w:rPr>
          <w:sz w:val="22"/>
          <w:szCs w:val="22"/>
        </w:rPr>
      </w:pPr>
    </w:p>
    <w:p w14:paraId="211C8BC5" w14:textId="77777777" w:rsidR="0098099D" w:rsidRDefault="0098099D">
      <w:pPr>
        <w:rPr>
          <w:sz w:val="22"/>
          <w:szCs w:val="22"/>
        </w:rPr>
      </w:pPr>
    </w:p>
    <w:p w14:paraId="5F2AC155" w14:textId="77777777" w:rsidR="0098099D" w:rsidRDefault="00636157">
      <w:pPr>
        <w:rPr>
          <w:sz w:val="22"/>
          <w:szCs w:val="22"/>
        </w:rPr>
      </w:pPr>
      <w:r>
        <w:rPr>
          <w:b/>
          <w:bCs/>
          <w:sz w:val="22"/>
          <w:szCs w:val="22"/>
        </w:rPr>
        <w:t>Segon.- ALTRES COMPLEMENTS</w:t>
      </w:r>
    </w:p>
    <w:p w14:paraId="0647BFA3" w14:textId="77777777" w:rsidR="0098099D" w:rsidRDefault="0098099D">
      <w:pPr>
        <w:rPr>
          <w:sz w:val="22"/>
          <w:szCs w:val="22"/>
        </w:rPr>
      </w:pPr>
    </w:p>
    <w:p w14:paraId="098F76F5" w14:textId="77777777" w:rsidR="0098099D" w:rsidRDefault="00636157">
      <w:pPr>
        <w:rPr>
          <w:sz w:val="22"/>
          <w:szCs w:val="22"/>
        </w:rPr>
      </w:pPr>
      <w:r>
        <w:rPr>
          <w:sz w:val="22"/>
          <w:szCs w:val="22"/>
        </w:rPr>
        <w:t>Així mateix el Decret 28/2015, de 30 d’abri</w:t>
      </w:r>
      <w:r>
        <w:rPr>
          <w:sz w:val="22"/>
          <w:szCs w:val="22"/>
        </w:rPr>
        <w:t>l, (</w:t>
      </w:r>
      <w:proofErr w:type="spellStart"/>
      <w:r>
        <w:rPr>
          <w:sz w:val="22"/>
          <w:szCs w:val="22"/>
        </w:rPr>
        <w:t>boib</w:t>
      </w:r>
      <w:proofErr w:type="spellEnd"/>
      <w:r>
        <w:rPr>
          <w:sz w:val="22"/>
          <w:szCs w:val="22"/>
        </w:rPr>
        <w:t xml:space="preserve"> </w:t>
      </w:r>
      <w:proofErr w:type="spellStart"/>
      <w:r>
        <w:rPr>
          <w:sz w:val="22"/>
          <w:szCs w:val="22"/>
        </w:rPr>
        <w:t>núm</w:t>
      </w:r>
      <w:proofErr w:type="spellEnd"/>
      <w:r>
        <w:rPr>
          <w:sz w:val="22"/>
          <w:szCs w:val="22"/>
        </w:rPr>
        <w:t xml:space="preserve"> 67 de 2/05/2015) assenyala en el seu article 107-108 que la jornada de treball dels membres de la policia s’han de determinar d’acord amb l’ordenament jurídic aplicable en la matèria.</w:t>
      </w:r>
    </w:p>
    <w:p w14:paraId="5FD344F5" w14:textId="77777777" w:rsidR="0098099D" w:rsidRDefault="00636157">
      <w:pPr>
        <w:rPr>
          <w:sz w:val="22"/>
          <w:szCs w:val="22"/>
        </w:rPr>
      </w:pPr>
      <w:r>
        <w:rPr>
          <w:sz w:val="22"/>
          <w:szCs w:val="22"/>
        </w:rPr>
        <w:t>Aquesta jornada podrà ser ampliada eventualment per necessi</w:t>
      </w:r>
      <w:r>
        <w:rPr>
          <w:sz w:val="22"/>
          <w:szCs w:val="22"/>
        </w:rPr>
        <w:t>tats del servei, comportant la corresponent retribució o compensació en la forma establerta per la legislació vigent.</w:t>
      </w:r>
    </w:p>
    <w:p w14:paraId="47094E6F" w14:textId="77777777" w:rsidR="0098099D" w:rsidRDefault="00636157">
      <w:pPr>
        <w:rPr>
          <w:sz w:val="22"/>
          <w:szCs w:val="22"/>
        </w:rPr>
      </w:pPr>
      <w:r>
        <w:rPr>
          <w:sz w:val="22"/>
          <w:szCs w:val="22"/>
        </w:rPr>
        <w:t>Per als col·lectius subjectes al règim de torn, s’entendrà que quan un festiu* coincideix amb un dia lliure, dit festiu* s’entendrà com no</w:t>
      </w:r>
      <w:r>
        <w:rPr>
          <w:sz w:val="22"/>
          <w:szCs w:val="22"/>
        </w:rPr>
        <w:t xml:space="preserve"> gaudit amb caràcter general, compensant-se a raó de un dia lliure.</w:t>
      </w:r>
    </w:p>
    <w:p w14:paraId="4B12D396" w14:textId="77777777" w:rsidR="0098099D" w:rsidRDefault="00636157">
      <w:pPr>
        <w:rPr>
          <w:sz w:val="22"/>
          <w:szCs w:val="22"/>
        </w:rPr>
      </w:pPr>
      <w:r>
        <w:rPr>
          <w:sz w:val="22"/>
          <w:szCs w:val="22"/>
        </w:rPr>
        <w:t>(* es consideren FESTIUS, els d’àmbit general i local de les Illes Balears)</w:t>
      </w:r>
    </w:p>
    <w:p w14:paraId="2C4C0479" w14:textId="77777777" w:rsidR="0098099D" w:rsidRDefault="0098099D">
      <w:pPr>
        <w:rPr>
          <w:sz w:val="22"/>
          <w:szCs w:val="22"/>
        </w:rPr>
      </w:pPr>
    </w:p>
    <w:p w14:paraId="7B546DC5" w14:textId="77777777" w:rsidR="0098099D" w:rsidRDefault="00636157">
      <w:pPr>
        <w:rPr>
          <w:sz w:val="22"/>
          <w:szCs w:val="22"/>
        </w:rPr>
      </w:pPr>
      <w:r>
        <w:rPr>
          <w:b/>
          <w:bCs/>
          <w:sz w:val="22"/>
          <w:szCs w:val="22"/>
        </w:rPr>
        <w:t>a) Assistència a jutjats</w:t>
      </w:r>
    </w:p>
    <w:p w14:paraId="71041A45" w14:textId="77777777" w:rsidR="0098099D" w:rsidRDefault="00636157">
      <w:pPr>
        <w:rPr>
          <w:sz w:val="22"/>
          <w:szCs w:val="22"/>
        </w:rPr>
      </w:pPr>
      <w:r>
        <w:rPr>
          <w:sz w:val="22"/>
          <w:szCs w:val="22"/>
        </w:rPr>
        <w:t>1.- En cas d’assistència per motius professionals a jutjats o a altres organismes simi</w:t>
      </w:r>
      <w:r>
        <w:rPr>
          <w:sz w:val="22"/>
          <w:szCs w:val="22"/>
        </w:rPr>
        <w:t>lars el temps d’aquesta assistència serà retribuït com a gratificacions, sempre que no sigui dins de la jornada laboral, sent el mínim de 4 hores.</w:t>
      </w:r>
    </w:p>
    <w:p w14:paraId="4570C513" w14:textId="77777777" w:rsidR="0098099D" w:rsidRDefault="00636157">
      <w:pPr>
        <w:rPr>
          <w:sz w:val="22"/>
          <w:szCs w:val="22"/>
        </w:rPr>
      </w:pPr>
      <w:r>
        <w:rPr>
          <w:sz w:val="22"/>
          <w:szCs w:val="22"/>
        </w:rPr>
        <w:t>S’entén com a jornada laboral, el que es disposa en aquest acord.</w:t>
      </w:r>
    </w:p>
    <w:p w14:paraId="1245350F" w14:textId="77777777" w:rsidR="0098099D" w:rsidRDefault="00636157">
      <w:pPr>
        <w:rPr>
          <w:sz w:val="22"/>
          <w:szCs w:val="22"/>
        </w:rPr>
      </w:pPr>
      <w:r>
        <w:rPr>
          <w:sz w:val="22"/>
          <w:szCs w:val="22"/>
        </w:rPr>
        <w:t>2.- Dins de la jornada laboral, el trasllat</w:t>
      </w:r>
      <w:r>
        <w:rPr>
          <w:sz w:val="22"/>
          <w:szCs w:val="22"/>
        </w:rPr>
        <w:t xml:space="preserve"> es realitzarà, sempre que sigui possible, en vehicle policial. En cas contrari, s’abonarà el recorregut establert en el pacte de funcionaris.</w:t>
      </w:r>
    </w:p>
    <w:p w14:paraId="04113B0C" w14:textId="77777777" w:rsidR="0098099D" w:rsidRDefault="00636157">
      <w:pPr>
        <w:rPr>
          <w:sz w:val="22"/>
          <w:szCs w:val="22"/>
        </w:rPr>
      </w:pPr>
      <w:r>
        <w:rPr>
          <w:sz w:val="22"/>
          <w:szCs w:val="22"/>
        </w:rPr>
        <w:t>3.- En cas d’haver d’assistir a Jutjats o a altres organismes similars, en dia festiu, es concedirà un dia lliure</w:t>
      </w:r>
      <w:r>
        <w:rPr>
          <w:sz w:val="22"/>
          <w:szCs w:val="22"/>
        </w:rPr>
        <w:t xml:space="preserve"> respectant les necessitats del servei.</w:t>
      </w:r>
    </w:p>
    <w:p w14:paraId="2412F07C" w14:textId="77777777" w:rsidR="0098099D" w:rsidRDefault="0098099D">
      <w:pPr>
        <w:rPr>
          <w:sz w:val="22"/>
          <w:szCs w:val="22"/>
        </w:rPr>
      </w:pPr>
    </w:p>
    <w:p w14:paraId="05A09693" w14:textId="77777777" w:rsidR="0098099D" w:rsidRDefault="00636157">
      <w:pPr>
        <w:rPr>
          <w:sz w:val="22"/>
          <w:szCs w:val="22"/>
        </w:rPr>
      </w:pPr>
      <w:r>
        <w:rPr>
          <w:b/>
          <w:bCs/>
          <w:sz w:val="22"/>
          <w:szCs w:val="22"/>
        </w:rPr>
        <w:t>b) Gratificacions extraordinàries.</w:t>
      </w:r>
    </w:p>
    <w:p w14:paraId="7CBD2A7D" w14:textId="77777777" w:rsidR="0098099D" w:rsidRDefault="00636157">
      <w:pPr>
        <w:rPr>
          <w:sz w:val="22"/>
          <w:szCs w:val="22"/>
        </w:rPr>
      </w:pPr>
      <w:r>
        <w:rPr>
          <w:sz w:val="22"/>
          <w:szCs w:val="22"/>
        </w:rPr>
        <w:t xml:space="preserve">Qualsevol funcionari del cos Policial tindrà dret a la percepció de quantitats, quan realitzi treballs fora de la jornada laboral establerta, en virtut al seu grup i </w:t>
      </w:r>
      <w:r>
        <w:rPr>
          <w:sz w:val="22"/>
          <w:szCs w:val="22"/>
        </w:rPr>
        <w:t>categoria:</w:t>
      </w:r>
    </w:p>
    <w:p w14:paraId="0013FA3F" w14:textId="77777777" w:rsidR="0098099D" w:rsidRDefault="0098099D">
      <w:pPr>
        <w:rPr>
          <w:sz w:val="22"/>
          <w:szCs w:val="22"/>
        </w:rPr>
      </w:pPr>
    </w:p>
    <w:p w14:paraId="1973E7AE" w14:textId="77777777" w:rsidR="0098099D" w:rsidRDefault="00636157">
      <w:pPr>
        <w:rPr>
          <w:sz w:val="22"/>
          <w:szCs w:val="22"/>
        </w:rPr>
      </w:pPr>
      <w:r>
        <w:rPr>
          <w:b/>
          <w:bCs/>
          <w:sz w:val="22"/>
          <w:szCs w:val="22"/>
        </w:rPr>
        <w:t>Preus 2017 (pendents d’actualitzar)</w:t>
      </w:r>
    </w:p>
    <w:tbl>
      <w:tblPr>
        <w:tblW w:w="5000" w:type="pct"/>
        <w:tblInd w:w="-3" w:type="dxa"/>
        <w:tblLayout w:type="fixed"/>
        <w:tblCellMar>
          <w:top w:w="57" w:type="dxa"/>
          <w:left w:w="57" w:type="dxa"/>
          <w:bottom w:w="57" w:type="dxa"/>
          <w:right w:w="0" w:type="dxa"/>
        </w:tblCellMar>
        <w:tblLook w:val="04A0" w:firstRow="1" w:lastRow="0" w:firstColumn="1" w:lastColumn="0" w:noHBand="0" w:noVBand="1"/>
      </w:tblPr>
      <w:tblGrid>
        <w:gridCol w:w="1199"/>
        <w:gridCol w:w="1337"/>
        <w:gridCol w:w="1005"/>
        <w:gridCol w:w="1207"/>
        <w:gridCol w:w="1114"/>
        <w:gridCol w:w="1764"/>
        <w:gridCol w:w="1672"/>
      </w:tblGrid>
      <w:tr w:rsidR="0098099D" w14:paraId="104A957E" w14:textId="77777777">
        <w:tc>
          <w:tcPr>
            <w:tcW w:w="1185" w:type="dxa"/>
            <w:vMerge w:val="restart"/>
            <w:tcBorders>
              <w:top w:val="single" w:sz="6" w:space="0" w:color="000000"/>
              <w:left w:val="single" w:sz="6" w:space="0" w:color="000000"/>
              <w:bottom w:val="single" w:sz="6" w:space="0" w:color="000000"/>
            </w:tcBorders>
          </w:tcPr>
          <w:p w14:paraId="0E8BB8CF" w14:textId="77777777" w:rsidR="0098099D" w:rsidRDefault="00636157">
            <w:pPr>
              <w:rPr>
                <w:sz w:val="18"/>
                <w:szCs w:val="18"/>
                <w:lang w:val="es-ES"/>
              </w:rPr>
            </w:pPr>
            <w:r>
              <w:rPr>
                <w:sz w:val="18"/>
                <w:szCs w:val="18"/>
                <w:lang w:val="es-ES"/>
              </w:rPr>
              <w:t>CATEGORIA</w:t>
            </w:r>
          </w:p>
        </w:tc>
        <w:tc>
          <w:tcPr>
            <w:tcW w:w="1320" w:type="dxa"/>
            <w:tcBorders>
              <w:top w:val="single" w:sz="6" w:space="0" w:color="000000"/>
              <w:left w:val="single" w:sz="6" w:space="0" w:color="000000"/>
              <w:bottom w:val="single" w:sz="6" w:space="0" w:color="000000"/>
            </w:tcBorders>
          </w:tcPr>
          <w:p w14:paraId="213D9FFB" w14:textId="77777777" w:rsidR="0098099D" w:rsidRDefault="00636157">
            <w:pPr>
              <w:rPr>
                <w:sz w:val="18"/>
                <w:szCs w:val="18"/>
                <w:lang w:val="es-ES"/>
              </w:rPr>
            </w:pPr>
            <w:r>
              <w:rPr>
                <w:sz w:val="18"/>
                <w:szCs w:val="18"/>
                <w:lang w:val="es-ES"/>
              </w:rPr>
              <w:t>LABORABLES (DIA)</w:t>
            </w:r>
          </w:p>
        </w:tc>
        <w:tc>
          <w:tcPr>
            <w:tcW w:w="993" w:type="dxa"/>
            <w:tcBorders>
              <w:top w:val="single" w:sz="6" w:space="0" w:color="000000"/>
              <w:left w:val="single" w:sz="6" w:space="0" w:color="000000"/>
              <w:bottom w:val="single" w:sz="6" w:space="0" w:color="000000"/>
            </w:tcBorders>
          </w:tcPr>
          <w:p w14:paraId="542F2C1B" w14:textId="77777777" w:rsidR="0098099D" w:rsidRDefault="00636157">
            <w:pPr>
              <w:rPr>
                <w:sz w:val="18"/>
                <w:szCs w:val="18"/>
                <w:lang w:val="es-ES"/>
              </w:rPr>
            </w:pPr>
            <w:r>
              <w:rPr>
                <w:sz w:val="18"/>
                <w:szCs w:val="18"/>
                <w:lang w:val="es-ES"/>
              </w:rPr>
              <w:t>FESTIU</w:t>
            </w:r>
          </w:p>
        </w:tc>
        <w:tc>
          <w:tcPr>
            <w:tcW w:w="1192" w:type="dxa"/>
            <w:tcBorders>
              <w:top w:val="single" w:sz="6" w:space="0" w:color="000000"/>
              <w:left w:val="single" w:sz="6" w:space="0" w:color="000000"/>
              <w:bottom w:val="single" w:sz="6" w:space="0" w:color="000000"/>
            </w:tcBorders>
          </w:tcPr>
          <w:p w14:paraId="30BBD9DB" w14:textId="77777777" w:rsidR="0098099D" w:rsidRDefault="00636157">
            <w:pPr>
              <w:rPr>
                <w:sz w:val="18"/>
                <w:szCs w:val="18"/>
                <w:lang w:val="es-ES"/>
              </w:rPr>
            </w:pPr>
            <w:r>
              <w:rPr>
                <w:sz w:val="18"/>
                <w:szCs w:val="18"/>
                <w:lang w:val="es-ES"/>
              </w:rPr>
              <w:t>NOCTURN*</w:t>
            </w:r>
          </w:p>
        </w:tc>
        <w:tc>
          <w:tcPr>
            <w:tcW w:w="1100" w:type="dxa"/>
            <w:tcBorders>
              <w:top w:val="single" w:sz="6" w:space="0" w:color="000000"/>
              <w:left w:val="single" w:sz="6" w:space="0" w:color="000000"/>
              <w:bottom w:val="single" w:sz="6" w:space="0" w:color="000000"/>
            </w:tcBorders>
          </w:tcPr>
          <w:p w14:paraId="31A17C6D" w14:textId="77777777" w:rsidR="0098099D" w:rsidRDefault="00636157">
            <w:pPr>
              <w:rPr>
                <w:sz w:val="18"/>
                <w:szCs w:val="18"/>
                <w:lang w:val="es-ES"/>
              </w:rPr>
            </w:pPr>
            <w:r>
              <w:rPr>
                <w:sz w:val="18"/>
                <w:szCs w:val="18"/>
                <w:lang w:val="es-ES"/>
              </w:rPr>
              <w:t>NOCTURN* FESTIU</w:t>
            </w:r>
          </w:p>
        </w:tc>
        <w:tc>
          <w:tcPr>
            <w:tcW w:w="1742" w:type="dxa"/>
            <w:tcBorders>
              <w:top w:val="single" w:sz="6" w:space="0" w:color="000000"/>
              <w:left w:val="single" w:sz="6" w:space="0" w:color="000000"/>
              <w:bottom w:val="single" w:sz="6" w:space="0" w:color="000000"/>
            </w:tcBorders>
          </w:tcPr>
          <w:p w14:paraId="1B2F4195" w14:textId="77777777" w:rsidR="0098099D" w:rsidRDefault="00636157">
            <w:pPr>
              <w:rPr>
                <w:sz w:val="18"/>
                <w:szCs w:val="18"/>
                <w:lang w:val="es-ES"/>
              </w:rPr>
            </w:pPr>
            <w:r>
              <w:rPr>
                <w:sz w:val="18"/>
                <w:szCs w:val="18"/>
                <w:lang w:val="es-ES"/>
              </w:rPr>
              <w:t>EXTRAORDINARIS</w:t>
            </w:r>
          </w:p>
          <w:p w14:paraId="7EF3BEC0" w14:textId="77777777" w:rsidR="0098099D" w:rsidRDefault="0098099D">
            <w:pPr>
              <w:rPr>
                <w:sz w:val="18"/>
                <w:szCs w:val="18"/>
                <w:lang w:val="es-ES"/>
              </w:rPr>
            </w:pPr>
          </w:p>
        </w:tc>
        <w:tc>
          <w:tcPr>
            <w:tcW w:w="1651" w:type="dxa"/>
            <w:tcBorders>
              <w:top w:val="single" w:sz="6" w:space="0" w:color="000000"/>
              <w:left w:val="single" w:sz="6" w:space="0" w:color="000000"/>
              <w:bottom w:val="single" w:sz="6" w:space="0" w:color="000000"/>
              <w:right w:val="single" w:sz="6" w:space="0" w:color="000000"/>
            </w:tcBorders>
            <w:tcMar>
              <w:right w:w="57" w:type="dxa"/>
            </w:tcMar>
          </w:tcPr>
          <w:p w14:paraId="67E9D2D8" w14:textId="77777777" w:rsidR="0098099D" w:rsidRDefault="00636157">
            <w:pPr>
              <w:rPr>
                <w:sz w:val="18"/>
                <w:szCs w:val="18"/>
                <w:lang w:val="es-ES"/>
              </w:rPr>
            </w:pPr>
            <w:r>
              <w:rPr>
                <w:sz w:val="18"/>
                <w:szCs w:val="18"/>
                <w:lang w:val="es-ES"/>
              </w:rPr>
              <w:t>ASSISTÈNCIA JUDICIS</w:t>
            </w:r>
          </w:p>
        </w:tc>
      </w:tr>
      <w:tr w:rsidR="0098099D" w14:paraId="46362C5A" w14:textId="77777777">
        <w:tc>
          <w:tcPr>
            <w:tcW w:w="1185" w:type="dxa"/>
            <w:vMerge/>
            <w:tcBorders>
              <w:top w:val="single" w:sz="6" w:space="0" w:color="000000"/>
              <w:left w:val="single" w:sz="6" w:space="0" w:color="000000"/>
              <w:bottom w:val="single" w:sz="6" w:space="0" w:color="000000"/>
            </w:tcBorders>
            <w:tcMar>
              <w:top w:w="60" w:type="dxa"/>
              <w:left w:w="60" w:type="dxa"/>
              <w:bottom w:w="60" w:type="dxa"/>
              <w:right w:w="60" w:type="dxa"/>
            </w:tcMar>
          </w:tcPr>
          <w:p w14:paraId="1855C144" w14:textId="77777777" w:rsidR="0098099D" w:rsidRDefault="0098099D">
            <w:pPr>
              <w:rPr>
                <w:sz w:val="18"/>
                <w:szCs w:val="18"/>
                <w:lang w:val="es-ES"/>
              </w:rPr>
            </w:pPr>
          </w:p>
        </w:tc>
        <w:tc>
          <w:tcPr>
            <w:tcW w:w="1320" w:type="dxa"/>
            <w:tcBorders>
              <w:left w:val="single" w:sz="6" w:space="0" w:color="000000"/>
              <w:bottom w:val="single" w:sz="6" w:space="0" w:color="000000"/>
            </w:tcBorders>
            <w:tcMar>
              <w:top w:w="0" w:type="dxa"/>
            </w:tcMar>
          </w:tcPr>
          <w:p w14:paraId="2CE413EA" w14:textId="77777777" w:rsidR="0098099D" w:rsidRDefault="00636157">
            <w:pPr>
              <w:rPr>
                <w:sz w:val="18"/>
                <w:szCs w:val="18"/>
                <w:lang w:val="es-ES"/>
              </w:rPr>
            </w:pPr>
            <w:r>
              <w:rPr>
                <w:sz w:val="18"/>
                <w:szCs w:val="18"/>
                <w:lang w:val="es-ES"/>
              </w:rPr>
              <w:t>6:00 a 22:00</w:t>
            </w:r>
          </w:p>
        </w:tc>
        <w:tc>
          <w:tcPr>
            <w:tcW w:w="993" w:type="dxa"/>
            <w:tcBorders>
              <w:left w:val="single" w:sz="6" w:space="0" w:color="000000"/>
              <w:bottom w:val="single" w:sz="6" w:space="0" w:color="000000"/>
            </w:tcBorders>
            <w:tcMar>
              <w:top w:w="0" w:type="dxa"/>
            </w:tcMar>
          </w:tcPr>
          <w:p w14:paraId="44DCB30D" w14:textId="77777777" w:rsidR="0098099D" w:rsidRDefault="00636157">
            <w:pPr>
              <w:rPr>
                <w:sz w:val="18"/>
                <w:szCs w:val="18"/>
                <w:lang w:val="es-ES"/>
              </w:rPr>
            </w:pPr>
            <w:r>
              <w:rPr>
                <w:sz w:val="18"/>
                <w:szCs w:val="18"/>
                <w:lang w:val="es-ES"/>
              </w:rPr>
              <w:t>6:00 a 22h</w:t>
            </w:r>
          </w:p>
        </w:tc>
        <w:tc>
          <w:tcPr>
            <w:tcW w:w="1192" w:type="dxa"/>
            <w:tcBorders>
              <w:left w:val="single" w:sz="6" w:space="0" w:color="000000"/>
              <w:bottom w:val="single" w:sz="6" w:space="0" w:color="000000"/>
            </w:tcBorders>
            <w:tcMar>
              <w:top w:w="0" w:type="dxa"/>
            </w:tcMar>
          </w:tcPr>
          <w:p w14:paraId="61CDD8A8" w14:textId="77777777" w:rsidR="0098099D" w:rsidRDefault="00636157">
            <w:pPr>
              <w:rPr>
                <w:sz w:val="18"/>
                <w:szCs w:val="18"/>
                <w:lang w:val="es-ES"/>
              </w:rPr>
            </w:pPr>
            <w:r>
              <w:rPr>
                <w:sz w:val="18"/>
                <w:szCs w:val="18"/>
                <w:lang w:val="es-ES"/>
              </w:rPr>
              <w:t>22:00 a 6:00h</w:t>
            </w:r>
          </w:p>
        </w:tc>
        <w:tc>
          <w:tcPr>
            <w:tcW w:w="1100" w:type="dxa"/>
            <w:tcBorders>
              <w:left w:val="single" w:sz="6" w:space="0" w:color="000000"/>
              <w:bottom w:val="single" w:sz="6" w:space="0" w:color="000000"/>
            </w:tcBorders>
            <w:tcMar>
              <w:top w:w="0" w:type="dxa"/>
            </w:tcMar>
          </w:tcPr>
          <w:p w14:paraId="30FD8431" w14:textId="77777777" w:rsidR="0098099D" w:rsidRDefault="00636157">
            <w:pPr>
              <w:rPr>
                <w:sz w:val="18"/>
                <w:szCs w:val="18"/>
                <w:lang w:val="es-ES"/>
              </w:rPr>
            </w:pPr>
            <w:r>
              <w:rPr>
                <w:sz w:val="18"/>
                <w:szCs w:val="18"/>
                <w:lang w:val="es-ES"/>
              </w:rPr>
              <w:t>22:00 a 6:00</w:t>
            </w:r>
          </w:p>
        </w:tc>
        <w:tc>
          <w:tcPr>
            <w:tcW w:w="1742" w:type="dxa"/>
            <w:tcBorders>
              <w:left w:val="single" w:sz="6" w:space="0" w:color="000000"/>
              <w:bottom w:val="single" w:sz="6" w:space="0" w:color="000000"/>
            </w:tcBorders>
            <w:tcMar>
              <w:top w:w="0" w:type="dxa"/>
            </w:tcMar>
          </w:tcPr>
          <w:p w14:paraId="08C51981" w14:textId="77777777" w:rsidR="0098099D" w:rsidRDefault="00636157">
            <w:pPr>
              <w:rPr>
                <w:sz w:val="18"/>
                <w:szCs w:val="18"/>
                <w:lang w:val="es-ES"/>
              </w:rPr>
            </w:pPr>
            <w:r>
              <w:rPr>
                <w:sz w:val="18"/>
                <w:szCs w:val="18"/>
                <w:lang w:val="es-ES"/>
              </w:rPr>
              <w:t>24/12 i 31/12</w:t>
            </w:r>
          </w:p>
        </w:tc>
        <w:tc>
          <w:tcPr>
            <w:tcW w:w="1651" w:type="dxa"/>
            <w:tcBorders>
              <w:left w:val="single" w:sz="6" w:space="0" w:color="000000"/>
              <w:bottom w:val="single" w:sz="6" w:space="0" w:color="000000"/>
              <w:right w:val="single" w:sz="6" w:space="0" w:color="000000"/>
            </w:tcBorders>
            <w:tcMar>
              <w:top w:w="0" w:type="dxa"/>
              <w:right w:w="57" w:type="dxa"/>
            </w:tcMar>
          </w:tcPr>
          <w:p w14:paraId="0C702B34" w14:textId="77777777" w:rsidR="0098099D" w:rsidRDefault="00636157">
            <w:pPr>
              <w:rPr>
                <w:sz w:val="18"/>
                <w:szCs w:val="18"/>
                <w:lang w:val="es-ES"/>
              </w:rPr>
            </w:pPr>
            <w:proofErr w:type="spellStart"/>
            <w:r>
              <w:rPr>
                <w:sz w:val="18"/>
                <w:szCs w:val="18"/>
                <w:lang w:val="es-ES"/>
              </w:rPr>
              <w:t>Mínim</w:t>
            </w:r>
            <w:proofErr w:type="spellEnd"/>
            <w:r>
              <w:rPr>
                <w:sz w:val="18"/>
                <w:szCs w:val="18"/>
                <w:lang w:val="es-ES"/>
              </w:rPr>
              <w:t xml:space="preserve"> 4h</w:t>
            </w:r>
          </w:p>
        </w:tc>
      </w:tr>
      <w:tr w:rsidR="0098099D" w14:paraId="5F1EF3FA" w14:textId="77777777">
        <w:tc>
          <w:tcPr>
            <w:tcW w:w="1185" w:type="dxa"/>
            <w:tcBorders>
              <w:left w:val="single" w:sz="6" w:space="0" w:color="000000"/>
              <w:bottom w:val="single" w:sz="6" w:space="0" w:color="000000"/>
            </w:tcBorders>
            <w:tcMar>
              <w:top w:w="0" w:type="dxa"/>
            </w:tcMar>
          </w:tcPr>
          <w:p w14:paraId="275056F5" w14:textId="77777777" w:rsidR="0098099D" w:rsidRDefault="00636157">
            <w:pPr>
              <w:rPr>
                <w:sz w:val="18"/>
                <w:szCs w:val="18"/>
                <w:lang w:val="es-ES"/>
              </w:rPr>
            </w:pPr>
            <w:r>
              <w:rPr>
                <w:sz w:val="18"/>
                <w:szCs w:val="18"/>
                <w:lang w:val="es-ES"/>
              </w:rPr>
              <w:t>OFICIAL (C1)</w:t>
            </w:r>
          </w:p>
        </w:tc>
        <w:tc>
          <w:tcPr>
            <w:tcW w:w="1320" w:type="dxa"/>
            <w:tcBorders>
              <w:left w:val="single" w:sz="6" w:space="0" w:color="000000"/>
              <w:bottom w:val="single" w:sz="6" w:space="0" w:color="000000"/>
            </w:tcBorders>
            <w:tcMar>
              <w:top w:w="0" w:type="dxa"/>
            </w:tcMar>
          </w:tcPr>
          <w:p w14:paraId="5024BBCF" w14:textId="77777777" w:rsidR="0098099D" w:rsidRDefault="00636157">
            <w:pPr>
              <w:rPr>
                <w:sz w:val="18"/>
                <w:szCs w:val="18"/>
                <w:lang w:val="es-ES"/>
              </w:rPr>
            </w:pPr>
            <w:r>
              <w:rPr>
                <w:sz w:val="18"/>
                <w:szCs w:val="18"/>
                <w:lang w:val="es-ES"/>
              </w:rPr>
              <w:t>28€/H</w:t>
            </w:r>
          </w:p>
        </w:tc>
        <w:tc>
          <w:tcPr>
            <w:tcW w:w="993" w:type="dxa"/>
            <w:tcBorders>
              <w:left w:val="single" w:sz="6" w:space="0" w:color="000000"/>
              <w:bottom w:val="single" w:sz="6" w:space="0" w:color="000000"/>
            </w:tcBorders>
            <w:tcMar>
              <w:top w:w="0" w:type="dxa"/>
            </w:tcMar>
          </w:tcPr>
          <w:p w14:paraId="2C45E6FE" w14:textId="77777777" w:rsidR="0098099D" w:rsidRDefault="00636157">
            <w:pPr>
              <w:rPr>
                <w:sz w:val="18"/>
                <w:szCs w:val="18"/>
                <w:lang w:val="es-ES"/>
              </w:rPr>
            </w:pPr>
            <w:r>
              <w:rPr>
                <w:sz w:val="18"/>
                <w:szCs w:val="18"/>
                <w:lang w:val="es-ES"/>
              </w:rPr>
              <w:t>30€/H</w:t>
            </w:r>
          </w:p>
        </w:tc>
        <w:tc>
          <w:tcPr>
            <w:tcW w:w="1192" w:type="dxa"/>
            <w:tcBorders>
              <w:left w:val="single" w:sz="6" w:space="0" w:color="000000"/>
              <w:bottom w:val="single" w:sz="6" w:space="0" w:color="000000"/>
            </w:tcBorders>
            <w:tcMar>
              <w:top w:w="0" w:type="dxa"/>
            </w:tcMar>
          </w:tcPr>
          <w:p w14:paraId="10BB5C3E" w14:textId="77777777" w:rsidR="0098099D" w:rsidRDefault="00636157">
            <w:pPr>
              <w:rPr>
                <w:sz w:val="18"/>
                <w:szCs w:val="18"/>
                <w:lang w:val="es-ES"/>
              </w:rPr>
            </w:pPr>
            <w:r>
              <w:rPr>
                <w:sz w:val="18"/>
                <w:szCs w:val="18"/>
                <w:lang w:val="es-ES"/>
              </w:rPr>
              <w:t>33€/H</w:t>
            </w:r>
          </w:p>
        </w:tc>
        <w:tc>
          <w:tcPr>
            <w:tcW w:w="1100" w:type="dxa"/>
            <w:tcBorders>
              <w:left w:val="single" w:sz="6" w:space="0" w:color="000000"/>
              <w:bottom w:val="single" w:sz="6" w:space="0" w:color="000000"/>
            </w:tcBorders>
            <w:tcMar>
              <w:top w:w="0" w:type="dxa"/>
            </w:tcMar>
          </w:tcPr>
          <w:p w14:paraId="7ECE7250" w14:textId="77777777" w:rsidR="0098099D" w:rsidRDefault="00636157">
            <w:pPr>
              <w:rPr>
                <w:sz w:val="18"/>
                <w:szCs w:val="18"/>
                <w:lang w:val="es-ES"/>
              </w:rPr>
            </w:pPr>
            <w:r>
              <w:rPr>
                <w:sz w:val="18"/>
                <w:szCs w:val="18"/>
                <w:lang w:val="es-ES"/>
              </w:rPr>
              <w:t>35€/H</w:t>
            </w:r>
          </w:p>
        </w:tc>
        <w:tc>
          <w:tcPr>
            <w:tcW w:w="1742" w:type="dxa"/>
            <w:tcBorders>
              <w:left w:val="single" w:sz="6" w:space="0" w:color="000000"/>
              <w:bottom w:val="single" w:sz="6" w:space="0" w:color="000000"/>
            </w:tcBorders>
            <w:tcMar>
              <w:top w:w="0" w:type="dxa"/>
            </w:tcMar>
          </w:tcPr>
          <w:p w14:paraId="51046551" w14:textId="77777777" w:rsidR="0098099D" w:rsidRDefault="00636157">
            <w:pPr>
              <w:rPr>
                <w:sz w:val="18"/>
                <w:szCs w:val="18"/>
                <w:lang w:val="es-ES"/>
              </w:rPr>
            </w:pPr>
            <w:r>
              <w:rPr>
                <w:sz w:val="18"/>
                <w:szCs w:val="18"/>
                <w:lang w:val="es-ES"/>
              </w:rPr>
              <w:t xml:space="preserve">400€+1dia </w:t>
            </w:r>
            <w:proofErr w:type="spellStart"/>
            <w:r>
              <w:rPr>
                <w:sz w:val="18"/>
                <w:szCs w:val="18"/>
                <w:lang w:val="es-ES"/>
              </w:rPr>
              <w:t>lliure</w:t>
            </w:r>
            <w:proofErr w:type="spellEnd"/>
          </w:p>
        </w:tc>
        <w:tc>
          <w:tcPr>
            <w:tcW w:w="1651" w:type="dxa"/>
            <w:tcBorders>
              <w:left w:val="single" w:sz="6" w:space="0" w:color="000000"/>
              <w:bottom w:val="single" w:sz="6" w:space="0" w:color="000000"/>
              <w:right w:val="single" w:sz="6" w:space="0" w:color="000000"/>
            </w:tcBorders>
            <w:tcMar>
              <w:top w:w="0" w:type="dxa"/>
              <w:right w:w="57" w:type="dxa"/>
            </w:tcMar>
          </w:tcPr>
          <w:p w14:paraId="30AFB0D0" w14:textId="77777777" w:rsidR="0098099D" w:rsidRDefault="00636157">
            <w:pPr>
              <w:rPr>
                <w:sz w:val="18"/>
                <w:szCs w:val="18"/>
                <w:lang w:val="es-ES"/>
              </w:rPr>
            </w:pPr>
            <w:r>
              <w:rPr>
                <w:sz w:val="18"/>
                <w:szCs w:val="18"/>
                <w:lang w:val="es-ES"/>
              </w:rPr>
              <w:t>28€/H</w:t>
            </w:r>
          </w:p>
        </w:tc>
      </w:tr>
      <w:tr w:rsidR="0098099D" w14:paraId="5A7BF40B" w14:textId="77777777">
        <w:tc>
          <w:tcPr>
            <w:tcW w:w="1185" w:type="dxa"/>
            <w:tcBorders>
              <w:left w:val="single" w:sz="6" w:space="0" w:color="000000"/>
              <w:bottom w:val="single" w:sz="6" w:space="0" w:color="000000"/>
            </w:tcBorders>
            <w:tcMar>
              <w:top w:w="0" w:type="dxa"/>
            </w:tcMar>
          </w:tcPr>
          <w:p w14:paraId="4182A48C" w14:textId="77777777" w:rsidR="0098099D" w:rsidRDefault="00636157">
            <w:pPr>
              <w:rPr>
                <w:sz w:val="18"/>
                <w:szCs w:val="18"/>
                <w:lang w:val="es-ES"/>
              </w:rPr>
            </w:pPr>
            <w:r>
              <w:rPr>
                <w:sz w:val="18"/>
                <w:szCs w:val="18"/>
                <w:lang w:val="es-ES"/>
              </w:rPr>
              <w:t>POLICIA (C1)</w:t>
            </w:r>
          </w:p>
        </w:tc>
        <w:tc>
          <w:tcPr>
            <w:tcW w:w="1320" w:type="dxa"/>
            <w:tcBorders>
              <w:left w:val="single" w:sz="6" w:space="0" w:color="000000"/>
              <w:bottom w:val="single" w:sz="6" w:space="0" w:color="000000"/>
            </w:tcBorders>
            <w:tcMar>
              <w:top w:w="0" w:type="dxa"/>
            </w:tcMar>
          </w:tcPr>
          <w:p w14:paraId="4BEF69D2" w14:textId="77777777" w:rsidR="0098099D" w:rsidRDefault="00636157">
            <w:pPr>
              <w:rPr>
                <w:sz w:val="18"/>
                <w:szCs w:val="18"/>
                <w:lang w:val="es-ES"/>
              </w:rPr>
            </w:pPr>
            <w:r>
              <w:rPr>
                <w:sz w:val="18"/>
                <w:szCs w:val="18"/>
                <w:lang w:val="es-ES"/>
              </w:rPr>
              <w:t>25€/H</w:t>
            </w:r>
          </w:p>
        </w:tc>
        <w:tc>
          <w:tcPr>
            <w:tcW w:w="993" w:type="dxa"/>
            <w:tcBorders>
              <w:left w:val="single" w:sz="6" w:space="0" w:color="000000"/>
              <w:bottom w:val="single" w:sz="6" w:space="0" w:color="000000"/>
            </w:tcBorders>
            <w:tcMar>
              <w:top w:w="0" w:type="dxa"/>
            </w:tcMar>
          </w:tcPr>
          <w:p w14:paraId="3ABB8AC3" w14:textId="77777777" w:rsidR="0098099D" w:rsidRDefault="00636157">
            <w:pPr>
              <w:rPr>
                <w:sz w:val="18"/>
                <w:szCs w:val="18"/>
                <w:lang w:val="es-ES"/>
              </w:rPr>
            </w:pPr>
            <w:r>
              <w:rPr>
                <w:sz w:val="18"/>
                <w:szCs w:val="18"/>
                <w:lang w:val="es-ES"/>
              </w:rPr>
              <w:t>28€/H</w:t>
            </w:r>
          </w:p>
        </w:tc>
        <w:tc>
          <w:tcPr>
            <w:tcW w:w="1192" w:type="dxa"/>
            <w:tcBorders>
              <w:left w:val="single" w:sz="6" w:space="0" w:color="000000"/>
              <w:bottom w:val="single" w:sz="6" w:space="0" w:color="000000"/>
            </w:tcBorders>
            <w:tcMar>
              <w:top w:w="0" w:type="dxa"/>
            </w:tcMar>
          </w:tcPr>
          <w:p w14:paraId="47C71CC7" w14:textId="77777777" w:rsidR="0098099D" w:rsidRDefault="00636157">
            <w:pPr>
              <w:rPr>
                <w:sz w:val="18"/>
                <w:szCs w:val="18"/>
                <w:lang w:val="es-ES"/>
              </w:rPr>
            </w:pPr>
            <w:r>
              <w:rPr>
                <w:sz w:val="18"/>
                <w:szCs w:val="18"/>
                <w:lang w:val="es-ES"/>
              </w:rPr>
              <w:t>30€/H</w:t>
            </w:r>
          </w:p>
        </w:tc>
        <w:tc>
          <w:tcPr>
            <w:tcW w:w="1100" w:type="dxa"/>
            <w:tcBorders>
              <w:left w:val="single" w:sz="6" w:space="0" w:color="000000"/>
              <w:bottom w:val="single" w:sz="6" w:space="0" w:color="000000"/>
            </w:tcBorders>
            <w:tcMar>
              <w:top w:w="0" w:type="dxa"/>
            </w:tcMar>
          </w:tcPr>
          <w:p w14:paraId="3CA7D223" w14:textId="77777777" w:rsidR="0098099D" w:rsidRDefault="00636157">
            <w:pPr>
              <w:rPr>
                <w:sz w:val="18"/>
                <w:szCs w:val="18"/>
                <w:lang w:val="es-ES"/>
              </w:rPr>
            </w:pPr>
            <w:r>
              <w:rPr>
                <w:sz w:val="18"/>
                <w:szCs w:val="18"/>
                <w:lang w:val="es-ES"/>
              </w:rPr>
              <w:t>32€/H</w:t>
            </w:r>
          </w:p>
        </w:tc>
        <w:tc>
          <w:tcPr>
            <w:tcW w:w="1742" w:type="dxa"/>
            <w:tcBorders>
              <w:left w:val="single" w:sz="6" w:space="0" w:color="000000"/>
              <w:bottom w:val="single" w:sz="6" w:space="0" w:color="000000"/>
            </w:tcBorders>
            <w:tcMar>
              <w:top w:w="0" w:type="dxa"/>
            </w:tcMar>
          </w:tcPr>
          <w:p w14:paraId="0D356C5F" w14:textId="77777777" w:rsidR="0098099D" w:rsidRDefault="00636157">
            <w:pPr>
              <w:rPr>
                <w:sz w:val="18"/>
                <w:szCs w:val="18"/>
                <w:lang w:val="es-ES"/>
              </w:rPr>
            </w:pPr>
            <w:r>
              <w:rPr>
                <w:sz w:val="18"/>
                <w:szCs w:val="18"/>
                <w:lang w:val="es-ES"/>
              </w:rPr>
              <w:t xml:space="preserve">350€+1dia </w:t>
            </w:r>
            <w:proofErr w:type="spellStart"/>
            <w:r>
              <w:rPr>
                <w:sz w:val="18"/>
                <w:szCs w:val="18"/>
                <w:lang w:val="es-ES"/>
              </w:rPr>
              <w:t>lliure</w:t>
            </w:r>
            <w:proofErr w:type="spellEnd"/>
          </w:p>
        </w:tc>
        <w:tc>
          <w:tcPr>
            <w:tcW w:w="1651" w:type="dxa"/>
            <w:tcBorders>
              <w:left w:val="single" w:sz="6" w:space="0" w:color="000000"/>
              <w:bottom w:val="single" w:sz="6" w:space="0" w:color="000000"/>
              <w:right w:val="single" w:sz="6" w:space="0" w:color="000000"/>
            </w:tcBorders>
            <w:tcMar>
              <w:top w:w="0" w:type="dxa"/>
              <w:right w:w="57" w:type="dxa"/>
            </w:tcMar>
          </w:tcPr>
          <w:p w14:paraId="558B4251" w14:textId="77777777" w:rsidR="0098099D" w:rsidRDefault="00636157">
            <w:pPr>
              <w:rPr>
                <w:sz w:val="18"/>
                <w:szCs w:val="18"/>
                <w:lang w:val="es-ES"/>
              </w:rPr>
            </w:pPr>
            <w:r>
              <w:rPr>
                <w:sz w:val="18"/>
                <w:szCs w:val="18"/>
                <w:lang w:val="es-ES"/>
              </w:rPr>
              <w:t>25€/H</w:t>
            </w:r>
          </w:p>
        </w:tc>
      </w:tr>
    </w:tbl>
    <w:p w14:paraId="604E22EF" w14:textId="77777777" w:rsidR="0098099D" w:rsidRDefault="0098099D">
      <w:pPr>
        <w:rPr>
          <w:sz w:val="18"/>
          <w:szCs w:val="18"/>
        </w:rPr>
      </w:pPr>
    </w:p>
    <w:p w14:paraId="309F1BF8" w14:textId="77777777" w:rsidR="0098099D" w:rsidRDefault="00636157">
      <w:pPr>
        <w:rPr>
          <w:sz w:val="18"/>
          <w:szCs w:val="18"/>
        </w:rPr>
      </w:pPr>
      <w:r>
        <w:rPr>
          <w:b/>
          <w:bCs/>
          <w:sz w:val="18"/>
          <w:szCs w:val="18"/>
        </w:rPr>
        <w:t>Preus actualitzats 2025</w:t>
      </w:r>
    </w:p>
    <w:tbl>
      <w:tblPr>
        <w:tblW w:w="5000" w:type="pct"/>
        <w:tblInd w:w="-3" w:type="dxa"/>
        <w:tblLayout w:type="fixed"/>
        <w:tblCellMar>
          <w:top w:w="57" w:type="dxa"/>
          <w:left w:w="57" w:type="dxa"/>
          <w:bottom w:w="57" w:type="dxa"/>
          <w:right w:w="0" w:type="dxa"/>
        </w:tblCellMar>
        <w:tblLook w:val="04A0" w:firstRow="1" w:lastRow="0" w:firstColumn="1" w:lastColumn="0" w:noHBand="0" w:noVBand="1"/>
      </w:tblPr>
      <w:tblGrid>
        <w:gridCol w:w="1128"/>
        <w:gridCol w:w="1298"/>
        <w:gridCol w:w="1115"/>
        <w:gridCol w:w="1207"/>
        <w:gridCol w:w="1114"/>
        <w:gridCol w:w="1764"/>
        <w:gridCol w:w="1672"/>
      </w:tblGrid>
      <w:tr w:rsidR="0098099D" w14:paraId="735BF389" w14:textId="77777777">
        <w:tc>
          <w:tcPr>
            <w:tcW w:w="1115" w:type="dxa"/>
            <w:vMerge w:val="restart"/>
            <w:tcBorders>
              <w:top w:val="single" w:sz="6" w:space="0" w:color="000000"/>
              <w:left w:val="single" w:sz="6" w:space="0" w:color="000000"/>
              <w:bottom w:val="single" w:sz="6" w:space="0" w:color="000000"/>
            </w:tcBorders>
          </w:tcPr>
          <w:p w14:paraId="6300B735" w14:textId="77777777" w:rsidR="0098099D" w:rsidRDefault="00636157">
            <w:pPr>
              <w:rPr>
                <w:sz w:val="18"/>
                <w:szCs w:val="18"/>
                <w:lang w:val="es-ES"/>
              </w:rPr>
            </w:pPr>
            <w:r>
              <w:rPr>
                <w:sz w:val="18"/>
                <w:szCs w:val="18"/>
                <w:lang w:val="es-ES"/>
              </w:rPr>
              <w:t>CATEGORIA</w:t>
            </w:r>
          </w:p>
        </w:tc>
        <w:tc>
          <w:tcPr>
            <w:tcW w:w="1282" w:type="dxa"/>
            <w:tcBorders>
              <w:top w:val="single" w:sz="6" w:space="0" w:color="000000"/>
              <w:left w:val="single" w:sz="6" w:space="0" w:color="000000"/>
              <w:bottom w:val="single" w:sz="6" w:space="0" w:color="000000"/>
            </w:tcBorders>
          </w:tcPr>
          <w:p w14:paraId="2D815C59" w14:textId="77777777" w:rsidR="0098099D" w:rsidRDefault="00636157">
            <w:pPr>
              <w:rPr>
                <w:sz w:val="18"/>
                <w:szCs w:val="18"/>
                <w:lang w:val="es-ES"/>
              </w:rPr>
            </w:pPr>
            <w:r>
              <w:rPr>
                <w:sz w:val="18"/>
                <w:szCs w:val="18"/>
                <w:lang w:val="es-ES"/>
              </w:rPr>
              <w:t>LABORABLES (DIA)</w:t>
            </w:r>
          </w:p>
        </w:tc>
        <w:tc>
          <w:tcPr>
            <w:tcW w:w="1101" w:type="dxa"/>
            <w:tcBorders>
              <w:top w:val="single" w:sz="6" w:space="0" w:color="000000"/>
              <w:left w:val="single" w:sz="6" w:space="0" w:color="000000"/>
              <w:bottom w:val="single" w:sz="6" w:space="0" w:color="000000"/>
            </w:tcBorders>
          </w:tcPr>
          <w:p w14:paraId="56C091FB" w14:textId="77777777" w:rsidR="0098099D" w:rsidRDefault="00636157">
            <w:pPr>
              <w:rPr>
                <w:sz w:val="18"/>
                <w:szCs w:val="18"/>
                <w:lang w:val="es-ES"/>
              </w:rPr>
            </w:pPr>
            <w:r>
              <w:rPr>
                <w:sz w:val="18"/>
                <w:szCs w:val="18"/>
                <w:lang w:val="es-ES"/>
              </w:rPr>
              <w:t>FESTIU</w:t>
            </w:r>
          </w:p>
        </w:tc>
        <w:tc>
          <w:tcPr>
            <w:tcW w:w="1192" w:type="dxa"/>
            <w:tcBorders>
              <w:top w:val="single" w:sz="6" w:space="0" w:color="000000"/>
              <w:left w:val="single" w:sz="6" w:space="0" w:color="000000"/>
              <w:bottom w:val="single" w:sz="6" w:space="0" w:color="000000"/>
            </w:tcBorders>
          </w:tcPr>
          <w:p w14:paraId="34AD273F" w14:textId="77777777" w:rsidR="0098099D" w:rsidRDefault="00636157">
            <w:pPr>
              <w:rPr>
                <w:sz w:val="18"/>
                <w:szCs w:val="18"/>
                <w:lang w:val="es-ES"/>
              </w:rPr>
            </w:pPr>
            <w:r>
              <w:rPr>
                <w:sz w:val="18"/>
                <w:szCs w:val="18"/>
                <w:lang w:val="es-ES"/>
              </w:rPr>
              <w:t>NOCTURN*</w:t>
            </w:r>
          </w:p>
        </w:tc>
        <w:tc>
          <w:tcPr>
            <w:tcW w:w="1100" w:type="dxa"/>
            <w:tcBorders>
              <w:top w:val="single" w:sz="6" w:space="0" w:color="000000"/>
              <w:left w:val="single" w:sz="6" w:space="0" w:color="000000"/>
              <w:bottom w:val="single" w:sz="6" w:space="0" w:color="000000"/>
            </w:tcBorders>
          </w:tcPr>
          <w:p w14:paraId="71C7664A" w14:textId="77777777" w:rsidR="0098099D" w:rsidRDefault="00636157">
            <w:pPr>
              <w:rPr>
                <w:sz w:val="18"/>
                <w:szCs w:val="18"/>
                <w:lang w:val="es-ES"/>
              </w:rPr>
            </w:pPr>
            <w:r>
              <w:rPr>
                <w:sz w:val="18"/>
                <w:szCs w:val="18"/>
                <w:lang w:val="es-ES"/>
              </w:rPr>
              <w:t>NOCTURN* FESTIU</w:t>
            </w:r>
          </w:p>
        </w:tc>
        <w:tc>
          <w:tcPr>
            <w:tcW w:w="1742" w:type="dxa"/>
            <w:tcBorders>
              <w:top w:val="single" w:sz="6" w:space="0" w:color="000000"/>
              <w:left w:val="single" w:sz="6" w:space="0" w:color="000000"/>
              <w:bottom w:val="single" w:sz="6" w:space="0" w:color="000000"/>
            </w:tcBorders>
          </w:tcPr>
          <w:p w14:paraId="09AC0CE3" w14:textId="77777777" w:rsidR="0098099D" w:rsidRDefault="00636157">
            <w:pPr>
              <w:rPr>
                <w:sz w:val="18"/>
                <w:szCs w:val="18"/>
                <w:lang w:val="es-ES"/>
              </w:rPr>
            </w:pPr>
            <w:r>
              <w:rPr>
                <w:sz w:val="18"/>
                <w:szCs w:val="18"/>
                <w:lang w:val="es-ES"/>
              </w:rPr>
              <w:t>EXTRAORDINARIS</w:t>
            </w:r>
          </w:p>
          <w:p w14:paraId="28771870" w14:textId="77777777" w:rsidR="0098099D" w:rsidRDefault="0098099D">
            <w:pPr>
              <w:rPr>
                <w:sz w:val="18"/>
                <w:szCs w:val="18"/>
                <w:lang w:val="es-ES"/>
              </w:rPr>
            </w:pPr>
          </w:p>
        </w:tc>
        <w:tc>
          <w:tcPr>
            <w:tcW w:w="1651" w:type="dxa"/>
            <w:tcBorders>
              <w:top w:val="single" w:sz="6" w:space="0" w:color="000000"/>
              <w:left w:val="single" w:sz="6" w:space="0" w:color="000000"/>
              <w:bottom w:val="single" w:sz="6" w:space="0" w:color="000000"/>
              <w:right w:val="single" w:sz="6" w:space="0" w:color="000000"/>
            </w:tcBorders>
            <w:tcMar>
              <w:right w:w="57" w:type="dxa"/>
            </w:tcMar>
          </w:tcPr>
          <w:p w14:paraId="7BF14E76" w14:textId="77777777" w:rsidR="0098099D" w:rsidRDefault="00636157">
            <w:pPr>
              <w:rPr>
                <w:sz w:val="18"/>
                <w:szCs w:val="18"/>
                <w:lang w:val="es-ES"/>
              </w:rPr>
            </w:pPr>
            <w:r>
              <w:rPr>
                <w:sz w:val="18"/>
                <w:szCs w:val="18"/>
                <w:lang w:val="es-ES"/>
              </w:rPr>
              <w:t>ASSISTÈNCIA JUDICIS</w:t>
            </w:r>
          </w:p>
        </w:tc>
      </w:tr>
      <w:tr w:rsidR="0098099D" w14:paraId="14F9D569" w14:textId="77777777">
        <w:tc>
          <w:tcPr>
            <w:tcW w:w="1115" w:type="dxa"/>
            <w:vMerge/>
            <w:tcBorders>
              <w:top w:val="single" w:sz="6" w:space="0" w:color="000000"/>
              <w:left w:val="single" w:sz="6" w:space="0" w:color="000000"/>
              <w:bottom w:val="single" w:sz="6" w:space="0" w:color="000000"/>
            </w:tcBorders>
            <w:tcMar>
              <w:top w:w="60" w:type="dxa"/>
              <w:left w:w="60" w:type="dxa"/>
              <w:bottom w:w="60" w:type="dxa"/>
              <w:right w:w="60" w:type="dxa"/>
            </w:tcMar>
          </w:tcPr>
          <w:p w14:paraId="299AB38D" w14:textId="77777777" w:rsidR="0098099D" w:rsidRDefault="0098099D">
            <w:pPr>
              <w:rPr>
                <w:sz w:val="18"/>
                <w:szCs w:val="18"/>
                <w:lang w:val="es-ES"/>
              </w:rPr>
            </w:pPr>
          </w:p>
        </w:tc>
        <w:tc>
          <w:tcPr>
            <w:tcW w:w="1282" w:type="dxa"/>
            <w:tcBorders>
              <w:left w:val="single" w:sz="6" w:space="0" w:color="000000"/>
              <w:bottom w:val="single" w:sz="6" w:space="0" w:color="000000"/>
            </w:tcBorders>
            <w:tcMar>
              <w:top w:w="0" w:type="dxa"/>
            </w:tcMar>
          </w:tcPr>
          <w:p w14:paraId="2EE6E78A" w14:textId="77777777" w:rsidR="0098099D" w:rsidRDefault="00636157">
            <w:pPr>
              <w:rPr>
                <w:sz w:val="18"/>
                <w:szCs w:val="18"/>
                <w:lang w:val="es-ES"/>
              </w:rPr>
            </w:pPr>
            <w:r>
              <w:rPr>
                <w:sz w:val="18"/>
                <w:szCs w:val="18"/>
                <w:lang w:val="es-ES"/>
              </w:rPr>
              <w:t>6:00 a 22:00</w:t>
            </w:r>
          </w:p>
        </w:tc>
        <w:tc>
          <w:tcPr>
            <w:tcW w:w="1101" w:type="dxa"/>
            <w:tcBorders>
              <w:left w:val="single" w:sz="6" w:space="0" w:color="000000"/>
              <w:bottom w:val="single" w:sz="6" w:space="0" w:color="000000"/>
            </w:tcBorders>
            <w:tcMar>
              <w:top w:w="0" w:type="dxa"/>
            </w:tcMar>
          </w:tcPr>
          <w:p w14:paraId="6B4D5F43" w14:textId="77777777" w:rsidR="0098099D" w:rsidRDefault="00636157">
            <w:pPr>
              <w:rPr>
                <w:sz w:val="18"/>
                <w:szCs w:val="18"/>
                <w:lang w:val="es-ES"/>
              </w:rPr>
            </w:pPr>
            <w:r>
              <w:rPr>
                <w:sz w:val="18"/>
                <w:szCs w:val="18"/>
                <w:lang w:val="es-ES"/>
              </w:rPr>
              <w:t>6:00 a 22h</w:t>
            </w:r>
          </w:p>
        </w:tc>
        <w:tc>
          <w:tcPr>
            <w:tcW w:w="1192" w:type="dxa"/>
            <w:tcBorders>
              <w:left w:val="single" w:sz="6" w:space="0" w:color="000000"/>
              <w:bottom w:val="single" w:sz="6" w:space="0" w:color="000000"/>
            </w:tcBorders>
            <w:tcMar>
              <w:top w:w="0" w:type="dxa"/>
            </w:tcMar>
          </w:tcPr>
          <w:p w14:paraId="124C8E25" w14:textId="77777777" w:rsidR="0098099D" w:rsidRDefault="00636157">
            <w:pPr>
              <w:rPr>
                <w:sz w:val="18"/>
                <w:szCs w:val="18"/>
                <w:lang w:val="es-ES"/>
              </w:rPr>
            </w:pPr>
            <w:r>
              <w:rPr>
                <w:sz w:val="18"/>
                <w:szCs w:val="18"/>
                <w:lang w:val="es-ES"/>
              </w:rPr>
              <w:t>22:00 a 6:00h</w:t>
            </w:r>
          </w:p>
        </w:tc>
        <w:tc>
          <w:tcPr>
            <w:tcW w:w="1100" w:type="dxa"/>
            <w:tcBorders>
              <w:left w:val="single" w:sz="6" w:space="0" w:color="000000"/>
              <w:bottom w:val="single" w:sz="6" w:space="0" w:color="000000"/>
            </w:tcBorders>
            <w:tcMar>
              <w:top w:w="0" w:type="dxa"/>
            </w:tcMar>
          </w:tcPr>
          <w:p w14:paraId="1DF5DE36" w14:textId="77777777" w:rsidR="0098099D" w:rsidRDefault="00636157">
            <w:pPr>
              <w:rPr>
                <w:sz w:val="18"/>
                <w:szCs w:val="18"/>
                <w:lang w:val="es-ES"/>
              </w:rPr>
            </w:pPr>
            <w:r>
              <w:rPr>
                <w:sz w:val="18"/>
                <w:szCs w:val="18"/>
                <w:lang w:val="es-ES"/>
              </w:rPr>
              <w:t>22:00 a 6:00</w:t>
            </w:r>
          </w:p>
        </w:tc>
        <w:tc>
          <w:tcPr>
            <w:tcW w:w="1742" w:type="dxa"/>
            <w:tcBorders>
              <w:left w:val="single" w:sz="6" w:space="0" w:color="000000"/>
              <w:bottom w:val="single" w:sz="6" w:space="0" w:color="000000"/>
            </w:tcBorders>
            <w:tcMar>
              <w:top w:w="0" w:type="dxa"/>
            </w:tcMar>
          </w:tcPr>
          <w:p w14:paraId="7C5A7D01" w14:textId="77777777" w:rsidR="0098099D" w:rsidRDefault="00636157">
            <w:pPr>
              <w:rPr>
                <w:sz w:val="18"/>
                <w:szCs w:val="18"/>
                <w:lang w:val="es-ES"/>
              </w:rPr>
            </w:pPr>
            <w:r>
              <w:rPr>
                <w:sz w:val="18"/>
                <w:szCs w:val="18"/>
                <w:lang w:val="es-ES"/>
              </w:rPr>
              <w:t>24/12 i 31/12</w:t>
            </w:r>
          </w:p>
        </w:tc>
        <w:tc>
          <w:tcPr>
            <w:tcW w:w="1651" w:type="dxa"/>
            <w:tcBorders>
              <w:left w:val="single" w:sz="6" w:space="0" w:color="000000"/>
              <w:bottom w:val="single" w:sz="6" w:space="0" w:color="000000"/>
              <w:right w:val="single" w:sz="6" w:space="0" w:color="000000"/>
            </w:tcBorders>
            <w:tcMar>
              <w:top w:w="0" w:type="dxa"/>
              <w:right w:w="57" w:type="dxa"/>
            </w:tcMar>
          </w:tcPr>
          <w:p w14:paraId="367A82D4" w14:textId="77777777" w:rsidR="0098099D" w:rsidRDefault="00636157">
            <w:pPr>
              <w:rPr>
                <w:sz w:val="18"/>
                <w:szCs w:val="18"/>
                <w:lang w:val="es-ES"/>
              </w:rPr>
            </w:pPr>
            <w:proofErr w:type="spellStart"/>
            <w:r>
              <w:rPr>
                <w:sz w:val="18"/>
                <w:szCs w:val="18"/>
                <w:lang w:val="es-ES"/>
              </w:rPr>
              <w:t>Mínim</w:t>
            </w:r>
            <w:proofErr w:type="spellEnd"/>
            <w:r>
              <w:rPr>
                <w:sz w:val="18"/>
                <w:szCs w:val="18"/>
                <w:lang w:val="es-ES"/>
              </w:rPr>
              <w:t xml:space="preserve"> 4h</w:t>
            </w:r>
          </w:p>
        </w:tc>
      </w:tr>
      <w:tr w:rsidR="0098099D" w14:paraId="7696A374" w14:textId="77777777">
        <w:tc>
          <w:tcPr>
            <w:tcW w:w="1115" w:type="dxa"/>
            <w:tcBorders>
              <w:left w:val="single" w:sz="6" w:space="0" w:color="000000"/>
              <w:bottom w:val="single" w:sz="6" w:space="0" w:color="000000"/>
            </w:tcBorders>
            <w:tcMar>
              <w:top w:w="0" w:type="dxa"/>
            </w:tcMar>
          </w:tcPr>
          <w:p w14:paraId="4F7CE12E" w14:textId="77777777" w:rsidR="0098099D" w:rsidRDefault="00636157">
            <w:pPr>
              <w:rPr>
                <w:sz w:val="18"/>
                <w:szCs w:val="18"/>
                <w:lang w:val="es-ES"/>
              </w:rPr>
            </w:pPr>
            <w:r>
              <w:rPr>
                <w:sz w:val="18"/>
                <w:szCs w:val="18"/>
                <w:lang w:val="es-ES"/>
              </w:rPr>
              <w:t>OFICIAL (C1)</w:t>
            </w:r>
          </w:p>
        </w:tc>
        <w:tc>
          <w:tcPr>
            <w:tcW w:w="1282" w:type="dxa"/>
            <w:tcBorders>
              <w:left w:val="single" w:sz="6" w:space="0" w:color="000000"/>
              <w:bottom w:val="single" w:sz="6" w:space="0" w:color="000000"/>
            </w:tcBorders>
            <w:tcMar>
              <w:top w:w="0" w:type="dxa"/>
            </w:tcMar>
          </w:tcPr>
          <w:p w14:paraId="04D778DB" w14:textId="77777777" w:rsidR="0098099D" w:rsidRDefault="00636157">
            <w:pPr>
              <w:rPr>
                <w:sz w:val="18"/>
                <w:szCs w:val="18"/>
                <w:lang w:val="es-ES"/>
              </w:rPr>
            </w:pPr>
            <w:r>
              <w:rPr>
                <w:sz w:val="18"/>
                <w:szCs w:val="18"/>
                <w:lang w:val="es-ES"/>
              </w:rPr>
              <w:t>32,51€/H</w:t>
            </w:r>
          </w:p>
        </w:tc>
        <w:tc>
          <w:tcPr>
            <w:tcW w:w="1101" w:type="dxa"/>
            <w:tcBorders>
              <w:left w:val="single" w:sz="6" w:space="0" w:color="000000"/>
              <w:bottom w:val="single" w:sz="6" w:space="0" w:color="000000"/>
            </w:tcBorders>
            <w:tcMar>
              <w:top w:w="0" w:type="dxa"/>
            </w:tcMar>
          </w:tcPr>
          <w:p w14:paraId="5944268D" w14:textId="77777777" w:rsidR="0098099D" w:rsidRDefault="00636157">
            <w:pPr>
              <w:rPr>
                <w:sz w:val="18"/>
                <w:szCs w:val="18"/>
                <w:lang w:val="es-ES"/>
              </w:rPr>
            </w:pPr>
            <w:r>
              <w:rPr>
                <w:sz w:val="18"/>
                <w:szCs w:val="18"/>
                <w:lang w:val="es-ES"/>
              </w:rPr>
              <w:t>34,79€/H</w:t>
            </w:r>
          </w:p>
        </w:tc>
        <w:tc>
          <w:tcPr>
            <w:tcW w:w="1192" w:type="dxa"/>
            <w:tcBorders>
              <w:left w:val="single" w:sz="6" w:space="0" w:color="000000"/>
              <w:bottom w:val="single" w:sz="6" w:space="0" w:color="000000"/>
            </w:tcBorders>
            <w:tcMar>
              <w:top w:w="0" w:type="dxa"/>
            </w:tcMar>
          </w:tcPr>
          <w:p w14:paraId="2687C385" w14:textId="77777777" w:rsidR="0098099D" w:rsidRDefault="00636157">
            <w:pPr>
              <w:rPr>
                <w:sz w:val="18"/>
                <w:szCs w:val="18"/>
                <w:lang w:val="es-ES"/>
              </w:rPr>
            </w:pPr>
            <w:r>
              <w:rPr>
                <w:sz w:val="18"/>
                <w:szCs w:val="18"/>
                <w:lang w:val="es-ES"/>
              </w:rPr>
              <w:t>38,22€/H</w:t>
            </w:r>
          </w:p>
        </w:tc>
        <w:tc>
          <w:tcPr>
            <w:tcW w:w="1100" w:type="dxa"/>
            <w:tcBorders>
              <w:left w:val="single" w:sz="6" w:space="0" w:color="000000"/>
              <w:bottom w:val="single" w:sz="6" w:space="0" w:color="000000"/>
            </w:tcBorders>
            <w:tcMar>
              <w:top w:w="0" w:type="dxa"/>
            </w:tcMar>
          </w:tcPr>
          <w:p w14:paraId="4164860E" w14:textId="77777777" w:rsidR="0098099D" w:rsidRDefault="00636157">
            <w:pPr>
              <w:rPr>
                <w:sz w:val="18"/>
                <w:szCs w:val="18"/>
                <w:lang w:val="es-ES"/>
              </w:rPr>
            </w:pPr>
            <w:r>
              <w:rPr>
                <w:sz w:val="18"/>
                <w:szCs w:val="18"/>
                <w:lang w:val="es-ES"/>
              </w:rPr>
              <w:t>40,51€/H</w:t>
            </w:r>
          </w:p>
        </w:tc>
        <w:tc>
          <w:tcPr>
            <w:tcW w:w="1742" w:type="dxa"/>
            <w:tcBorders>
              <w:left w:val="single" w:sz="6" w:space="0" w:color="000000"/>
              <w:bottom w:val="single" w:sz="6" w:space="0" w:color="000000"/>
            </w:tcBorders>
            <w:tcMar>
              <w:top w:w="0" w:type="dxa"/>
            </w:tcMar>
          </w:tcPr>
          <w:p w14:paraId="48779E87" w14:textId="77777777" w:rsidR="0098099D" w:rsidRDefault="00636157">
            <w:pPr>
              <w:rPr>
                <w:sz w:val="18"/>
                <w:szCs w:val="18"/>
                <w:lang w:val="es-ES"/>
              </w:rPr>
            </w:pPr>
            <w:r>
              <w:rPr>
                <w:sz w:val="18"/>
                <w:szCs w:val="18"/>
                <w:lang w:val="es-ES"/>
              </w:rPr>
              <w:t xml:space="preserve">457,76€+1dia </w:t>
            </w:r>
            <w:proofErr w:type="spellStart"/>
            <w:r>
              <w:rPr>
                <w:sz w:val="18"/>
                <w:szCs w:val="18"/>
                <w:lang w:val="es-ES"/>
              </w:rPr>
              <w:t>lliure</w:t>
            </w:r>
            <w:proofErr w:type="spellEnd"/>
          </w:p>
        </w:tc>
        <w:tc>
          <w:tcPr>
            <w:tcW w:w="1651" w:type="dxa"/>
            <w:tcBorders>
              <w:left w:val="single" w:sz="6" w:space="0" w:color="000000"/>
              <w:bottom w:val="single" w:sz="6" w:space="0" w:color="000000"/>
              <w:right w:val="single" w:sz="6" w:space="0" w:color="000000"/>
            </w:tcBorders>
            <w:tcMar>
              <w:top w:w="0" w:type="dxa"/>
              <w:right w:w="57" w:type="dxa"/>
            </w:tcMar>
          </w:tcPr>
          <w:p w14:paraId="300979E9" w14:textId="77777777" w:rsidR="0098099D" w:rsidRDefault="00636157">
            <w:pPr>
              <w:rPr>
                <w:sz w:val="18"/>
                <w:szCs w:val="18"/>
                <w:lang w:val="es-ES"/>
              </w:rPr>
            </w:pPr>
            <w:r>
              <w:rPr>
                <w:sz w:val="18"/>
                <w:szCs w:val="18"/>
                <w:lang w:val="es-ES"/>
              </w:rPr>
              <w:t>32,51€/H</w:t>
            </w:r>
          </w:p>
        </w:tc>
      </w:tr>
      <w:tr w:rsidR="0098099D" w14:paraId="34C222D9" w14:textId="77777777">
        <w:tc>
          <w:tcPr>
            <w:tcW w:w="1115" w:type="dxa"/>
            <w:tcBorders>
              <w:left w:val="single" w:sz="6" w:space="0" w:color="000000"/>
              <w:bottom w:val="single" w:sz="6" w:space="0" w:color="000000"/>
            </w:tcBorders>
            <w:tcMar>
              <w:top w:w="0" w:type="dxa"/>
            </w:tcMar>
          </w:tcPr>
          <w:p w14:paraId="0C0981BE" w14:textId="77777777" w:rsidR="0098099D" w:rsidRDefault="00636157">
            <w:pPr>
              <w:rPr>
                <w:sz w:val="18"/>
                <w:szCs w:val="18"/>
                <w:lang w:val="es-ES"/>
              </w:rPr>
            </w:pPr>
            <w:r>
              <w:rPr>
                <w:sz w:val="18"/>
                <w:szCs w:val="18"/>
                <w:lang w:val="es-ES"/>
              </w:rPr>
              <w:lastRenderedPageBreak/>
              <w:t>POLICIA (C1)</w:t>
            </w:r>
          </w:p>
        </w:tc>
        <w:tc>
          <w:tcPr>
            <w:tcW w:w="1282" w:type="dxa"/>
            <w:tcBorders>
              <w:left w:val="single" w:sz="6" w:space="0" w:color="000000"/>
              <w:bottom w:val="single" w:sz="6" w:space="0" w:color="000000"/>
            </w:tcBorders>
            <w:tcMar>
              <w:top w:w="0" w:type="dxa"/>
            </w:tcMar>
          </w:tcPr>
          <w:p w14:paraId="63C31F60" w14:textId="77777777" w:rsidR="0098099D" w:rsidRDefault="00636157">
            <w:pPr>
              <w:rPr>
                <w:sz w:val="18"/>
                <w:szCs w:val="18"/>
                <w:lang w:val="es-ES"/>
              </w:rPr>
            </w:pPr>
            <w:r>
              <w:rPr>
                <w:sz w:val="18"/>
                <w:szCs w:val="18"/>
                <w:lang w:val="es-ES"/>
              </w:rPr>
              <w:t>29,08€/H</w:t>
            </w:r>
          </w:p>
        </w:tc>
        <w:tc>
          <w:tcPr>
            <w:tcW w:w="1101" w:type="dxa"/>
            <w:tcBorders>
              <w:left w:val="single" w:sz="6" w:space="0" w:color="000000"/>
              <w:bottom w:val="single" w:sz="6" w:space="0" w:color="000000"/>
            </w:tcBorders>
            <w:tcMar>
              <w:top w:w="0" w:type="dxa"/>
            </w:tcMar>
          </w:tcPr>
          <w:p w14:paraId="4F979F68" w14:textId="77777777" w:rsidR="0098099D" w:rsidRDefault="00636157">
            <w:pPr>
              <w:rPr>
                <w:sz w:val="18"/>
                <w:szCs w:val="18"/>
                <w:lang w:val="es-ES"/>
              </w:rPr>
            </w:pPr>
            <w:r>
              <w:rPr>
                <w:sz w:val="18"/>
                <w:szCs w:val="18"/>
                <w:lang w:val="es-ES"/>
              </w:rPr>
              <w:t>32,51€/H</w:t>
            </w:r>
          </w:p>
        </w:tc>
        <w:tc>
          <w:tcPr>
            <w:tcW w:w="1192" w:type="dxa"/>
            <w:tcBorders>
              <w:left w:val="single" w:sz="6" w:space="0" w:color="000000"/>
              <w:bottom w:val="single" w:sz="6" w:space="0" w:color="000000"/>
            </w:tcBorders>
            <w:tcMar>
              <w:top w:w="0" w:type="dxa"/>
            </w:tcMar>
          </w:tcPr>
          <w:p w14:paraId="06CB4A74" w14:textId="77777777" w:rsidR="0098099D" w:rsidRDefault="00636157">
            <w:pPr>
              <w:rPr>
                <w:sz w:val="18"/>
                <w:szCs w:val="18"/>
                <w:lang w:val="es-ES"/>
              </w:rPr>
            </w:pPr>
            <w:r>
              <w:rPr>
                <w:sz w:val="18"/>
                <w:szCs w:val="18"/>
                <w:lang w:val="es-ES"/>
              </w:rPr>
              <w:t>34,79€/H</w:t>
            </w:r>
          </w:p>
        </w:tc>
        <w:tc>
          <w:tcPr>
            <w:tcW w:w="1100" w:type="dxa"/>
            <w:tcBorders>
              <w:left w:val="single" w:sz="6" w:space="0" w:color="000000"/>
              <w:bottom w:val="single" w:sz="6" w:space="0" w:color="000000"/>
            </w:tcBorders>
            <w:tcMar>
              <w:top w:w="0" w:type="dxa"/>
            </w:tcMar>
          </w:tcPr>
          <w:p w14:paraId="3FF3E64F" w14:textId="77777777" w:rsidR="0098099D" w:rsidRDefault="00636157">
            <w:pPr>
              <w:rPr>
                <w:sz w:val="18"/>
                <w:szCs w:val="18"/>
                <w:lang w:val="es-ES"/>
              </w:rPr>
            </w:pPr>
            <w:r>
              <w:rPr>
                <w:sz w:val="18"/>
                <w:szCs w:val="18"/>
                <w:lang w:val="es-ES"/>
              </w:rPr>
              <w:t>37,08€/H</w:t>
            </w:r>
          </w:p>
        </w:tc>
        <w:tc>
          <w:tcPr>
            <w:tcW w:w="1742" w:type="dxa"/>
            <w:tcBorders>
              <w:left w:val="single" w:sz="6" w:space="0" w:color="000000"/>
              <w:bottom w:val="single" w:sz="6" w:space="0" w:color="000000"/>
            </w:tcBorders>
            <w:tcMar>
              <w:top w:w="0" w:type="dxa"/>
            </w:tcMar>
          </w:tcPr>
          <w:p w14:paraId="0AD737F3" w14:textId="77777777" w:rsidR="0098099D" w:rsidRDefault="00636157">
            <w:pPr>
              <w:rPr>
                <w:sz w:val="18"/>
                <w:szCs w:val="18"/>
                <w:lang w:val="es-ES"/>
              </w:rPr>
            </w:pPr>
            <w:r>
              <w:rPr>
                <w:sz w:val="18"/>
                <w:szCs w:val="18"/>
                <w:lang w:val="es-ES"/>
              </w:rPr>
              <w:t xml:space="preserve">400,60€+1dia </w:t>
            </w:r>
            <w:proofErr w:type="spellStart"/>
            <w:r>
              <w:rPr>
                <w:sz w:val="18"/>
                <w:szCs w:val="18"/>
                <w:lang w:val="es-ES"/>
              </w:rPr>
              <w:t>lliure</w:t>
            </w:r>
            <w:proofErr w:type="spellEnd"/>
          </w:p>
        </w:tc>
        <w:tc>
          <w:tcPr>
            <w:tcW w:w="1651" w:type="dxa"/>
            <w:tcBorders>
              <w:left w:val="single" w:sz="6" w:space="0" w:color="000000"/>
              <w:bottom w:val="single" w:sz="6" w:space="0" w:color="000000"/>
              <w:right w:val="single" w:sz="6" w:space="0" w:color="000000"/>
            </w:tcBorders>
            <w:tcMar>
              <w:top w:w="0" w:type="dxa"/>
              <w:right w:w="57" w:type="dxa"/>
            </w:tcMar>
          </w:tcPr>
          <w:p w14:paraId="7D8A112F" w14:textId="77777777" w:rsidR="0098099D" w:rsidRDefault="00636157">
            <w:pPr>
              <w:rPr>
                <w:sz w:val="18"/>
                <w:szCs w:val="18"/>
                <w:lang w:val="es-ES"/>
              </w:rPr>
            </w:pPr>
            <w:r>
              <w:rPr>
                <w:sz w:val="18"/>
                <w:szCs w:val="18"/>
                <w:lang w:val="es-ES"/>
              </w:rPr>
              <w:t>29,08€/H</w:t>
            </w:r>
          </w:p>
        </w:tc>
      </w:tr>
    </w:tbl>
    <w:p w14:paraId="16BFB288" w14:textId="77777777" w:rsidR="0098099D" w:rsidRDefault="0098099D">
      <w:pPr>
        <w:rPr>
          <w:sz w:val="22"/>
          <w:szCs w:val="22"/>
        </w:rPr>
      </w:pPr>
    </w:p>
    <w:p w14:paraId="5330BAC3" w14:textId="77777777" w:rsidR="0098099D" w:rsidRDefault="00636157">
      <w:pPr>
        <w:rPr>
          <w:sz w:val="22"/>
          <w:szCs w:val="22"/>
        </w:rPr>
      </w:pPr>
      <w:r>
        <w:rPr>
          <w:sz w:val="22"/>
          <w:szCs w:val="22"/>
        </w:rPr>
        <w:t xml:space="preserve">S’entén per horari NOCTURN , les hores compreses entre </w:t>
      </w:r>
      <w:r>
        <w:rPr>
          <w:sz w:val="22"/>
          <w:szCs w:val="22"/>
        </w:rPr>
        <w:t>les 22:00h i les 6:00.</w:t>
      </w:r>
    </w:p>
    <w:p w14:paraId="0F799CE4" w14:textId="77777777" w:rsidR="0098099D" w:rsidRDefault="0098099D">
      <w:pPr>
        <w:rPr>
          <w:sz w:val="22"/>
          <w:szCs w:val="22"/>
        </w:rPr>
      </w:pPr>
    </w:p>
    <w:p w14:paraId="47848655" w14:textId="77777777" w:rsidR="0098099D" w:rsidRDefault="00636157">
      <w:pPr>
        <w:rPr>
          <w:sz w:val="22"/>
          <w:szCs w:val="22"/>
        </w:rPr>
      </w:pPr>
      <w:r>
        <w:rPr>
          <w:sz w:val="22"/>
          <w:szCs w:val="22"/>
        </w:rPr>
        <w:t>Aquestes quanties s’actualitzaran anualment, conforme a les variacions retributives previstes en la Llei de Pressuposts Generals de l’Estat i altres normatives aplicables.</w:t>
      </w:r>
    </w:p>
    <w:p w14:paraId="42224ADD" w14:textId="77777777" w:rsidR="0098099D" w:rsidRDefault="0098099D">
      <w:pPr>
        <w:rPr>
          <w:sz w:val="22"/>
          <w:szCs w:val="22"/>
        </w:rPr>
      </w:pPr>
    </w:p>
    <w:p w14:paraId="389ECDE9" w14:textId="77777777" w:rsidR="0098099D" w:rsidRDefault="00636157">
      <w:pPr>
        <w:rPr>
          <w:sz w:val="22"/>
          <w:szCs w:val="22"/>
        </w:rPr>
      </w:pPr>
      <w:r>
        <w:rPr>
          <w:b/>
          <w:bCs/>
          <w:sz w:val="22"/>
          <w:szCs w:val="22"/>
        </w:rPr>
        <w:t>c) Nocturnitat</w:t>
      </w:r>
    </w:p>
    <w:p w14:paraId="3F4E4461" w14:textId="77777777" w:rsidR="0098099D" w:rsidRDefault="0098099D">
      <w:pPr>
        <w:rPr>
          <w:sz w:val="22"/>
          <w:szCs w:val="22"/>
        </w:rPr>
      </w:pPr>
    </w:p>
    <w:p w14:paraId="38A203D2" w14:textId="77777777" w:rsidR="0098099D" w:rsidRDefault="00636157">
      <w:pPr>
        <w:rPr>
          <w:sz w:val="22"/>
          <w:szCs w:val="22"/>
        </w:rPr>
      </w:pPr>
      <w:r>
        <w:rPr>
          <w:sz w:val="22"/>
          <w:szCs w:val="22"/>
        </w:rPr>
        <w:t xml:space="preserve">En el cas de que es creés una unitat en </w:t>
      </w:r>
      <w:r>
        <w:rPr>
          <w:sz w:val="22"/>
          <w:szCs w:val="22"/>
        </w:rPr>
        <w:t>horari Nocturn (regularment), es negociarà una quantitat i per necessitats del servei hagin de provisionalment cobrir els serveis nocturns com a hores extraordinàries, percebran a raó de 4,5€/hora sobre l’hora normal, i 6€/hora sobre l’hora festiva.</w:t>
      </w:r>
    </w:p>
    <w:p w14:paraId="3A796D2D" w14:textId="77777777" w:rsidR="0098099D" w:rsidRDefault="00636157">
      <w:pPr>
        <w:rPr>
          <w:sz w:val="22"/>
          <w:szCs w:val="22"/>
        </w:rPr>
      </w:pPr>
      <w:r>
        <w:rPr>
          <w:sz w:val="22"/>
          <w:szCs w:val="22"/>
        </w:rPr>
        <w:t> </w:t>
      </w:r>
    </w:p>
    <w:p w14:paraId="5F5E21AD" w14:textId="77777777" w:rsidR="0098099D" w:rsidRDefault="00636157">
      <w:pPr>
        <w:rPr>
          <w:sz w:val="22"/>
          <w:szCs w:val="22"/>
        </w:rPr>
      </w:pPr>
      <w:r>
        <w:rPr>
          <w:b/>
          <w:bCs/>
          <w:sz w:val="22"/>
          <w:szCs w:val="22"/>
        </w:rPr>
        <w:t>SEGO</w:t>
      </w:r>
      <w:r>
        <w:rPr>
          <w:b/>
          <w:bCs/>
          <w:sz w:val="22"/>
          <w:szCs w:val="22"/>
        </w:rPr>
        <w:t xml:space="preserve">N. </w:t>
      </w:r>
      <w:r>
        <w:rPr>
          <w:sz w:val="22"/>
          <w:szCs w:val="22"/>
        </w:rPr>
        <w:t>Comunicar l'Acord del Ple al President de la mesa de Negociació i notificar el mateix als representants del personal amb indicació dels recursos que s'estimin pertinents. Així mateix, emplaçar a les parts per a la signatura de l'Acord.</w:t>
      </w:r>
    </w:p>
    <w:p w14:paraId="393ECAE1" w14:textId="77777777" w:rsidR="0098099D" w:rsidRDefault="00636157">
      <w:pPr>
        <w:rPr>
          <w:sz w:val="22"/>
          <w:szCs w:val="22"/>
        </w:rPr>
      </w:pPr>
      <w:r>
        <w:rPr>
          <w:sz w:val="22"/>
          <w:szCs w:val="22"/>
        </w:rPr>
        <w:t> </w:t>
      </w:r>
    </w:p>
    <w:p w14:paraId="38F9FC32" w14:textId="77777777" w:rsidR="0098099D" w:rsidRDefault="00636157">
      <w:pPr>
        <w:rPr>
          <w:rFonts w:eastAsia="Arial"/>
          <w:b/>
          <w:bCs/>
          <w:sz w:val="22"/>
          <w:szCs w:val="22"/>
        </w:rPr>
      </w:pPr>
      <w:r>
        <w:rPr>
          <w:b/>
          <w:bCs/>
          <w:sz w:val="22"/>
          <w:szCs w:val="22"/>
        </w:rPr>
        <w:t xml:space="preserve">TERCER. </w:t>
      </w:r>
      <w:r>
        <w:rPr>
          <w:sz w:val="22"/>
          <w:szCs w:val="22"/>
        </w:rPr>
        <w:t xml:space="preserve">Signat </w:t>
      </w:r>
      <w:r>
        <w:rPr>
          <w:sz w:val="22"/>
          <w:szCs w:val="22"/>
        </w:rPr>
        <w:t xml:space="preserve">l'Acord, que per la Mesa de Negociació es presenti aquest en l'Oficina Pública corresponent perquè es procedeixi al seu registre, i posterior publicació en el </w:t>
      </w:r>
      <w:r>
        <w:rPr>
          <w:i/>
          <w:iCs/>
          <w:sz w:val="22"/>
          <w:szCs w:val="22"/>
        </w:rPr>
        <w:t>Butlletí Oficial de la Província</w:t>
      </w:r>
      <w:r>
        <w:rPr>
          <w:sz w:val="22"/>
          <w:szCs w:val="22"/>
        </w:rPr>
        <w:t>.</w:t>
      </w:r>
    </w:p>
    <w:p w14:paraId="694CD790" w14:textId="77777777" w:rsidR="0098099D" w:rsidRDefault="0098099D">
      <w:pPr>
        <w:rPr>
          <w:sz w:val="22"/>
          <w:szCs w:val="22"/>
        </w:rPr>
      </w:pPr>
    </w:p>
    <w:p w14:paraId="43F6A181" w14:textId="77777777" w:rsidR="0098099D" w:rsidRDefault="00636157">
      <w:pPr>
        <w:rPr>
          <w:sz w:val="22"/>
          <w:szCs w:val="22"/>
        </w:rPr>
      </w:pPr>
      <w:r>
        <w:rPr>
          <w:sz w:val="22"/>
          <w:szCs w:val="22"/>
        </w:rPr>
        <w:t>Sotmesa a votació la proposta fou aprovada amb el següent resu</w:t>
      </w:r>
      <w:r>
        <w:rPr>
          <w:sz w:val="22"/>
          <w:szCs w:val="22"/>
        </w:rPr>
        <w:t>ltat:</w:t>
      </w:r>
    </w:p>
    <w:p w14:paraId="679EA4CF" w14:textId="77777777" w:rsidR="0098099D" w:rsidRDefault="0098099D">
      <w:pPr>
        <w:rPr>
          <w:sz w:val="22"/>
          <w:szCs w:val="22"/>
        </w:rPr>
      </w:pPr>
    </w:p>
    <w:p w14:paraId="4C2575F6" w14:textId="77777777" w:rsidR="0098099D" w:rsidRDefault="00636157">
      <w:pPr>
        <w:rPr>
          <w:sz w:val="22"/>
          <w:szCs w:val="22"/>
        </w:rPr>
      </w:pPr>
      <w:r>
        <w:rPr>
          <w:sz w:val="22"/>
          <w:szCs w:val="22"/>
        </w:rPr>
        <w:t>- Deu (10) vots a favor de PAS-MÉS, PSOE i la regidora no adscrita</w:t>
      </w:r>
    </w:p>
    <w:p w14:paraId="542B3343" w14:textId="77777777" w:rsidR="0098099D" w:rsidRDefault="00636157">
      <w:pPr>
        <w:rPr>
          <w:sz w:val="22"/>
          <w:szCs w:val="22"/>
        </w:rPr>
      </w:pPr>
      <w:bookmarkStart w:id="7" w:name="_Hlk231390209"/>
      <w:r>
        <w:rPr>
          <w:sz w:val="22"/>
          <w:szCs w:val="22"/>
        </w:rPr>
        <w:t>- Dues (2) abstencions del PP</w:t>
      </w:r>
      <w:bookmarkEnd w:id="7"/>
    </w:p>
    <w:p w14:paraId="185A6377" w14:textId="77777777" w:rsidR="0098099D" w:rsidRDefault="0098099D">
      <w:pPr>
        <w:rPr>
          <w:sz w:val="22"/>
          <w:szCs w:val="22"/>
        </w:rPr>
      </w:pPr>
      <w:bookmarkStart w:id="8" w:name="_Hlk231390354"/>
      <w:bookmarkEnd w:id="8"/>
    </w:p>
    <w:p w14:paraId="5EA682B4" w14:textId="77777777" w:rsidR="0098099D" w:rsidRDefault="0098099D">
      <w:pPr>
        <w:rPr>
          <w:sz w:val="22"/>
          <w:szCs w:val="22"/>
        </w:rPr>
      </w:pPr>
    </w:p>
    <w:p w14:paraId="34F10F41" w14:textId="77777777" w:rsidR="0098099D" w:rsidRDefault="0098099D">
      <w:pPr>
        <w:rPr>
          <w:b/>
          <w:bCs/>
          <w:sz w:val="22"/>
          <w:szCs w:val="22"/>
        </w:rPr>
      </w:pPr>
    </w:p>
    <w:p w14:paraId="1EE2FE9E" w14:textId="77777777" w:rsidR="0098099D" w:rsidRDefault="00636157">
      <w:pPr>
        <w:rPr>
          <w:sz w:val="22"/>
          <w:szCs w:val="22"/>
        </w:rPr>
      </w:pPr>
      <w:r>
        <w:rPr>
          <w:b/>
          <w:bCs/>
          <w:sz w:val="22"/>
          <w:szCs w:val="22"/>
        </w:rPr>
        <w:t>7.5.- EXPEDIENT 1118/2026.- MOCIÓ PARTIT POPULAR: SUBVENCIONS RELACIONADES AMB LA REDACCIÓ DE PROJECTES HIDRÀULICS I SENSORITZACIÓ DEL CICLE DE L'AIG</w:t>
      </w:r>
      <w:r>
        <w:rPr>
          <w:b/>
          <w:bCs/>
          <w:sz w:val="22"/>
          <w:szCs w:val="22"/>
        </w:rPr>
        <w:t xml:space="preserve">UA.- </w:t>
      </w:r>
      <w:r>
        <w:rPr>
          <w:sz w:val="22"/>
          <w:szCs w:val="22"/>
        </w:rPr>
        <w:t>Sotmesa a votació la urgència fou aprovada amb el següent resultat:</w:t>
      </w:r>
    </w:p>
    <w:p w14:paraId="054EAA40" w14:textId="77777777" w:rsidR="0098099D" w:rsidRDefault="0098099D">
      <w:pPr>
        <w:rPr>
          <w:b/>
          <w:bCs/>
          <w:sz w:val="22"/>
          <w:szCs w:val="22"/>
        </w:rPr>
      </w:pPr>
    </w:p>
    <w:p w14:paraId="35E60B3A" w14:textId="77777777" w:rsidR="0098099D" w:rsidRDefault="00636157">
      <w:pPr>
        <w:rPr>
          <w:sz w:val="22"/>
          <w:szCs w:val="22"/>
        </w:rPr>
      </w:pPr>
      <w:r>
        <w:rPr>
          <w:sz w:val="22"/>
          <w:szCs w:val="22"/>
        </w:rPr>
        <w:t>- Deu (10) vots a favor de PP, PAS-MÉS i la regidora no adscrita</w:t>
      </w:r>
    </w:p>
    <w:p w14:paraId="55498FD4" w14:textId="77777777" w:rsidR="0098099D" w:rsidRDefault="00636157">
      <w:pPr>
        <w:rPr>
          <w:sz w:val="22"/>
          <w:szCs w:val="22"/>
        </w:rPr>
      </w:pPr>
      <w:r>
        <w:rPr>
          <w:sz w:val="22"/>
          <w:szCs w:val="22"/>
        </w:rPr>
        <w:t>- Dues (2) abstencions del PSOE</w:t>
      </w:r>
    </w:p>
    <w:p w14:paraId="021F971B" w14:textId="77777777" w:rsidR="0098099D" w:rsidRDefault="0098099D">
      <w:pPr>
        <w:rPr>
          <w:sz w:val="22"/>
          <w:szCs w:val="22"/>
        </w:rPr>
      </w:pPr>
    </w:p>
    <w:p w14:paraId="10F4872E" w14:textId="77777777" w:rsidR="0098099D" w:rsidRDefault="00636157">
      <w:pPr>
        <w:rPr>
          <w:sz w:val="22"/>
          <w:szCs w:val="22"/>
        </w:rPr>
      </w:pPr>
      <w:r>
        <w:rPr>
          <w:sz w:val="22"/>
          <w:szCs w:val="22"/>
        </w:rPr>
        <w:t xml:space="preserve">El regidor Manuel Bennasar Gutiérrez de la </w:t>
      </w:r>
      <w:proofErr w:type="spellStart"/>
      <w:r>
        <w:rPr>
          <w:sz w:val="22"/>
          <w:szCs w:val="22"/>
        </w:rPr>
        <w:t>Concha</w:t>
      </w:r>
      <w:proofErr w:type="spellEnd"/>
      <w:r>
        <w:rPr>
          <w:sz w:val="22"/>
          <w:szCs w:val="22"/>
        </w:rPr>
        <w:t xml:space="preserve"> explica la següent: </w:t>
      </w:r>
    </w:p>
    <w:p w14:paraId="0FF2B52D" w14:textId="77777777" w:rsidR="0098099D" w:rsidRDefault="0098099D">
      <w:pPr>
        <w:rPr>
          <w:b/>
          <w:bCs/>
          <w:sz w:val="22"/>
          <w:szCs w:val="22"/>
        </w:rPr>
      </w:pPr>
    </w:p>
    <w:p w14:paraId="6D1D3212" w14:textId="77777777" w:rsidR="0098099D" w:rsidRDefault="00636157">
      <w:pPr>
        <w:jc w:val="center"/>
        <w:rPr>
          <w:b/>
          <w:bCs/>
          <w:sz w:val="22"/>
          <w:szCs w:val="22"/>
        </w:rPr>
      </w:pPr>
      <w:r>
        <w:rPr>
          <w:b/>
          <w:bCs/>
          <w:sz w:val="22"/>
          <w:szCs w:val="22"/>
        </w:rPr>
        <w:t>M O C I Ó</w:t>
      </w:r>
    </w:p>
    <w:p w14:paraId="1416DB9F" w14:textId="77777777" w:rsidR="0098099D" w:rsidRDefault="00636157">
      <w:pPr>
        <w:pStyle w:val="Textoindependiente"/>
        <w:spacing w:before="204" w:line="281" w:lineRule="auto"/>
        <w:rPr>
          <w:sz w:val="22"/>
          <w:szCs w:val="22"/>
          <w:lang w:val="es-ES"/>
        </w:rPr>
      </w:pPr>
      <w:r>
        <w:rPr>
          <w:sz w:val="22"/>
          <w:szCs w:val="22"/>
          <w:lang w:val="es-ES"/>
        </w:rPr>
        <w:t xml:space="preserve"> E</w:t>
      </w:r>
      <w:r>
        <w:rPr>
          <w:sz w:val="22"/>
          <w:szCs w:val="22"/>
          <w:lang w:val="es-ES"/>
        </w:rPr>
        <w:t xml:space="preserve">l </w:t>
      </w:r>
      <w:r>
        <w:rPr>
          <w:b/>
          <w:sz w:val="22"/>
          <w:szCs w:val="22"/>
          <w:lang w:val="es-ES"/>
        </w:rPr>
        <w:t>Grupo</w:t>
      </w:r>
      <w:r>
        <w:rPr>
          <w:b/>
          <w:spacing w:val="-3"/>
          <w:sz w:val="22"/>
          <w:szCs w:val="22"/>
          <w:lang w:val="es-ES"/>
        </w:rPr>
        <w:t xml:space="preserve"> </w:t>
      </w:r>
      <w:r>
        <w:rPr>
          <w:b/>
          <w:sz w:val="22"/>
          <w:szCs w:val="22"/>
          <w:lang w:val="es-ES"/>
        </w:rPr>
        <w:t>Municipal</w:t>
      </w:r>
      <w:r>
        <w:rPr>
          <w:b/>
          <w:spacing w:val="-5"/>
          <w:sz w:val="22"/>
          <w:szCs w:val="22"/>
          <w:lang w:val="es-ES"/>
        </w:rPr>
        <w:t xml:space="preserve"> </w:t>
      </w:r>
      <w:r>
        <w:rPr>
          <w:b/>
          <w:sz w:val="22"/>
          <w:szCs w:val="22"/>
          <w:lang w:val="es-ES"/>
        </w:rPr>
        <w:t>Popular</w:t>
      </w:r>
      <w:r>
        <w:rPr>
          <w:b/>
          <w:spacing w:val="-4"/>
          <w:sz w:val="22"/>
          <w:szCs w:val="22"/>
          <w:lang w:val="es-ES"/>
        </w:rPr>
        <w:t xml:space="preserve"> </w:t>
      </w:r>
      <w:r>
        <w:rPr>
          <w:sz w:val="22"/>
          <w:szCs w:val="22"/>
          <w:lang w:val="es-ES"/>
        </w:rPr>
        <w:t>del</w:t>
      </w:r>
      <w:r>
        <w:rPr>
          <w:spacing w:val="-14"/>
          <w:sz w:val="22"/>
          <w:szCs w:val="22"/>
          <w:lang w:val="es-ES"/>
        </w:rPr>
        <w:t xml:space="preserve"> </w:t>
      </w:r>
      <w:r>
        <w:rPr>
          <w:sz w:val="22"/>
          <w:szCs w:val="22"/>
          <w:lang w:val="es-ES"/>
        </w:rPr>
        <w:t>Ayuntamiento</w:t>
      </w:r>
      <w:r>
        <w:rPr>
          <w:spacing w:val="-5"/>
          <w:sz w:val="22"/>
          <w:szCs w:val="22"/>
          <w:lang w:val="es-ES"/>
        </w:rPr>
        <w:t xml:space="preserve"> </w:t>
      </w:r>
      <w:r>
        <w:rPr>
          <w:sz w:val="22"/>
          <w:szCs w:val="22"/>
          <w:lang w:val="es-ES"/>
        </w:rPr>
        <w:t>de</w:t>
      </w:r>
      <w:r>
        <w:rPr>
          <w:spacing w:val="-5"/>
          <w:sz w:val="22"/>
          <w:szCs w:val="22"/>
          <w:lang w:val="es-ES"/>
        </w:rPr>
        <w:t xml:space="preserve"> </w:t>
      </w:r>
      <w:proofErr w:type="spellStart"/>
      <w:r>
        <w:rPr>
          <w:sz w:val="22"/>
          <w:szCs w:val="22"/>
          <w:lang w:val="es-ES"/>
        </w:rPr>
        <w:t>Esporles</w:t>
      </w:r>
      <w:proofErr w:type="spellEnd"/>
      <w:r>
        <w:rPr>
          <w:sz w:val="22"/>
          <w:szCs w:val="22"/>
          <w:lang w:val="es-ES"/>
        </w:rPr>
        <w:t>,</w:t>
      </w:r>
      <w:r>
        <w:rPr>
          <w:spacing w:val="-9"/>
          <w:sz w:val="22"/>
          <w:szCs w:val="22"/>
          <w:lang w:val="es-ES"/>
        </w:rPr>
        <w:t xml:space="preserve"> </w:t>
      </w:r>
      <w:r>
        <w:rPr>
          <w:sz w:val="22"/>
          <w:szCs w:val="22"/>
          <w:lang w:val="es-ES"/>
        </w:rPr>
        <w:t>al</w:t>
      </w:r>
      <w:r>
        <w:rPr>
          <w:spacing w:val="-1"/>
          <w:sz w:val="22"/>
          <w:szCs w:val="22"/>
          <w:lang w:val="es-ES"/>
        </w:rPr>
        <w:t xml:space="preserve"> </w:t>
      </w:r>
      <w:r>
        <w:rPr>
          <w:sz w:val="22"/>
          <w:szCs w:val="22"/>
          <w:lang w:val="es-ES"/>
        </w:rPr>
        <w:t>amparo</w:t>
      </w:r>
      <w:r>
        <w:rPr>
          <w:spacing w:val="-5"/>
          <w:sz w:val="22"/>
          <w:szCs w:val="22"/>
          <w:lang w:val="es-ES"/>
        </w:rPr>
        <w:t xml:space="preserve"> </w:t>
      </w:r>
      <w:r>
        <w:rPr>
          <w:sz w:val="22"/>
          <w:szCs w:val="22"/>
          <w:lang w:val="es-ES"/>
        </w:rPr>
        <w:t>de</w:t>
      </w:r>
      <w:r>
        <w:rPr>
          <w:spacing w:val="-8"/>
          <w:sz w:val="22"/>
          <w:szCs w:val="22"/>
          <w:lang w:val="es-ES"/>
        </w:rPr>
        <w:t xml:space="preserve"> </w:t>
      </w:r>
      <w:r>
        <w:rPr>
          <w:sz w:val="22"/>
          <w:szCs w:val="22"/>
          <w:lang w:val="es-ES"/>
        </w:rPr>
        <w:t xml:space="preserve">lo dispuesto en el Reglamento de Organización, Funcionamiento y Régimen Jurídico de las Entidades Locales, eleva para su debate y aprobación por el Pleno de la Corporación la </w:t>
      </w:r>
      <w:r>
        <w:rPr>
          <w:sz w:val="22"/>
          <w:szCs w:val="22"/>
          <w:lang w:val="es-ES"/>
        </w:rPr>
        <w:t>siguiente:</w:t>
      </w:r>
    </w:p>
    <w:p w14:paraId="4BF418A2" w14:textId="77777777" w:rsidR="0098099D" w:rsidRDefault="00636157">
      <w:pPr>
        <w:spacing w:before="149"/>
        <w:ind w:left="140"/>
        <w:jc w:val="center"/>
        <w:rPr>
          <w:b/>
          <w:sz w:val="22"/>
          <w:szCs w:val="22"/>
          <w:lang w:val="es-ES"/>
        </w:rPr>
      </w:pPr>
      <w:r>
        <w:rPr>
          <w:b/>
          <w:sz w:val="22"/>
          <w:szCs w:val="22"/>
          <w:lang w:val="es-ES"/>
        </w:rPr>
        <w:t>MOCIÓN</w:t>
      </w:r>
      <w:r>
        <w:rPr>
          <w:b/>
          <w:spacing w:val="-18"/>
          <w:sz w:val="22"/>
          <w:szCs w:val="22"/>
          <w:lang w:val="es-ES"/>
        </w:rPr>
        <w:t xml:space="preserve"> </w:t>
      </w:r>
      <w:r>
        <w:rPr>
          <w:b/>
          <w:sz w:val="22"/>
          <w:szCs w:val="22"/>
          <w:lang w:val="es-ES"/>
        </w:rPr>
        <w:t>PARA</w:t>
      </w:r>
      <w:r>
        <w:rPr>
          <w:b/>
          <w:spacing w:val="-17"/>
          <w:sz w:val="22"/>
          <w:szCs w:val="22"/>
          <w:lang w:val="es-ES"/>
        </w:rPr>
        <w:t xml:space="preserve"> </w:t>
      </w:r>
      <w:r>
        <w:rPr>
          <w:b/>
          <w:sz w:val="22"/>
          <w:szCs w:val="22"/>
          <w:lang w:val="es-ES"/>
        </w:rPr>
        <w:t>LA</w:t>
      </w:r>
      <w:r>
        <w:rPr>
          <w:b/>
          <w:spacing w:val="-16"/>
          <w:sz w:val="22"/>
          <w:szCs w:val="22"/>
          <w:lang w:val="es-ES"/>
        </w:rPr>
        <w:t xml:space="preserve"> </w:t>
      </w:r>
      <w:r>
        <w:rPr>
          <w:b/>
          <w:sz w:val="22"/>
          <w:szCs w:val="22"/>
          <w:lang w:val="es-ES"/>
        </w:rPr>
        <w:t>SOLICITUD</w:t>
      </w:r>
      <w:r>
        <w:rPr>
          <w:b/>
          <w:spacing w:val="-8"/>
          <w:sz w:val="22"/>
          <w:szCs w:val="22"/>
          <w:lang w:val="es-ES"/>
        </w:rPr>
        <w:t xml:space="preserve"> </w:t>
      </w:r>
      <w:r>
        <w:rPr>
          <w:b/>
          <w:sz w:val="22"/>
          <w:szCs w:val="22"/>
          <w:lang w:val="es-ES"/>
        </w:rPr>
        <w:t>DE</w:t>
      </w:r>
      <w:r>
        <w:rPr>
          <w:b/>
          <w:spacing w:val="-17"/>
          <w:sz w:val="22"/>
          <w:szCs w:val="22"/>
          <w:lang w:val="es-ES"/>
        </w:rPr>
        <w:t xml:space="preserve"> </w:t>
      </w:r>
      <w:r>
        <w:rPr>
          <w:b/>
          <w:sz w:val="22"/>
          <w:szCs w:val="22"/>
          <w:lang w:val="es-ES"/>
        </w:rPr>
        <w:t>AYUDAS</w:t>
      </w:r>
      <w:r>
        <w:rPr>
          <w:b/>
          <w:spacing w:val="-9"/>
          <w:sz w:val="22"/>
          <w:szCs w:val="22"/>
          <w:lang w:val="es-ES"/>
        </w:rPr>
        <w:t xml:space="preserve"> </w:t>
      </w:r>
      <w:r>
        <w:rPr>
          <w:b/>
          <w:sz w:val="22"/>
          <w:szCs w:val="22"/>
          <w:lang w:val="es-ES"/>
        </w:rPr>
        <w:t>Y</w:t>
      </w:r>
      <w:r>
        <w:rPr>
          <w:b/>
          <w:spacing w:val="-13"/>
          <w:sz w:val="22"/>
          <w:szCs w:val="22"/>
          <w:lang w:val="es-ES"/>
        </w:rPr>
        <w:t xml:space="preserve"> </w:t>
      </w:r>
      <w:r>
        <w:rPr>
          <w:b/>
          <w:spacing w:val="-2"/>
          <w:sz w:val="22"/>
          <w:szCs w:val="22"/>
          <w:lang w:val="es-ES"/>
        </w:rPr>
        <w:t>SUBVENCIONES</w:t>
      </w:r>
    </w:p>
    <w:p w14:paraId="6E61EFB1" w14:textId="77777777" w:rsidR="0098099D" w:rsidRDefault="00636157">
      <w:pPr>
        <w:spacing w:before="41" w:line="281" w:lineRule="auto"/>
        <w:ind w:left="140"/>
        <w:jc w:val="center"/>
        <w:rPr>
          <w:b/>
          <w:sz w:val="22"/>
          <w:szCs w:val="22"/>
          <w:lang w:val="es-ES"/>
        </w:rPr>
      </w:pPr>
      <w:r>
        <w:rPr>
          <w:b/>
          <w:sz w:val="22"/>
          <w:szCs w:val="22"/>
          <w:lang w:val="es-ES"/>
        </w:rPr>
        <w:t>DESTINADAS</w:t>
      </w:r>
      <w:r>
        <w:rPr>
          <w:b/>
          <w:spacing w:val="-9"/>
          <w:sz w:val="22"/>
          <w:szCs w:val="22"/>
          <w:lang w:val="es-ES"/>
        </w:rPr>
        <w:t xml:space="preserve"> </w:t>
      </w:r>
      <w:r>
        <w:rPr>
          <w:b/>
          <w:sz w:val="22"/>
          <w:szCs w:val="22"/>
          <w:lang w:val="es-ES"/>
        </w:rPr>
        <w:t>A</w:t>
      </w:r>
      <w:r>
        <w:rPr>
          <w:b/>
          <w:spacing w:val="-17"/>
          <w:sz w:val="22"/>
          <w:szCs w:val="22"/>
          <w:lang w:val="es-ES"/>
        </w:rPr>
        <w:t xml:space="preserve"> </w:t>
      </w:r>
      <w:r>
        <w:rPr>
          <w:b/>
          <w:sz w:val="22"/>
          <w:szCs w:val="22"/>
          <w:lang w:val="es-ES"/>
        </w:rPr>
        <w:t>LA</w:t>
      </w:r>
      <w:r>
        <w:rPr>
          <w:b/>
          <w:spacing w:val="-17"/>
          <w:sz w:val="22"/>
          <w:szCs w:val="22"/>
          <w:lang w:val="es-ES"/>
        </w:rPr>
        <w:t xml:space="preserve"> </w:t>
      </w:r>
      <w:r>
        <w:rPr>
          <w:b/>
          <w:sz w:val="22"/>
          <w:szCs w:val="22"/>
          <w:lang w:val="es-ES"/>
        </w:rPr>
        <w:t>REDACCIÓN</w:t>
      </w:r>
      <w:r>
        <w:rPr>
          <w:b/>
          <w:spacing w:val="-2"/>
          <w:sz w:val="22"/>
          <w:szCs w:val="22"/>
          <w:lang w:val="es-ES"/>
        </w:rPr>
        <w:t xml:space="preserve"> </w:t>
      </w:r>
      <w:r>
        <w:rPr>
          <w:b/>
          <w:sz w:val="22"/>
          <w:szCs w:val="22"/>
          <w:lang w:val="es-ES"/>
        </w:rPr>
        <w:t>DE</w:t>
      </w:r>
      <w:r>
        <w:rPr>
          <w:b/>
          <w:spacing w:val="-5"/>
          <w:sz w:val="22"/>
          <w:szCs w:val="22"/>
          <w:lang w:val="es-ES"/>
        </w:rPr>
        <w:t xml:space="preserve"> </w:t>
      </w:r>
      <w:r>
        <w:rPr>
          <w:b/>
          <w:sz w:val="22"/>
          <w:szCs w:val="22"/>
          <w:lang w:val="es-ES"/>
        </w:rPr>
        <w:t>PROYECTOS</w:t>
      </w:r>
      <w:r>
        <w:rPr>
          <w:b/>
          <w:spacing w:val="-9"/>
          <w:sz w:val="22"/>
          <w:szCs w:val="22"/>
          <w:lang w:val="es-ES"/>
        </w:rPr>
        <w:t xml:space="preserve"> </w:t>
      </w:r>
      <w:r>
        <w:rPr>
          <w:b/>
          <w:sz w:val="22"/>
          <w:szCs w:val="22"/>
          <w:lang w:val="es-ES"/>
        </w:rPr>
        <w:t>TÉCNICOS</w:t>
      </w:r>
      <w:r>
        <w:rPr>
          <w:b/>
          <w:spacing w:val="-5"/>
          <w:sz w:val="22"/>
          <w:szCs w:val="22"/>
          <w:lang w:val="es-ES"/>
        </w:rPr>
        <w:t xml:space="preserve"> </w:t>
      </w:r>
      <w:r>
        <w:rPr>
          <w:b/>
          <w:sz w:val="22"/>
          <w:szCs w:val="22"/>
          <w:lang w:val="es-ES"/>
        </w:rPr>
        <w:t>DE</w:t>
      </w:r>
      <w:r>
        <w:rPr>
          <w:b/>
          <w:spacing w:val="-5"/>
          <w:sz w:val="22"/>
          <w:szCs w:val="22"/>
          <w:lang w:val="es-ES"/>
        </w:rPr>
        <w:t xml:space="preserve"> </w:t>
      </w:r>
      <w:r>
        <w:rPr>
          <w:b/>
          <w:sz w:val="22"/>
          <w:szCs w:val="22"/>
          <w:lang w:val="es-ES"/>
        </w:rPr>
        <w:t>MEJORA HIDRÁULICA</w:t>
      </w:r>
      <w:r>
        <w:rPr>
          <w:b/>
          <w:spacing w:val="-2"/>
          <w:sz w:val="22"/>
          <w:szCs w:val="22"/>
          <w:lang w:val="es-ES"/>
        </w:rPr>
        <w:t xml:space="preserve"> </w:t>
      </w:r>
      <w:r>
        <w:rPr>
          <w:b/>
          <w:sz w:val="22"/>
          <w:szCs w:val="22"/>
          <w:lang w:val="es-ES"/>
        </w:rPr>
        <w:t>Y SENSORIZACIÓN DE LAS CAPTACIONES DE AGUA</w:t>
      </w:r>
    </w:p>
    <w:p w14:paraId="3E354845" w14:textId="77777777" w:rsidR="0098099D" w:rsidRDefault="00636157">
      <w:pPr>
        <w:spacing w:before="156"/>
        <w:ind w:left="140"/>
        <w:rPr>
          <w:b/>
          <w:sz w:val="22"/>
          <w:szCs w:val="22"/>
          <w:lang w:val="es-ES"/>
        </w:rPr>
      </w:pPr>
      <w:r>
        <w:rPr>
          <w:b/>
          <w:sz w:val="22"/>
          <w:szCs w:val="22"/>
          <w:lang w:val="es-ES"/>
        </w:rPr>
        <w:t>EXPOSICIÓN</w:t>
      </w:r>
      <w:r>
        <w:rPr>
          <w:b/>
          <w:spacing w:val="-5"/>
          <w:sz w:val="22"/>
          <w:szCs w:val="22"/>
          <w:lang w:val="es-ES"/>
        </w:rPr>
        <w:t xml:space="preserve"> </w:t>
      </w:r>
      <w:r>
        <w:rPr>
          <w:b/>
          <w:sz w:val="22"/>
          <w:szCs w:val="22"/>
          <w:lang w:val="es-ES"/>
        </w:rPr>
        <w:t>DE</w:t>
      </w:r>
      <w:r>
        <w:rPr>
          <w:b/>
          <w:spacing w:val="-2"/>
          <w:sz w:val="22"/>
          <w:szCs w:val="22"/>
          <w:lang w:val="es-ES"/>
        </w:rPr>
        <w:t xml:space="preserve"> MOTIVOS</w:t>
      </w:r>
    </w:p>
    <w:p w14:paraId="1D22595C" w14:textId="77777777" w:rsidR="0098099D" w:rsidRDefault="00636157">
      <w:pPr>
        <w:pStyle w:val="Textoindependiente"/>
        <w:spacing w:before="209" w:line="278" w:lineRule="auto"/>
        <w:ind w:right="135"/>
        <w:rPr>
          <w:sz w:val="22"/>
          <w:szCs w:val="22"/>
          <w:lang w:val="es-ES"/>
        </w:rPr>
      </w:pPr>
      <w:r>
        <w:rPr>
          <w:sz w:val="22"/>
          <w:szCs w:val="22"/>
          <w:lang w:val="es-ES"/>
        </w:rPr>
        <w:lastRenderedPageBreak/>
        <w:t xml:space="preserve">La gestión eficiente y sostenible de los recursos </w:t>
      </w:r>
      <w:r>
        <w:rPr>
          <w:sz w:val="22"/>
          <w:szCs w:val="22"/>
          <w:lang w:val="es-ES"/>
        </w:rPr>
        <w:t>hídricos constituye uno de los desafíos más críticos y urgentes para</w:t>
      </w:r>
      <w:r>
        <w:rPr>
          <w:spacing w:val="-1"/>
          <w:sz w:val="22"/>
          <w:szCs w:val="22"/>
          <w:lang w:val="es-ES"/>
        </w:rPr>
        <w:t xml:space="preserve"> </w:t>
      </w:r>
      <w:r>
        <w:rPr>
          <w:sz w:val="22"/>
          <w:szCs w:val="22"/>
          <w:lang w:val="es-ES"/>
        </w:rPr>
        <w:t>las administraciones</w:t>
      </w:r>
      <w:r>
        <w:rPr>
          <w:spacing w:val="-1"/>
          <w:sz w:val="22"/>
          <w:szCs w:val="22"/>
          <w:lang w:val="es-ES"/>
        </w:rPr>
        <w:t xml:space="preserve"> </w:t>
      </w:r>
      <w:r>
        <w:rPr>
          <w:sz w:val="22"/>
          <w:szCs w:val="22"/>
          <w:lang w:val="es-ES"/>
        </w:rPr>
        <w:t>locales. En el actual contexto de cambio climático y estrés hídrico, la optimización de las redes de abastecimiento municipal ya no es solo una opción medioambiental,</w:t>
      </w:r>
      <w:r>
        <w:rPr>
          <w:sz w:val="22"/>
          <w:szCs w:val="22"/>
          <w:lang w:val="es-ES"/>
        </w:rPr>
        <w:t xml:space="preserve"> sino una obligación legal y operativa para garantizar el suministro y evitar pérdidas de </w:t>
      </w:r>
      <w:r>
        <w:rPr>
          <w:spacing w:val="-2"/>
          <w:sz w:val="22"/>
          <w:szCs w:val="22"/>
          <w:lang w:val="es-ES"/>
        </w:rPr>
        <w:t>caudales.</w:t>
      </w:r>
    </w:p>
    <w:p w14:paraId="49CACD2D" w14:textId="77777777" w:rsidR="0098099D" w:rsidRDefault="00636157">
      <w:pPr>
        <w:pStyle w:val="Textoindependiente"/>
        <w:spacing w:before="159" w:line="278" w:lineRule="auto"/>
        <w:ind w:right="134"/>
        <w:rPr>
          <w:sz w:val="22"/>
          <w:szCs w:val="22"/>
          <w:lang w:val="es-ES"/>
        </w:rPr>
      </w:pPr>
      <w:r>
        <w:rPr>
          <w:sz w:val="22"/>
          <w:szCs w:val="22"/>
          <w:lang w:val="es-ES"/>
        </w:rPr>
        <w:t>Para abordar con éxito estas inversiones, los municipios de Mallorca disponen de herramientas financieras estratégicas proporcionadas por otras administraci</w:t>
      </w:r>
      <w:r>
        <w:rPr>
          <w:sz w:val="22"/>
          <w:szCs w:val="22"/>
          <w:lang w:val="es-ES"/>
        </w:rPr>
        <w:t>ones públicas. En concreto, el Departamento de Promoción Económica y Desarrollo Local del Consell Insular de Mallorca articula convocatorias de ayudas fundamentales de carácter plurianual, tales como:</w:t>
      </w:r>
    </w:p>
    <w:p w14:paraId="042E1E61" w14:textId="77777777" w:rsidR="0098099D" w:rsidRDefault="00636157">
      <w:pPr>
        <w:pStyle w:val="Prrafodelista"/>
        <w:widowControl w:val="0"/>
        <w:numPr>
          <w:ilvl w:val="0"/>
          <w:numId w:val="4"/>
        </w:numPr>
        <w:tabs>
          <w:tab w:val="left" w:pos="861"/>
        </w:tabs>
        <w:suppressAutoHyphens w:val="0"/>
        <w:spacing w:before="151" w:after="0" w:line="281" w:lineRule="auto"/>
        <w:ind w:right="135"/>
        <w:contextualSpacing w:val="0"/>
        <w:rPr>
          <w:sz w:val="22"/>
          <w:szCs w:val="22"/>
          <w:lang w:val="es-ES"/>
        </w:rPr>
      </w:pPr>
      <w:r>
        <w:rPr>
          <w:b/>
          <w:sz w:val="22"/>
          <w:szCs w:val="22"/>
          <w:lang w:val="es-ES"/>
        </w:rPr>
        <w:t>Subvenciones plurianuales para infraestructuras de comp</w:t>
      </w:r>
      <w:r>
        <w:rPr>
          <w:b/>
          <w:sz w:val="22"/>
          <w:szCs w:val="22"/>
          <w:lang w:val="es-ES"/>
        </w:rPr>
        <w:t>etencia municipal</w:t>
      </w:r>
      <w:r>
        <w:rPr>
          <w:sz w:val="22"/>
          <w:szCs w:val="22"/>
          <w:lang w:val="es-ES"/>
        </w:rPr>
        <w:t xml:space="preserve">, las cuales contemplan explícitamente la financiación de los honorarios destinados a la redacción de proyectos y a la dirección de </w:t>
      </w:r>
      <w:r>
        <w:rPr>
          <w:spacing w:val="-2"/>
          <w:sz w:val="22"/>
          <w:szCs w:val="22"/>
          <w:lang w:val="es-ES"/>
        </w:rPr>
        <w:t>obras.</w:t>
      </w:r>
    </w:p>
    <w:p w14:paraId="78501958" w14:textId="77777777" w:rsidR="0098099D" w:rsidRDefault="00636157">
      <w:pPr>
        <w:pStyle w:val="Prrafodelista"/>
        <w:widowControl w:val="0"/>
        <w:numPr>
          <w:ilvl w:val="0"/>
          <w:numId w:val="4"/>
        </w:numPr>
        <w:tabs>
          <w:tab w:val="left" w:pos="861"/>
        </w:tabs>
        <w:suppressAutoHyphens w:val="0"/>
        <w:spacing w:before="149" w:after="0" w:line="281" w:lineRule="auto"/>
        <w:ind w:right="133"/>
        <w:contextualSpacing w:val="0"/>
        <w:rPr>
          <w:sz w:val="22"/>
          <w:szCs w:val="22"/>
          <w:lang w:val="es-ES"/>
        </w:rPr>
      </w:pPr>
      <w:r>
        <w:rPr>
          <w:b/>
          <w:sz w:val="22"/>
          <w:szCs w:val="22"/>
          <w:lang w:val="es-ES"/>
        </w:rPr>
        <w:t>Subvenciones</w:t>
      </w:r>
      <w:r>
        <w:rPr>
          <w:b/>
          <w:spacing w:val="-9"/>
          <w:sz w:val="22"/>
          <w:szCs w:val="22"/>
          <w:lang w:val="es-ES"/>
        </w:rPr>
        <w:t xml:space="preserve"> </w:t>
      </w:r>
      <w:r>
        <w:rPr>
          <w:b/>
          <w:sz w:val="22"/>
          <w:szCs w:val="22"/>
          <w:lang w:val="es-ES"/>
        </w:rPr>
        <w:t>plurianuales</w:t>
      </w:r>
      <w:r>
        <w:rPr>
          <w:b/>
          <w:spacing w:val="-9"/>
          <w:sz w:val="22"/>
          <w:szCs w:val="22"/>
          <w:lang w:val="es-ES"/>
        </w:rPr>
        <w:t xml:space="preserve"> </w:t>
      </w:r>
      <w:r>
        <w:rPr>
          <w:b/>
          <w:sz w:val="22"/>
          <w:szCs w:val="22"/>
          <w:lang w:val="es-ES"/>
        </w:rPr>
        <w:t>para</w:t>
      </w:r>
      <w:r>
        <w:rPr>
          <w:b/>
          <w:spacing w:val="-9"/>
          <w:sz w:val="22"/>
          <w:szCs w:val="22"/>
          <w:lang w:val="es-ES"/>
        </w:rPr>
        <w:t xml:space="preserve"> </w:t>
      </w:r>
      <w:r>
        <w:rPr>
          <w:b/>
          <w:sz w:val="22"/>
          <w:szCs w:val="22"/>
          <w:lang w:val="es-ES"/>
        </w:rPr>
        <w:t>acciones</w:t>
      </w:r>
      <w:r>
        <w:rPr>
          <w:b/>
          <w:spacing w:val="-9"/>
          <w:sz w:val="22"/>
          <w:szCs w:val="22"/>
          <w:lang w:val="es-ES"/>
        </w:rPr>
        <w:t xml:space="preserve"> </w:t>
      </w:r>
      <w:r>
        <w:rPr>
          <w:b/>
          <w:sz w:val="22"/>
          <w:szCs w:val="22"/>
          <w:lang w:val="es-ES"/>
        </w:rPr>
        <w:t>incluidas</w:t>
      </w:r>
      <w:r>
        <w:rPr>
          <w:b/>
          <w:spacing w:val="-9"/>
          <w:sz w:val="22"/>
          <w:szCs w:val="22"/>
          <w:lang w:val="es-ES"/>
        </w:rPr>
        <w:t xml:space="preserve"> </w:t>
      </w:r>
      <w:r>
        <w:rPr>
          <w:b/>
          <w:sz w:val="22"/>
          <w:szCs w:val="22"/>
          <w:lang w:val="es-ES"/>
        </w:rPr>
        <w:t>en</w:t>
      </w:r>
      <w:r>
        <w:rPr>
          <w:b/>
          <w:spacing w:val="-11"/>
          <w:sz w:val="22"/>
          <w:szCs w:val="22"/>
          <w:lang w:val="es-ES"/>
        </w:rPr>
        <w:t xml:space="preserve"> </w:t>
      </w:r>
      <w:r>
        <w:rPr>
          <w:b/>
          <w:sz w:val="22"/>
          <w:szCs w:val="22"/>
          <w:lang w:val="es-ES"/>
        </w:rPr>
        <w:t>los</w:t>
      </w:r>
      <w:r>
        <w:rPr>
          <w:b/>
          <w:spacing w:val="-13"/>
          <w:sz w:val="22"/>
          <w:szCs w:val="22"/>
          <w:lang w:val="es-ES"/>
        </w:rPr>
        <w:t xml:space="preserve"> </w:t>
      </w:r>
      <w:r>
        <w:rPr>
          <w:b/>
          <w:sz w:val="22"/>
          <w:szCs w:val="22"/>
          <w:lang w:val="es-ES"/>
        </w:rPr>
        <w:t>Planes</w:t>
      </w:r>
      <w:r>
        <w:rPr>
          <w:b/>
          <w:spacing w:val="-9"/>
          <w:sz w:val="22"/>
          <w:szCs w:val="22"/>
          <w:lang w:val="es-ES"/>
        </w:rPr>
        <w:t xml:space="preserve"> </w:t>
      </w:r>
      <w:r>
        <w:rPr>
          <w:b/>
          <w:sz w:val="22"/>
          <w:szCs w:val="22"/>
          <w:lang w:val="es-ES"/>
        </w:rPr>
        <w:t>de Acción para la Energía Sostenible</w:t>
      </w:r>
      <w:r>
        <w:rPr>
          <w:b/>
          <w:sz w:val="22"/>
          <w:szCs w:val="22"/>
          <w:lang w:val="es-ES"/>
        </w:rPr>
        <w:t xml:space="preserve"> y el Clima (PAESC)</w:t>
      </w:r>
      <w:r>
        <w:rPr>
          <w:sz w:val="22"/>
          <w:szCs w:val="22"/>
          <w:lang w:val="es-ES"/>
        </w:rPr>
        <w:t>, destinadas a impulsar</w:t>
      </w:r>
      <w:r>
        <w:rPr>
          <w:spacing w:val="-2"/>
          <w:sz w:val="22"/>
          <w:szCs w:val="22"/>
          <w:lang w:val="es-ES"/>
        </w:rPr>
        <w:t xml:space="preserve"> </w:t>
      </w:r>
      <w:r>
        <w:rPr>
          <w:sz w:val="22"/>
          <w:szCs w:val="22"/>
          <w:lang w:val="es-ES"/>
        </w:rPr>
        <w:t>actuaciones de adaptación al cambio climático</w:t>
      </w:r>
      <w:r>
        <w:rPr>
          <w:spacing w:val="-2"/>
          <w:sz w:val="22"/>
          <w:szCs w:val="22"/>
          <w:lang w:val="es-ES"/>
        </w:rPr>
        <w:t xml:space="preserve"> </w:t>
      </w:r>
      <w:r>
        <w:rPr>
          <w:sz w:val="22"/>
          <w:szCs w:val="22"/>
          <w:lang w:val="es-ES"/>
        </w:rPr>
        <w:t>y</w:t>
      </w:r>
      <w:r>
        <w:rPr>
          <w:spacing w:val="-3"/>
          <w:sz w:val="22"/>
          <w:szCs w:val="22"/>
          <w:lang w:val="es-ES"/>
        </w:rPr>
        <w:t xml:space="preserve"> </w:t>
      </w:r>
      <w:r>
        <w:rPr>
          <w:sz w:val="22"/>
          <w:szCs w:val="22"/>
          <w:lang w:val="es-ES"/>
        </w:rPr>
        <w:t>la</w:t>
      </w:r>
      <w:r>
        <w:rPr>
          <w:spacing w:val="-2"/>
          <w:sz w:val="22"/>
          <w:szCs w:val="22"/>
          <w:lang w:val="es-ES"/>
        </w:rPr>
        <w:t xml:space="preserve"> </w:t>
      </w:r>
      <w:r>
        <w:rPr>
          <w:sz w:val="22"/>
          <w:szCs w:val="22"/>
          <w:lang w:val="es-ES"/>
        </w:rPr>
        <w:t>mejora de</w:t>
      </w:r>
      <w:r>
        <w:rPr>
          <w:spacing w:val="-3"/>
          <w:sz w:val="22"/>
          <w:szCs w:val="22"/>
          <w:lang w:val="es-ES"/>
        </w:rPr>
        <w:t xml:space="preserve"> </w:t>
      </w:r>
      <w:r>
        <w:rPr>
          <w:sz w:val="22"/>
          <w:szCs w:val="22"/>
          <w:lang w:val="es-ES"/>
        </w:rPr>
        <w:t>la eficiencia global en las instalaciones locales.</w:t>
      </w:r>
    </w:p>
    <w:p w14:paraId="33E94852" w14:textId="77777777" w:rsidR="0098099D" w:rsidRDefault="00636157">
      <w:pPr>
        <w:pStyle w:val="Textoindependiente"/>
        <w:spacing w:before="154" w:line="278" w:lineRule="auto"/>
        <w:ind w:right="137"/>
        <w:rPr>
          <w:sz w:val="22"/>
          <w:szCs w:val="22"/>
          <w:lang w:val="es-ES"/>
        </w:rPr>
      </w:pPr>
      <w:r>
        <w:rPr>
          <w:sz w:val="22"/>
          <w:szCs w:val="22"/>
          <w:lang w:val="es-ES"/>
        </w:rPr>
        <w:t>Nuestro municipio requiere avanzar con decisión en la modernización de sus captaciones de agua a trav</w:t>
      </w:r>
      <w:r>
        <w:rPr>
          <w:sz w:val="22"/>
          <w:szCs w:val="22"/>
          <w:lang w:val="es-ES"/>
        </w:rPr>
        <w:t xml:space="preserve">és de la </w:t>
      </w:r>
      <w:r>
        <w:rPr>
          <w:b/>
          <w:sz w:val="22"/>
          <w:szCs w:val="22"/>
          <w:lang w:val="es-ES"/>
        </w:rPr>
        <w:t xml:space="preserve">tecnificación y </w:t>
      </w:r>
      <w:proofErr w:type="spellStart"/>
      <w:r>
        <w:rPr>
          <w:b/>
          <w:sz w:val="22"/>
          <w:szCs w:val="22"/>
          <w:lang w:val="es-ES"/>
        </w:rPr>
        <w:t>sensorización</w:t>
      </w:r>
      <w:proofErr w:type="spellEnd"/>
      <w:r>
        <w:rPr>
          <w:b/>
          <w:sz w:val="22"/>
          <w:szCs w:val="22"/>
          <w:lang w:val="es-ES"/>
        </w:rPr>
        <w:t xml:space="preserve"> de los puntos de captación</w:t>
      </w:r>
      <w:r>
        <w:rPr>
          <w:sz w:val="22"/>
          <w:szCs w:val="22"/>
          <w:lang w:val="es-ES"/>
        </w:rPr>
        <w:t xml:space="preserve">, permitiendo monitorizar y controlar en tiempo real variables críticas como los caudales reales, los niveles de los acuíferos o depósitos, la calidad del agua consumida y la modificación de </w:t>
      </w:r>
      <w:r>
        <w:rPr>
          <w:sz w:val="22"/>
          <w:szCs w:val="22"/>
          <w:lang w:val="es-ES"/>
        </w:rPr>
        <w:t>parámetros para mejorar su eficiencia.</w:t>
      </w:r>
    </w:p>
    <w:p w14:paraId="1788354D" w14:textId="77777777" w:rsidR="0098099D" w:rsidRDefault="00636157">
      <w:pPr>
        <w:pStyle w:val="Textoindependiente"/>
        <w:spacing w:before="158" w:line="278" w:lineRule="auto"/>
        <w:ind w:right="137"/>
        <w:rPr>
          <w:sz w:val="22"/>
          <w:szCs w:val="22"/>
          <w:lang w:val="es-ES"/>
        </w:rPr>
      </w:pPr>
      <w:r>
        <w:rPr>
          <w:sz w:val="22"/>
          <w:szCs w:val="22"/>
          <w:lang w:val="es-ES"/>
        </w:rPr>
        <w:t>No</w:t>
      </w:r>
      <w:r>
        <w:rPr>
          <w:spacing w:val="-6"/>
          <w:sz w:val="22"/>
          <w:szCs w:val="22"/>
          <w:lang w:val="es-ES"/>
        </w:rPr>
        <w:t xml:space="preserve"> </w:t>
      </w:r>
      <w:r>
        <w:rPr>
          <w:sz w:val="22"/>
          <w:szCs w:val="22"/>
          <w:lang w:val="es-ES"/>
        </w:rPr>
        <w:t>obstante,</w:t>
      </w:r>
      <w:r>
        <w:rPr>
          <w:spacing w:val="-11"/>
          <w:sz w:val="22"/>
          <w:szCs w:val="22"/>
          <w:lang w:val="es-ES"/>
        </w:rPr>
        <w:t xml:space="preserve"> </w:t>
      </w:r>
      <w:r>
        <w:rPr>
          <w:sz w:val="22"/>
          <w:szCs w:val="22"/>
          <w:lang w:val="es-ES"/>
        </w:rPr>
        <w:t>la</w:t>
      </w:r>
      <w:r>
        <w:rPr>
          <w:spacing w:val="-6"/>
          <w:sz w:val="22"/>
          <w:szCs w:val="22"/>
          <w:lang w:val="es-ES"/>
        </w:rPr>
        <w:t xml:space="preserve"> </w:t>
      </w:r>
      <w:r>
        <w:rPr>
          <w:sz w:val="22"/>
          <w:szCs w:val="22"/>
          <w:lang w:val="es-ES"/>
        </w:rPr>
        <w:t>ejecución</w:t>
      </w:r>
      <w:r>
        <w:rPr>
          <w:spacing w:val="-6"/>
          <w:sz w:val="22"/>
          <w:szCs w:val="22"/>
          <w:lang w:val="es-ES"/>
        </w:rPr>
        <w:t xml:space="preserve"> </w:t>
      </w:r>
      <w:r>
        <w:rPr>
          <w:sz w:val="22"/>
          <w:szCs w:val="22"/>
          <w:lang w:val="es-ES"/>
        </w:rPr>
        <w:t>material</w:t>
      </w:r>
      <w:r>
        <w:rPr>
          <w:spacing w:val="-4"/>
          <w:sz w:val="22"/>
          <w:szCs w:val="22"/>
          <w:lang w:val="es-ES"/>
        </w:rPr>
        <w:t xml:space="preserve"> </w:t>
      </w:r>
      <w:r>
        <w:rPr>
          <w:sz w:val="22"/>
          <w:szCs w:val="22"/>
          <w:lang w:val="es-ES"/>
        </w:rPr>
        <w:t>de</w:t>
      </w:r>
      <w:r>
        <w:rPr>
          <w:spacing w:val="-6"/>
          <w:sz w:val="22"/>
          <w:szCs w:val="22"/>
          <w:lang w:val="es-ES"/>
        </w:rPr>
        <w:t xml:space="preserve"> </w:t>
      </w:r>
      <w:r>
        <w:rPr>
          <w:sz w:val="22"/>
          <w:szCs w:val="22"/>
          <w:lang w:val="es-ES"/>
        </w:rPr>
        <w:t>estas</w:t>
      </w:r>
      <w:r>
        <w:rPr>
          <w:spacing w:val="-12"/>
          <w:sz w:val="22"/>
          <w:szCs w:val="22"/>
          <w:lang w:val="es-ES"/>
        </w:rPr>
        <w:t xml:space="preserve"> </w:t>
      </w:r>
      <w:r>
        <w:rPr>
          <w:sz w:val="22"/>
          <w:szCs w:val="22"/>
          <w:lang w:val="es-ES"/>
        </w:rPr>
        <w:t>infraestructuras</w:t>
      </w:r>
      <w:r>
        <w:rPr>
          <w:spacing w:val="-7"/>
          <w:sz w:val="22"/>
          <w:szCs w:val="22"/>
          <w:lang w:val="es-ES"/>
        </w:rPr>
        <w:t xml:space="preserve"> </w:t>
      </w:r>
      <w:r>
        <w:rPr>
          <w:sz w:val="22"/>
          <w:szCs w:val="22"/>
          <w:lang w:val="es-ES"/>
        </w:rPr>
        <w:t>hidráulicas</w:t>
      </w:r>
      <w:r>
        <w:rPr>
          <w:spacing w:val="-7"/>
          <w:sz w:val="22"/>
          <w:szCs w:val="22"/>
          <w:lang w:val="es-ES"/>
        </w:rPr>
        <w:t xml:space="preserve"> </w:t>
      </w:r>
      <w:r>
        <w:rPr>
          <w:sz w:val="22"/>
          <w:szCs w:val="22"/>
          <w:lang w:val="es-ES"/>
        </w:rPr>
        <w:t xml:space="preserve">requiere, como paso previo e indispensable, la elaboración de estudios y proyectos técnicos de ingeniería rigurosos. Dado que estas </w:t>
      </w:r>
      <w:r>
        <w:rPr>
          <w:sz w:val="22"/>
          <w:szCs w:val="22"/>
          <w:lang w:val="es-ES"/>
        </w:rPr>
        <w:t>convocatorias supramunicipales sufragan expresamente los honorarios de los profesionales encargados</w:t>
      </w:r>
      <w:r>
        <w:rPr>
          <w:spacing w:val="-8"/>
          <w:sz w:val="22"/>
          <w:szCs w:val="22"/>
          <w:lang w:val="es-ES"/>
        </w:rPr>
        <w:t xml:space="preserve"> </w:t>
      </w:r>
      <w:r>
        <w:rPr>
          <w:sz w:val="22"/>
          <w:szCs w:val="22"/>
          <w:lang w:val="es-ES"/>
        </w:rPr>
        <w:t>de</w:t>
      </w:r>
      <w:r>
        <w:rPr>
          <w:spacing w:val="-12"/>
          <w:sz w:val="22"/>
          <w:szCs w:val="22"/>
          <w:lang w:val="es-ES"/>
        </w:rPr>
        <w:t xml:space="preserve"> </w:t>
      </w:r>
      <w:r>
        <w:rPr>
          <w:sz w:val="22"/>
          <w:szCs w:val="22"/>
          <w:lang w:val="es-ES"/>
        </w:rPr>
        <w:t>la</w:t>
      </w:r>
      <w:r>
        <w:rPr>
          <w:spacing w:val="-12"/>
          <w:sz w:val="22"/>
          <w:szCs w:val="22"/>
          <w:lang w:val="es-ES"/>
        </w:rPr>
        <w:t xml:space="preserve"> </w:t>
      </w:r>
      <w:r>
        <w:rPr>
          <w:sz w:val="22"/>
          <w:szCs w:val="22"/>
          <w:lang w:val="es-ES"/>
        </w:rPr>
        <w:t>elaboración</w:t>
      </w:r>
      <w:r>
        <w:rPr>
          <w:spacing w:val="-12"/>
          <w:sz w:val="22"/>
          <w:szCs w:val="22"/>
          <w:lang w:val="es-ES"/>
        </w:rPr>
        <w:t xml:space="preserve"> </w:t>
      </w:r>
      <w:r>
        <w:rPr>
          <w:sz w:val="22"/>
          <w:szCs w:val="22"/>
          <w:lang w:val="es-ES"/>
        </w:rPr>
        <w:t>de</w:t>
      </w:r>
      <w:r>
        <w:rPr>
          <w:spacing w:val="-12"/>
          <w:sz w:val="22"/>
          <w:szCs w:val="22"/>
          <w:lang w:val="es-ES"/>
        </w:rPr>
        <w:t xml:space="preserve"> </w:t>
      </w:r>
      <w:r>
        <w:rPr>
          <w:sz w:val="22"/>
          <w:szCs w:val="22"/>
          <w:lang w:val="es-ES"/>
        </w:rPr>
        <w:t>dicha</w:t>
      </w:r>
      <w:r>
        <w:rPr>
          <w:spacing w:val="-12"/>
          <w:sz w:val="22"/>
          <w:szCs w:val="22"/>
          <w:lang w:val="es-ES"/>
        </w:rPr>
        <w:t xml:space="preserve"> </w:t>
      </w:r>
      <w:r>
        <w:rPr>
          <w:sz w:val="22"/>
          <w:szCs w:val="22"/>
          <w:lang w:val="es-ES"/>
        </w:rPr>
        <w:t>documentación</w:t>
      </w:r>
      <w:r>
        <w:rPr>
          <w:spacing w:val="-12"/>
          <w:sz w:val="22"/>
          <w:szCs w:val="22"/>
          <w:lang w:val="es-ES"/>
        </w:rPr>
        <w:t xml:space="preserve"> </w:t>
      </w:r>
      <w:r>
        <w:rPr>
          <w:sz w:val="22"/>
          <w:szCs w:val="22"/>
          <w:lang w:val="es-ES"/>
        </w:rPr>
        <w:t>técnica,</w:t>
      </w:r>
      <w:r>
        <w:rPr>
          <w:spacing w:val="-12"/>
          <w:sz w:val="22"/>
          <w:szCs w:val="22"/>
          <w:lang w:val="es-ES"/>
        </w:rPr>
        <w:t xml:space="preserve"> </w:t>
      </w:r>
      <w:r>
        <w:rPr>
          <w:sz w:val="22"/>
          <w:szCs w:val="22"/>
          <w:lang w:val="es-ES"/>
        </w:rPr>
        <w:t>resulta</w:t>
      </w:r>
      <w:r>
        <w:rPr>
          <w:spacing w:val="-7"/>
          <w:sz w:val="22"/>
          <w:szCs w:val="22"/>
          <w:lang w:val="es-ES"/>
        </w:rPr>
        <w:t xml:space="preserve"> </w:t>
      </w:r>
      <w:r>
        <w:rPr>
          <w:sz w:val="22"/>
          <w:szCs w:val="22"/>
          <w:lang w:val="es-ES"/>
        </w:rPr>
        <w:t>prioritario que el</w:t>
      </w:r>
      <w:r>
        <w:rPr>
          <w:spacing w:val="-5"/>
          <w:sz w:val="22"/>
          <w:szCs w:val="22"/>
          <w:lang w:val="es-ES"/>
        </w:rPr>
        <w:t xml:space="preserve"> </w:t>
      </w:r>
      <w:r>
        <w:rPr>
          <w:sz w:val="22"/>
          <w:szCs w:val="22"/>
          <w:lang w:val="es-ES"/>
        </w:rPr>
        <w:t xml:space="preserve">Ayuntamiento de </w:t>
      </w:r>
      <w:proofErr w:type="spellStart"/>
      <w:r>
        <w:rPr>
          <w:sz w:val="22"/>
          <w:szCs w:val="22"/>
          <w:lang w:val="es-ES"/>
        </w:rPr>
        <w:t>Esporles</w:t>
      </w:r>
      <w:proofErr w:type="spellEnd"/>
      <w:r>
        <w:rPr>
          <w:sz w:val="22"/>
          <w:szCs w:val="22"/>
          <w:lang w:val="es-ES"/>
        </w:rPr>
        <w:t xml:space="preserve"> solicite estas ayudas específicamente para la fase de </w:t>
      </w:r>
      <w:r>
        <w:rPr>
          <w:sz w:val="22"/>
          <w:szCs w:val="22"/>
          <w:lang w:val="es-ES"/>
        </w:rPr>
        <w:t xml:space="preserve">diseño y redacción, aliviando la carga sobre las arcas municipales y asegurando que contemos con proyectos viables y solventes para su posterior </w:t>
      </w:r>
      <w:r>
        <w:rPr>
          <w:spacing w:val="-2"/>
          <w:sz w:val="22"/>
          <w:szCs w:val="22"/>
          <w:lang w:val="es-ES"/>
        </w:rPr>
        <w:t>ejecución.</w:t>
      </w:r>
    </w:p>
    <w:p w14:paraId="5F7197B3" w14:textId="77777777" w:rsidR="0098099D" w:rsidRDefault="00636157">
      <w:pPr>
        <w:pStyle w:val="Textoindependiente"/>
        <w:spacing w:line="281" w:lineRule="auto"/>
        <w:ind w:right="153"/>
        <w:rPr>
          <w:sz w:val="22"/>
          <w:szCs w:val="22"/>
          <w:lang w:val="es-ES"/>
        </w:rPr>
      </w:pPr>
      <w:r>
        <w:rPr>
          <w:sz w:val="22"/>
          <w:szCs w:val="22"/>
          <w:lang w:val="es-ES"/>
        </w:rPr>
        <w:t>Por todo lo expuesto, el Grupo Municipal Popular propone al Pleno del Ayuntamiento la adopción de lo</w:t>
      </w:r>
      <w:r>
        <w:rPr>
          <w:sz w:val="22"/>
          <w:szCs w:val="22"/>
          <w:lang w:val="es-ES"/>
        </w:rPr>
        <w:t>s siguientes:</w:t>
      </w:r>
    </w:p>
    <w:p w14:paraId="23D587DE" w14:textId="77777777" w:rsidR="0098099D" w:rsidRDefault="00636157">
      <w:pPr>
        <w:spacing w:before="146"/>
        <w:rPr>
          <w:b/>
          <w:sz w:val="22"/>
          <w:szCs w:val="22"/>
          <w:lang w:val="es-ES"/>
        </w:rPr>
      </w:pPr>
      <w:r>
        <w:rPr>
          <w:b/>
          <w:spacing w:val="-2"/>
          <w:sz w:val="22"/>
          <w:szCs w:val="22"/>
          <w:lang w:val="es-ES"/>
        </w:rPr>
        <w:t>ACUERDOS</w:t>
      </w:r>
    </w:p>
    <w:p w14:paraId="51CA2152" w14:textId="77777777" w:rsidR="0098099D" w:rsidRDefault="00636157">
      <w:pPr>
        <w:spacing w:before="205" w:line="278" w:lineRule="auto"/>
        <w:ind w:right="143"/>
        <w:rPr>
          <w:sz w:val="22"/>
          <w:szCs w:val="22"/>
          <w:lang w:val="es-ES"/>
        </w:rPr>
      </w:pPr>
      <w:proofErr w:type="gramStart"/>
      <w:r>
        <w:rPr>
          <w:b/>
          <w:sz w:val="22"/>
          <w:szCs w:val="22"/>
          <w:lang w:val="es-ES"/>
        </w:rPr>
        <w:t>PRIMERO.</w:t>
      </w:r>
      <w:r>
        <w:rPr>
          <w:sz w:val="22"/>
          <w:szCs w:val="22"/>
          <w:lang w:val="es-ES"/>
        </w:rPr>
        <w:t>—</w:t>
      </w:r>
      <w:proofErr w:type="gramEnd"/>
      <w:r>
        <w:rPr>
          <w:sz w:val="22"/>
          <w:szCs w:val="22"/>
          <w:lang w:val="es-ES"/>
        </w:rPr>
        <w:t xml:space="preserve"> Que el Pleno del Ayuntamiento de </w:t>
      </w:r>
      <w:proofErr w:type="spellStart"/>
      <w:r>
        <w:rPr>
          <w:sz w:val="22"/>
          <w:szCs w:val="22"/>
          <w:lang w:val="es-ES"/>
        </w:rPr>
        <w:t>Esporles</w:t>
      </w:r>
      <w:proofErr w:type="spellEnd"/>
      <w:r>
        <w:rPr>
          <w:sz w:val="22"/>
          <w:szCs w:val="22"/>
          <w:lang w:val="es-ES"/>
        </w:rPr>
        <w:t xml:space="preserve"> inste al equipo de gobierno municipal a continuar  </w:t>
      </w:r>
      <w:r>
        <w:rPr>
          <w:b/>
          <w:sz w:val="22"/>
          <w:szCs w:val="22"/>
          <w:lang w:val="es-ES"/>
        </w:rPr>
        <w:t>solicitando las ayudas y subvenciones pertinentes a los organismos</w:t>
      </w:r>
      <w:r>
        <w:rPr>
          <w:b/>
          <w:spacing w:val="-5"/>
          <w:sz w:val="22"/>
          <w:szCs w:val="22"/>
          <w:lang w:val="es-ES"/>
        </w:rPr>
        <w:t xml:space="preserve"> </w:t>
      </w:r>
      <w:r>
        <w:rPr>
          <w:b/>
          <w:sz w:val="22"/>
          <w:szCs w:val="22"/>
          <w:lang w:val="es-ES"/>
        </w:rPr>
        <w:t>correspondientes</w:t>
      </w:r>
      <w:r>
        <w:rPr>
          <w:b/>
          <w:spacing w:val="-8"/>
          <w:sz w:val="22"/>
          <w:szCs w:val="22"/>
          <w:lang w:val="es-ES"/>
        </w:rPr>
        <w:t xml:space="preserve"> </w:t>
      </w:r>
      <w:r>
        <w:rPr>
          <w:b/>
          <w:sz w:val="22"/>
          <w:szCs w:val="22"/>
          <w:lang w:val="es-ES"/>
        </w:rPr>
        <w:t>para</w:t>
      </w:r>
      <w:r>
        <w:rPr>
          <w:b/>
          <w:spacing w:val="-8"/>
          <w:sz w:val="22"/>
          <w:szCs w:val="22"/>
          <w:lang w:val="es-ES"/>
        </w:rPr>
        <w:t xml:space="preserve"> </w:t>
      </w:r>
      <w:r>
        <w:rPr>
          <w:b/>
          <w:sz w:val="22"/>
          <w:szCs w:val="22"/>
          <w:lang w:val="es-ES"/>
        </w:rPr>
        <w:t>financiar</w:t>
      </w:r>
      <w:r>
        <w:rPr>
          <w:b/>
          <w:spacing w:val="-7"/>
          <w:sz w:val="22"/>
          <w:szCs w:val="22"/>
          <w:lang w:val="es-ES"/>
        </w:rPr>
        <w:t xml:space="preserve"> </w:t>
      </w:r>
      <w:r>
        <w:rPr>
          <w:b/>
          <w:sz w:val="22"/>
          <w:szCs w:val="22"/>
          <w:lang w:val="es-ES"/>
        </w:rPr>
        <w:t>la</w:t>
      </w:r>
      <w:r>
        <w:rPr>
          <w:b/>
          <w:spacing w:val="-5"/>
          <w:sz w:val="22"/>
          <w:szCs w:val="22"/>
          <w:lang w:val="es-ES"/>
        </w:rPr>
        <w:t xml:space="preserve"> </w:t>
      </w:r>
      <w:r>
        <w:rPr>
          <w:b/>
          <w:sz w:val="22"/>
          <w:szCs w:val="22"/>
          <w:lang w:val="es-ES"/>
        </w:rPr>
        <w:t>redacción</w:t>
      </w:r>
      <w:r>
        <w:rPr>
          <w:b/>
          <w:spacing w:val="-7"/>
          <w:sz w:val="22"/>
          <w:szCs w:val="22"/>
          <w:lang w:val="es-ES"/>
        </w:rPr>
        <w:t xml:space="preserve"> </w:t>
      </w:r>
      <w:r>
        <w:rPr>
          <w:b/>
          <w:sz w:val="22"/>
          <w:szCs w:val="22"/>
          <w:lang w:val="es-ES"/>
        </w:rPr>
        <w:t>de</w:t>
      </w:r>
      <w:r>
        <w:rPr>
          <w:b/>
          <w:spacing w:val="-8"/>
          <w:sz w:val="22"/>
          <w:szCs w:val="22"/>
          <w:lang w:val="es-ES"/>
        </w:rPr>
        <w:t xml:space="preserve"> </w:t>
      </w:r>
      <w:r>
        <w:rPr>
          <w:b/>
          <w:sz w:val="22"/>
          <w:szCs w:val="22"/>
          <w:lang w:val="es-ES"/>
        </w:rPr>
        <w:t>los</w:t>
      </w:r>
      <w:r>
        <w:rPr>
          <w:b/>
          <w:spacing w:val="-8"/>
          <w:sz w:val="22"/>
          <w:szCs w:val="22"/>
          <w:lang w:val="es-ES"/>
        </w:rPr>
        <w:t xml:space="preserve"> </w:t>
      </w:r>
      <w:r>
        <w:rPr>
          <w:b/>
          <w:sz w:val="22"/>
          <w:szCs w:val="22"/>
          <w:lang w:val="es-ES"/>
        </w:rPr>
        <w:t xml:space="preserve">proyectos técnicos </w:t>
      </w:r>
      <w:r>
        <w:rPr>
          <w:sz w:val="22"/>
          <w:szCs w:val="22"/>
          <w:lang w:val="es-ES"/>
        </w:rPr>
        <w:t xml:space="preserve">necesarios para la modernización, mejora hidráulica y </w:t>
      </w:r>
      <w:proofErr w:type="spellStart"/>
      <w:r>
        <w:rPr>
          <w:sz w:val="22"/>
          <w:szCs w:val="22"/>
          <w:lang w:val="es-ES"/>
        </w:rPr>
        <w:t>sensorización</w:t>
      </w:r>
      <w:proofErr w:type="spellEnd"/>
      <w:r>
        <w:rPr>
          <w:sz w:val="22"/>
          <w:szCs w:val="22"/>
          <w:lang w:val="es-ES"/>
        </w:rPr>
        <w:t xml:space="preserve"> de las captaciones de agua del municipio, orientados al control de caudales, niveles, calidad y modificación de parámetros.</w:t>
      </w:r>
    </w:p>
    <w:p w14:paraId="526D202D" w14:textId="77777777" w:rsidR="0098099D" w:rsidRDefault="00636157">
      <w:pPr>
        <w:spacing w:before="158" w:line="278" w:lineRule="auto"/>
        <w:ind w:right="136"/>
        <w:rPr>
          <w:sz w:val="22"/>
          <w:szCs w:val="22"/>
          <w:lang w:val="es-ES"/>
        </w:rPr>
      </w:pPr>
      <w:proofErr w:type="gramStart"/>
      <w:r>
        <w:rPr>
          <w:b/>
          <w:sz w:val="22"/>
          <w:szCs w:val="22"/>
          <w:lang w:val="es-ES"/>
        </w:rPr>
        <w:t>SEGUNDO.</w:t>
      </w:r>
      <w:r>
        <w:rPr>
          <w:sz w:val="22"/>
          <w:szCs w:val="22"/>
          <w:lang w:val="es-ES"/>
        </w:rPr>
        <w:t>—</w:t>
      </w:r>
      <w:proofErr w:type="gramEnd"/>
      <w:r>
        <w:rPr>
          <w:spacing w:val="-3"/>
          <w:sz w:val="22"/>
          <w:szCs w:val="22"/>
          <w:lang w:val="es-ES"/>
        </w:rPr>
        <w:t xml:space="preserve"> </w:t>
      </w:r>
      <w:r>
        <w:rPr>
          <w:sz w:val="22"/>
          <w:szCs w:val="22"/>
          <w:lang w:val="es-ES"/>
        </w:rPr>
        <w:t>Que</w:t>
      </w:r>
      <w:r>
        <w:rPr>
          <w:spacing w:val="-3"/>
          <w:sz w:val="22"/>
          <w:szCs w:val="22"/>
          <w:lang w:val="es-ES"/>
        </w:rPr>
        <w:t xml:space="preserve"> </w:t>
      </w:r>
      <w:r>
        <w:rPr>
          <w:sz w:val="22"/>
          <w:szCs w:val="22"/>
          <w:lang w:val="es-ES"/>
        </w:rPr>
        <w:t>el</w:t>
      </w:r>
      <w:r>
        <w:rPr>
          <w:spacing w:val="-13"/>
          <w:sz w:val="22"/>
          <w:szCs w:val="22"/>
          <w:lang w:val="es-ES"/>
        </w:rPr>
        <w:t xml:space="preserve"> </w:t>
      </w:r>
      <w:r>
        <w:rPr>
          <w:sz w:val="22"/>
          <w:szCs w:val="22"/>
          <w:lang w:val="es-ES"/>
        </w:rPr>
        <w:t>Ayuntamiento</w:t>
      </w:r>
      <w:r>
        <w:rPr>
          <w:spacing w:val="-2"/>
          <w:sz w:val="22"/>
          <w:szCs w:val="22"/>
          <w:lang w:val="es-ES"/>
        </w:rPr>
        <w:t xml:space="preserve"> </w:t>
      </w:r>
      <w:r>
        <w:rPr>
          <w:sz w:val="22"/>
          <w:szCs w:val="22"/>
          <w:lang w:val="es-ES"/>
        </w:rPr>
        <w:t>de</w:t>
      </w:r>
      <w:r>
        <w:rPr>
          <w:spacing w:val="-3"/>
          <w:sz w:val="22"/>
          <w:szCs w:val="22"/>
          <w:lang w:val="es-ES"/>
        </w:rPr>
        <w:t xml:space="preserve"> </w:t>
      </w:r>
      <w:proofErr w:type="spellStart"/>
      <w:r>
        <w:rPr>
          <w:sz w:val="22"/>
          <w:szCs w:val="22"/>
          <w:lang w:val="es-ES"/>
        </w:rPr>
        <w:t>Esporles</w:t>
      </w:r>
      <w:proofErr w:type="spellEnd"/>
      <w:r>
        <w:rPr>
          <w:spacing w:val="-3"/>
          <w:sz w:val="22"/>
          <w:szCs w:val="22"/>
          <w:lang w:val="es-ES"/>
        </w:rPr>
        <w:t xml:space="preserve"> </w:t>
      </w:r>
      <w:r>
        <w:rPr>
          <w:sz w:val="22"/>
          <w:szCs w:val="22"/>
          <w:lang w:val="es-ES"/>
        </w:rPr>
        <w:t>con</w:t>
      </w:r>
      <w:r>
        <w:rPr>
          <w:sz w:val="22"/>
          <w:szCs w:val="22"/>
          <w:lang w:val="es-ES"/>
        </w:rPr>
        <w:t>curra</w:t>
      </w:r>
      <w:r>
        <w:rPr>
          <w:spacing w:val="-3"/>
          <w:sz w:val="22"/>
          <w:szCs w:val="22"/>
          <w:lang w:val="es-ES"/>
        </w:rPr>
        <w:t xml:space="preserve"> </w:t>
      </w:r>
      <w:r>
        <w:rPr>
          <w:sz w:val="22"/>
          <w:szCs w:val="22"/>
          <w:lang w:val="es-ES"/>
        </w:rPr>
        <w:t>activamente</w:t>
      </w:r>
      <w:r>
        <w:rPr>
          <w:spacing w:val="-3"/>
          <w:sz w:val="22"/>
          <w:szCs w:val="22"/>
          <w:lang w:val="es-ES"/>
        </w:rPr>
        <w:t xml:space="preserve"> </w:t>
      </w:r>
      <w:r>
        <w:rPr>
          <w:sz w:val="22"/>
          <w:szCs w:val="22"/>
          <w:lang w:val="es-ES"/>
        </w:rPr>
        <w:t>y</w:t>
      </w:r>
      <w:r>
        <w:rPr>
          <w:spacing w:val="-3"/>
          <w:sz w:val="22"/>
          <w:szCs w:val="22"/>
          <w:lang w:val="es-ES"/>
        </w:rPr>
        <w:t xml:space="preserve"> </w:t>
      </w:r>
      <w:r>
        <w:rPr>
          <w:sz w:val="22"/>
          <w:szCs w:val="22"/>
          <w:lang w:val="es-ES"/>
        </w:rPr>
        <w:t xml:space="preserve">solicite financiación formal en las convocatorias de subvenciones plurianuales del </w:t>
      </w:r>
      <w:r>
        <w:rPr>
          <w:b/>
          <w:sz w:val="22"/>
          <w:szCs w:val="22"/>
          <w:lang w:val="es-ES"/>
        </w:rPr>
        <w:t xml:space="preserve">Consell Insular de Mallorca </w:t>
      </w:r>
      <w:r>
        <w:rPr>
          <w:b/>
          <w:sz w:val="22"/>
          <w:szCs w:val="22"/>
          <w:lang w:val="es-ES"/>
        </w:rPr>
        <w:lastRenderedPageBreak/>
        <w:t>(Departamento de Promoción Económica y Desarrollo Local)</w:t>
      </w:r>
      <w:r>
        <w:rPr>
          <w:sz w:val="22"/>
          <w:szCs w:val="22"/>
          <w:lang w:val="es-ES"/>
        </w:rPr>
        <w:t>, aprovechando las líneas que sufragan los honorarios de redacción</w:t>
      </w:r>
      <w:r>
        <w:rPr>
          <w:spacing w:val="-16"/>
          <w:sz w:val="22"/>
          <w:szCs w:val="22"/>
          <w:lang w:val="es-ES"/>
        </w:rPr>
        <w:t xml:space="preserve"> </w:t>
      </w:r>
      <w:r>
        <w:rPr>
          <w:sz w:val="22"/>
          <w:szCs w:val="22"/>
          <w:lang w:val="es-ES"/>
        </w:rPr>
        <w:t>de</w:t>
      </w:r>
      <w:r>
        <w:rPr>
          <w:spacing w:val="-16"/>
          <w:sz w:val="22"/>
          <w:szCs w:val="22"/>
          <w:lang w:val="es-ES"/>
        </w:rPr>
        <w:t xml:space="preserve"> </w:t>
      </w:r>
      <w:r>
        <w:rPr>
          <w:sz w:val="22"/>
          <w:szCs w:val="22"/>
          <w:lang w:val="es-ES"/>
        </w:rPr>
        <w:t>proyectos</w:t>
      </w:r>
      <w:r>
        <w:rPr>
          <w:spacing w:val="-16"/>
          <w:sz w:val="22"/>
          <w:szCs w:val="22"/>
          <w:lang w:val="es-ES"/>
        </w:rPr>
        <w:t xml:space="preserve"> </w:t>
      </w:r>
      <w:r>
        <w:rPr>
          <w:sz w:val="22"/>
          <w:szCs w:val="22"/>
          <w:lang w:val="es-ES"/>
        </w:rPr>
        <w:t>de</w:t>
      </w:r>
      <w:r>
        <w:rPr>
          <w:spacing w:val="-16"/>
          <w:sz w:val="22"/>
          <w:szCs w:val="22"/>
          <w:lang w:val="es-ES"/>
        </w:rPr>
        <w:t xml:space="preserve"> </w:t>
      </w:r>
      <w:r>
        <w:rPr>
          <w:sz w:val="22"/>
          <w:szCs w:val="22"/>
          <w:lang w:val="es-ES"/>
        </w:rPr>
        <w:t>competencia</w:t>
      </w:r>
      <w:r>
        <w:rPr>
          <w:spacing w:val="-16"/>
          <w:sz w:val="22"/>
          <w:szCs w:val="22"/>
          <w:lang w:val="es-ES"/>
        </w:rPr>
        <w:t xml:space="preserve"> </w:t>
      </w:r>
      <w:r>
        <w:rPr>
          <w:sz w:val="22"/>
          <w:szCs w:val="22"/>
          <w:lang w:val="es-ES"/>
        </w:rPr>
        <w:t>municipal,</w:t>
      </w:r>
      <w:r>
        <w:rPr>
          <w:spacing w:val="-16"/>
          <w:sz w:val="22"/>
          <w:szCs w:val="22"/>
          <w:lang w:val="es-ES"/>
        </w:rPr>
        <w:t xml:space="preserve"> </w:t>
      </w:r>
      <w:r>
        <w:rPr>
          <w:sz w:val="22"/>
          <w:szCs w:val="22"/>
          <w:lang w:val="es-ES"/>
        </w:rPr>
        <w:t>así</w:t>
      </w:r>
      <w:r>
        <w:rPr>
          <w:spacing w:val="-16"/>
          <w:sz w:val="22"/>
          <w:szCs w:val="22"/>
          <w:lang w:val="es-ES"/>
        </w:rPr>
        <w:t xml:space="preserve"> </w:t>
      </w:r>
      <w:r>
        <w:rPr>
          <w:sz w:val="22"/>
          <w:szCs w:val="22"/>
          <w:lang w:val="es-ES"/>
        </w:rPr>
        <w:t>como</w:t>
      </w:r>
      <w:r>
        <w:rPr>
          <w:spacing w:val="-16"/>
          <w:sz w:val="22"/>
          <w:szCs w:val="22"/>
          <w:lang w:val="es-ES"/>
        </w:rPr>
        <w:t xml:space="preserve"> </w:t>
      </w:r>
      <w:r>
        <w:rPr>
          <w:sz w:val="22"/>
          <w:szCs w:val="22"/>
          <w:lang w:val="es-ES"/>
        </w:rPr>
        <w:t>aquellas</w:t>
      </w:r>
      <w:r>
        <w:rPr>
          <w:spacing w:val="-16"/>
          <w:sz w:val="22"/>
          <w:szCs w:val="22"/>
          <w:lang w:val="es-ES"/>
        </w:rPr>
        <w:t xml:space="preserve"> </w:t>
      </w:r>
      <w:r>
        <w:rPr>
          <w:sz w:val="22"/>
          <w:szCs w:val="22"/>
          <w:lang w:val="es-ES"/>
        </w:rPr>
        <w:t xml:space="preserve">destinadas a las inversiones de adaptación al cambio climático amparadas por los planes </w:t>
      </w:r>
      <w:r>
        <w:rPr>
          <w:spacing w:val="-2"/>
          <w:sz w:val="22"/>
          <w:szCs w:val="22"/>
          <w:lang w:val="es-ES"/>
        </w:rPr>
        <w:t>PAESC.</w:t>
      </w:r>
    </w:p>
    <w:p w14:paraId="3F7852F0" w14:textId="77777777" w:rsidR="0098099D" w:rsidRDefault="0098099D">
      <w:pPr>
        <w:pStyle w:val="Textoindependiente"/>
        <w:spacing w:line="278" w:lineRule="auto"/>
        <w:ind w:right="135"/>
        <w:rPr>
          <w:b/>
          <w:sz w:val="22"/>
          <w:szCs w:val="22"/>
          <w:lang w:val="es-ES"/>
        </w:rPr>
      </w:pPr>
    </w:p>
    <w:p w14:paraId="06128CF2" w14:textId="77777777" w:rsidR="0098099D" w:rsidRDefault="00636157">
      <w:pPr>
        <w:pStyle w:val="Textoindependiente"/>
        <w:spacing w:line="278" w:lineRule="auto"/>
        <w:ind w:right="135"/>
        <w:rPr>
          <w:sz w:val="22"/>
          <w:szCs w:val="22"/>
          <w:lang w:val="es-ES"/>
        </w:rPr>
      </w:pPr>
      <w:proofErr w:type="gramStart"/>
      <w:r>
        <w:rPr>
          <w:b/>
          <w:sz w:val="22"/>
          <w:szCs w:val="22"/>
          <w:lang w:val="es-ES"/>
        </w:rPr>
        <w:t>TERCERO.</w:t>
      </w:r>
      <w:r>
        <w:rPr>
          <w:sz w:val="22"/>
          <w:szCs w:val="22"/>
          <w:lang w:val="es-ES"/>
        </w:rPr>
        <w:t>—</w:t>
      </w:r>
      <w:proofErr w:type="gramEnd"/>
      <w:r>
        <w:rPr>
          <w:sz w:val="22"/>
          <w:szCs w:val="22"/>
          <w:lang w:val="es-ES"/>
        </w:rPr>
        <w:t xml:space="preserve"> Facilitar al Gestor Energético Municipal (o figura técnica correspondiente) todos los </w:t>
      </w:r>
      <w:r>
        <w:rPr>
          <w:sz w:val="22"/>
          <w:szCs w:val="22"/>
          <w:lang w:val="es-ES"/>
        </w:rPr>
        <w:t xml:space="preserve">recursos técnicos y administrativos necesarios para agilizar la tramitación, justificación y correcto seguimiento de estas solicitudes, asegurando que </w:t>
      </w:r>
      <w:proofErr w:type="spellStart"/>
      <w:r>
        <w:rPr>
          <w:sz w:val="22"/>
          <w:szCs w:val="22"/>
          <w:lang w:val="es-ES"/>
        </w:rPr>
        <w:t>Esporles</w:t>
      </w:r>
      <w:proofErr w:type="spellEnd"/>
      <w:r>
        <w:rPr>
          <w:sz w:val="22"/>
          <w:szCs w:val="22"/>
          <w:lang w:val="es-ES"/>
        </w:rPr>
        <w:t xml:space="preserve"> optimice su capacidad presupuestaria frente a otras administraciones locales de la isla.</w:t>
      </w:r>
    </w:p>
    <w:p w14:paraId="10B5C588" w14:textId="77777777" w:rsidR="0098099D" w:rsidRDefault="0098099D">
      <w:pPr>
        <w:rPr>
          <w:sz w:val="22"/>
          <w:szCs w:val="22"/>
        </w:rPr>
      </w:pPr>
      <w:bookmarkStart w:id="9" w:name="_Hlk231896297"/>
      <w:bookmarkEnd w:id="9"/>
    </w:p>
    <w:p w14:paraId="2867ACED" w14:textId="77777777" w:rsidR="0098099D" w:rsidRDefault="00636157">
      <w:pPr>
        <w:rPr>
          <w:sz w:val="22"/>
          <w:szCs w:val="22"/>
        </w:rPr>
      </w:pPr>
      <w:r>
        <w:rPr>
          <w:sz w:val="22"/>
          <w:szCs w:val="22"/>
        </w:rPr>
        <w:t>La Sra</w:t>
      </w:r>
      <w:r>
        <w:rPr>
          <w:sz w:val="22"/>
          <w:szCs w:val="22"/>
        </w:rPr>
        <w:t>. Nadal li explica que el seu grup està molt a favor de la proposta atès que està dins la línia en la qual l’equip de govern fa feina.</w:t>
      </w:r>
    </w:p>
    <w:p w14:paraId="2C61D49E" w14:textId="77777777" w:rsidR="0098099D" w:rsidRDefault="00636157">
      <w:pPr>
        <w:rPr>
          <w:sz w:val="22"/>
          <w:szCs w:val="22"/>
        </w:rPr>
      </w:pPr>
      <w:r>
        <w:rPr>
          <w:sz w:val="22"/>
          <w:szCs w:val="22"/>
        </w:rPr>
        <w:t xml:space="preserve">De fet, fa uns mesos l’Ajuntament d’Esporles va contractar a través d’una prestació de serveis un tècnic de medi ambient </w:t>
      </w:r>
      <w:r>
        <w:rPr>
          <w:sz w:val="22"/>
          <w:szCs w:val="22"/>
        </w:rPr>
        <w:t>per fer, entre altes coses, el seguiment de totes les propostes i millores en matèria d’aigua que sorgeixen.</w:t>
      </w:r>
    </w:p>
    <w:p w14:paraId="4026870B" w14:textId="77777777" w:rsidR="0098099D" w:rsidRDefault="0098099D">
      <w:pPr>
        <w:rPr>
          <w:sz w:val="22"/>
          <w:szCs w:val="22"/>
        </w:rPr>
      </w:pPr>
    </w:p>
    <w:p w14:paraId="21177C14" w14:textId="77777777" w:rsidR="0098099D" w:rsidRDefault="00636157">
      <w:pPr>
        <w:rPr>
          <w:sz w:val="22"/>
          <w:szCs w:val="22"/>
        </w:rPr>
      </w:pPr>
      <w:r>
        <w:rPr>
          <w:sz w:val="22"/>
          <w:szCs w:val="22"/>
        </w:rPr>
        <w:t>La regidora proposa que el punt 1 es modifiqui i digui: Instar a l’equip de govern a continuar sol·licitant ...</w:t>
      </w:r>
    </w:p>
    <w:p w14:paraId="1CFFBEE5" w14:textId="77777777" w:rsidR="0098099D" w:rsidRDefault="0098099D">
      <w:pPr>
        <w:rPr>
          <w:sz w:val="22"/>
          <w:szCs w:val="22"/>
        </w:rPr>
      </w:pPr>
    </w:p>
    <w:p w14:paraId="1A4B1070" w14:textId="77777777" w:rsidR="0098099D" w:rsidRDefault="00636157">
      <w:pPr>
        <w:rPr>
          <w:sz w:val="22"/>
          <w:szCs w:val="22"/>
        </w:rPr>
      </w:pPr>
      <w:r>
        <w:rPr>
          <w:sz w:val="22"/>
          <w:szCs w:val="22"/>
        </w:rPr>
        <w:t>El PP accepta la proposta de modi</w:t>
      </w:r>
      <w:r>
        <w:rPr>
          <w:sz w:val="22"/>
          <w:szCs w:val="22"/>
        </w:rPr>
        <w:t>ficació del punt 1</w:t>
      </w:r>
    </w:p>
    <w:p w14:paraId="4CC269D6" w14:textId="77777777" w:rsidR="0098099D" w:rsidRDefault="0098099D">
      <w:pPr>
        <w:rPr>
          <w:sz w:val="22"/>
          <w:szCs w:val="22"/>
        </w:rPr>
      </w:pPr>
    </w:p>
    <w:p w14:paraId="596305B7" w14:textId="77777777" w:rsidR="0098099D" w:rsidRDefault="0098099D">
      <w:pPr>
        <w:rPr>
          <w:sz w:val="22"/>
          <w:szCs w:val="22"/>
        </w:rPr>
      </w:pPr>
    </w:p>
    <w:p w14:paraId="46DF288E" w14:textId="77777777" w:rsidR="0098099D" w:rsidRDefault="00636157">
      <w:pPr>
        <w:rPr>
          <w:sz w:val="22"/>
          <w:szCs w:val="22"/>
        </w:rPr>
      </w:pPr>
      <w:r>
        <w:rPr>
          <w:sz w:val="22"/>
          <w:szCs w:val="22"/>
        </w:rPr>
        <w:t>Sotmesa a votació la moció fou aprovada amb el següent resultat:</w:t>
      </w:r>
    </w:p>
    <w:p w14:paraId="7A2398B6" w14:textId="77777777" w:rsidR="0098099D" w:rsidRDefault="0098099D">
      <w:pPr>
        <w:rPr>
          <w:sz w:val="22"/>
          <w:szCs w:val="22"/>
        </w:rPr>
      </w:pPr>
    </w:p>
    <w:p w14:paraId="42A6891C" w14:textId="77777777" w:rsidR="0098099D" w:rsidRDefault="00636157">
      <w:pPr>
        <w:ind w:firstLine="708"/>
        <w:rPr>
          <w:sz w:val="22"/>
          <w:szCs w:val="22"/>
        </w:rPr>
      </w:pPr>
      <w:r>
        <w:rPr>
          <w:sz w:val="22"/>
          <w:szCs w:val="22"/>
        </w:rPr>
        <w:t>- Deu (10) vots a favor de PP, PAS-MÉS i la regidora no adscrita</w:t>
      </w:r>
    </w:p>
    <w:p w14:paraId="09E6CEEB" w14:textId="77777777" w:rsidR="0098099D" w:rsidRDefault="00636157">
      <w:pPr>
        <w:ind w:firstLine="708"/>
        <w:rPr>
          <w:sz w:val="22"/>
          <w:szCs w:val="22"/>
        </w:rPr>
      </w:pPr>
      <w:r>
        <w:rPr>
          <w:sz w:val="22"/>
          <w:szCs w:val="22"/>
        </w:rPr>
        <w:t>- Dues (2) abstencions del PSOE</w:t>
      </w:r>
    </w:p>
    <w:p w14:paraId="769CB561" w14:textId="77777777" w:rsidR="0098099D" w:rsidRDefault="0098099D">
      <w:pPr>
        <w:rPr>
          <w:sz w:val="22"/>
          <w:szCs w:val="22"/>
        </w:rPr>
      </w:pPr>
      <w:bookmarkStart w:id="10" w:name="_Hlk231393785"/>
      <w:bookmarkEnd w:id="10"/>
    </w:p>
    <w:p w14:paraId="74E74A4A" w14:textId="77777777" w:rsidR="0098099D" w:rsidRDefault="0098099D">
      <w:pPr>
        <w:rPr>
          <w:color w:val="7030A0"/>
          <w:sz w:val="22"/>
          <w:szCs w:val="22"/>
        </w:rPr>
      </w:pPr>
    </w:p>
    <w:p w14:paraId="6819E30E" w14:textId="77777777" w:rsidR="0098099D" w:rsidRDefault="0098099D">
      <w:pPr>
        <w:rPr>
          <w:sz w:val="22"/>
          <w:szCs w:val="22"/>
        </w:rPr>
      </w:pPr>
    </w:p>
    <w:p w14:paraId="442878C3" w14:textId="77777777" w:rsidR="0098099D" w:rsidRDefault="00636157">
      <w:pPr>
        <w:rPr>
          <w:sz w:val="22"/>
          <w:szCs w:val="22"/>
        </w:rPr>
      </w:pPr>
      <w:r>
        <w:rPr>
          <w:b/>
          <w:bCs/>
          <w:sz w:val="22"/>
          <w:szCs w:val="22"/>
        </w:rPr>
        <w:t xml:space="preserve">7.6.- EXPEDIENT 1119/2026.- MOCIÓ DEL PARTIT POPULAR PER SOL.LICITAR </w:t>
      </w:r>
      <w:r>
        <w:rPr>
          <w:b/>
          <w:bCs/>
          <w:sz w:val="22"/>
          <w:szCs w:val="22"/>
        </w:rPr>
        <w:t>COL·LABORACIÓ AL CIM PER A LA REDACCIÓ DEL PROJECTE I SUBVENCIÓ PER EXECUTAR OBRES AL NOU TANATORI MUNICIPAL</w:t>
      </w:r>
      <w:r>
        <w:rPr>
          <w:sz w:val="22"/>
          <w:szCs w:val="22"/>
        </w:rPr>
        <w:t xml:space="preserve">.- </w:t>
      </w:r>
      <w:bookmarkStart w:id="11" w:name="_Hlk231391233"/>
      <w:r>
        <w:rPr>
          <w:sz w:val="22"/>
          <w:szCs w:val="22"/>
        </w:rPr>
        <w:t>Sotmesa a votació la urgència fou aprovada amb el següent resultat:</w:t>
      </w:r>
    </w:p>
    <w:p w14:paraId="5FADA129" w14:textId="77777777" w:rsidR="0098099D" w:rsidRDefault="0098099D">
      <w:pPr>
        <w:rPr>
          <w:b/>
          <w:bCs/>
          <w:sz w:val="22"/>
          <w:szCs w:val="22"/>
        </w:rPr>
      </w:pPr>
    </w:p>
    <w:p w14:paraId="230C974F" w14:textId="77777777" w:rsidR="0098099D" w:rsidRDefault="00636157">
      <w:pPr>
        <w:ind w:firstLine="708"/>
        <w:rPr>
          <w:sz w:val="22"/>
          <w:szCs w:val="22"/>
        </w:rPr>
      </w:pPr>
      <w:r>
        <w:rPr>
          <w:sz w:val="22"/>
          <w:szCs w:val="22"/>
        </w:rPr>
        <w:t>- Deu (10) vots a favor de PP, PAS-MÉS i la regidora no adscrita</w:t>
      </w:r>
    </w:p>
    <w:p w14:paraId="35157D61" w14:textId="77777777" w:rsidR="0098099D" w:rsidRDefault="00636157">
      <w:pPr>
        <w:ind w:firstLine="708"/>
        <w:rPr>
          <w:sz w:val="22"/>
          <w:szCs w:val="22"/>
        </w:rPr>
      </w:pPr>
      <w:r>
        <w:rPr>
          <w:sz w:val="22"/>
          <w:szCs w:val="22"/>
        </w:rPr>
        <w:t xml:space="preserve">- Dues (2) </w:t>
      </w:r>
      <w:r>
        <w:rPr>
          <w:sz w:val="22"/>
          <w:szCs w:val="22"/>
        </w:rPr>
        <w:t>abstencions del PSOE</w:t>
      </w:r>
    </w:p>
    <w:p w14:paraId="1477B740" w14:textId="77777777" w:rsidR="0098099D" w:rsidRDefault="0098099D">
      <w:pPr>
        <w:rPr>
          <w:sz w:val="22"/>
          <w:szCs w:val="22"/>
        </w:rPr>
      </w:pPr>
    </w:p>
    <w:p w14:paraId="4FBDD0E4" w14:textId="77777777" w:rsidR="0098099D" w:rsidRDefault="00636157">
      <w:pPr>
        <w:rPr>
          <w:sz w:val="22"/>
          <w:szCs w:val="22"/>
        </w:rPr>
      </w:pPr>
      <w:r>
        <w:rPr>
          <w:sz w:val="22"/>
          <w:szCs w:val="22"/>
        </w:rPr>
        <w:t xml:space="preserve">El regidor Manuel Bennasar Gutiérrez de la </w:t>
      </w:r>
      <w:proofErr w:type="spellStart"/>
      <w:r>
        <w:rPr>
          <w:sz w:val="22"/>
          <w:szCs w:val="22"/>
        </w:rPr>
        <w:t>Concha</w:t>
      </w:r>
      <w:proofErr w:type="spellEnd"/>
      <w:r>
        <w:rPr>
          <w:sz w:val="22"/>
          <w:szCs w:val="22"/>
        </w:rPr>
        <w:t xml:space="preserve"> explica la següent: </w:t>
      </w:r>
      <w:bookmarkEnd w:id="11"/>
    </w:p>
    <w:p w14:paraId="40038EF9" w14:textId="77777777" w:rsidR="0098099D" w:rsidRDefault="0098099D">
      <w:pPr>
        <w:rPr>
          <w:sz w:val="22"/>
          <w:szCs w:val="22"/>
        </w:rPr>
      </w:pPr>
    </w:p>
    <w:p w14:paraId="6390BF9F" w14:textId="77777777" w:rsidR="0098099D" w:rsidRDefault="00636157">
      <w:pPr>
        <w:jc w:val="center"/>
        <w:rPr>
          <w:sz w:val="22"/>
          <w:szCs w:val="22"/>
        </w:rPr>
      </w:pPr>
      <w:r>
        <w:rPr>
          <w:sz w:val="22"/>
          <w:szCs w:val="22"/>
        </w:rPr>
        <w:t>M O C I O</w:t>
      </w:r>
    </w:p>
    <w:p w14:paraId="43141672" w14:textId="77777777" w:rsidR="0098099D" w:rsidRDefault="0098099D">
      <w:pPr>
        <w:rPr>
          <w:sz w:val="22"/>
          <w:szCs w:val="22"/>
        </w:rPr>
      </w:pPr>
    </w:p>
    <w:p w14:paraId="74ADEB87" w14:textId="77777777" w:rsidR="0098099D" w:rsidRDefault="00636157">
      <w:pPr>
        <w:rPr>
          <w:sz w:val="22"/>
          <w:szCs w:val="22"/>
          <w:lang w:val="es-ES"/>
        </w:rPr>
      </w:pPr>
      <w:r>
        <w:rPr>
          <w:sz w:val="22"/>
          <w:szCs w:val="22"/>
          <w:lang w:val="es-ES"/>
        </w:rPr>
        <w:t xml:space="preserve">El </w:t>
      </w:r>
      <w:r>
        <w:rPr>
          <w:b/>
          <w:sz w:val="22"/>
          <w:szCs w:val="22"/>
          <w:lang w:val="es-ES"/>
        </w:rPr>
        <w:t>Grupo Municipal Popular</w:t>
      </w:r>
      <w:r>
        <w:rPr>
          <w:sz w:val="22"/>
          <w:szCs w:val="22"/>
          <w:lang w:val="es-ES"/>
        </w:rPr>
        <w:t xml:space="preserve">, al amparo de la legislación y el reglamento orgánico vigentes, eleva para su debate y posterior aprobación la </w:t>
      </w:r>
      <w:r>
        <w:rPr>
          <w:sz w:val="22"/>
          <w:szCs w:val="22"/>
          <w:lang w:val="es-ES"/>
        </w:rPr>
        <w:t>siguiente moción para instar al equipo de gobierno a solicitar financiación al Consell de Mallorca para la redacción del proyecto técnico y la ejecución de las obras del nuevo tanatorio municipal.</w:t>
      </w:r>
    </w:p>
    <w:p w14:paraId="4F318B42" w14:textId="77777777" w:rsidR="0098099D" w:rsidRDefault="0098099D">
      <w:pPr>
        <w:rPr>
          <w:sz w:val="22"/>
          <w:szCs w:val="22"/>
          <w:lang w:val="es-ES"/>
        </w:rPr>
      </w:pPr>
    </w:p>
    <w:p w14:paraId="3AB84E80" w14:textId="77777777" w:rsidR="0098099D" w:rsidRDefault="00636157">
      <w:pPr>
        <w:rPr>
          <w:b/>
          <w:bCs/>
          <w:sz w:val="22"/>
          <w:szCs w:val="22"/>
          <w:lang w:val="es-ES"/>
        </w:rPr>
      </w:pPr>
      <w:r>
        <w:rPr>
          <w:b/>
          <w:bCs/>
          <w:sz w:val="22"/>
          <w:szCs w:val="22"/>
          <w:lang w:val="es-ES"/>
        </w:rPr>
        <w:t>EXPOSICIÓN DE MOTIVOS</w:t>
      </w:r>
    </w:p>
    <w:p w14:paraId="4BA85114" w14:textId="77777777" w:rsidR="0098099D" w:rsidRDefault="0098099D">
      <w:pPr>
        <w:rPr>
          <w:b/>
          <w:bCs/>
          <w:sz w:val="22"/>
          <w:szCs w:val="22"/>
          <w:lang w:val="es-ES"/>
        </w:rPr>
      </w:pPr>
    </w:p>
    <w:p w14:paraId="133B382C" w14:textId="77777777" w:rsidR="0098099D" w:rsidRDefault="00636157">
      <w:pPr>
        <w:rPr>
          <w:sz w:val="22"/>
          <w:szCs w:val="22"/>
          <w:lang w:val="es-ES"/>
        </w:rPr>
      </w:pPr>
      <w:r>
        <w:rPr>
          <w:sz w:val="22"/>
          <w:szCs w:val="22"/>
          <w:lang w:val="es-ES"/>
        </w:rPr>
        <w:t xml:space="preserve">El pasado </w:t>
      </w:r>
      <w:r>
        <w:rPr>
          <w:b/>
          <w:sz w:val="22"/>
          <w:szCs w:val="22"/>
          <w:lang w:val="es-ES"/>
        </w:rPr>
        <w:t>26 de marzo de 2026</w:t>
      </w:r>
      <w:r>
        <w:rPr>
          <w:sz w:val="22"/>
          <w:szCs w:val="22"/>
          <w:lang w:val="es-ES"/>
        </w:rPr>
        <w:t>, este</w:t>
      </w:r>
      <w:r>
        <w:rPr>
          <w:sz w:val="22"/>
          <w:szCs w:val="22"/>
          <w:lang w:val="es-ES"/>
        </w:rPr>
        <w:t xml:space="preserve"> Pleno Municipal aprobó por </w:t>
      </w:r>
      <w:r>
        <w:rPr>
          <w:b/>
          <w:sz w:val="22"/>
          <w:szCs w:val="22"/>
          <w:lang w:val="es-ES"/>
        </w:rPr>
        <w:t xml:space="preserve">unanimidad de todos los grupos políticos </w:t>
      </w:r>
      <w:r>
        <w:rPr>
          <w:sz w:val="22"/>
          <w:szCs w:val="22"/>
          <w:lang w:val="es-ES"/>
        </w:rPr>
        <w:t xml:space="preserve">una moción, que declaraba como prioridad municipal la construcción de un tanatorio en </w:t>
      </w:r>
      <w:proofErr w:type="spellStart"/>
      <w:r>
        <w:rPr>
          <w:sz w:val="22"/>
          <w:szCs w:val="22"/>
          <w:lang w:val="es-ES"/>
        </w:rPr>
        <w:t>Esporles</w:t>
      </w:r>
      <w:proofErr w:type="spellEnd"/>
      <w:r>
        <w:rPr>
          <w:sz w:val="22"/>
          <w:szCs w:val="22"/>
          <w:lang w:val="es-ES"/>
        </w:rPr>
        <w:t xml:space="preserve">. Con este acuerdo institucional unánime, se reconoció formalmente la </w:t>
      </w:r>
      <w:r>
        <w:rPr>
          <w:sz w:val="22"/>
          <w:szCs w:val="22"/>
          <w:lang w:val="es-ES"/>
        </w:rPr>
        <w:lastRenderedPageBreak/>
        <w:t>necesidad urgente de po</w:t>
      </w:r>
      <w:r>
        <w:rPr>
          <w:sz w:val="22"/>
          <w:szCs w:val="22"/>
          <w:lang w:val="es-ES"/>
        </w:rPr>
        <w:t>ner fin a la carencia de una infraestructura necesaria, que permite a las familias despedir con dignidad a sus difuntos</w:t>
      </w:r>
    </w:p>
    <w:p w14:paraId="61E6A389" w14:textId="77777777" w:rsidR="0098099D" w:rsidRDefault="0098099D">
      <w:pPr>
        <w:rPr>
          <w:sz w:val="22"/>
          <w:szCs w:val="22"/>
          <w:lang w:val="es-ES"/>
        </w:rPr>
      </w:pPr>
    </w:p>
    <w:p w14:paraId="681C9768" w14:textId="77777777" w:rsidR="0098099D" w:rsidRDefault="00636157">
      <w:pPr>
        <w:rPr>
          <w:sz w:val="22"/>
          <w:szCs w:val="22"/>
          <w:lang w:val="es-ES"/>
        </w:rPr>
      </w:pPr>
      <w:r>
        <w:rPr>
          <w:sz w:val="22"/>
          <w:szCs w:val="22"/>
          <w:lang w:val="es-ES"/>
        </w:rPr>
        <w:t>En aquella misma sesión del 26 de marzo de 2026, se determinó que el recinto del actual cementerio municipal o sus parcelas colindantes</w:t>
      </w:r>
      <w:r>
        <w:rPr>
          <w:sz w:val="22"/>
          <w:szCs w:val="22"/>
          <w:lang w:val="es-ES"/>
        </w:rPr>
        <w:t xml:space="preserve"> constituyen la ubicación definitiva e idónea para este nuevo equipamiento, bajo criterios de sostenibilidad, respeto estético e integración en el entorno de la Serra de </w:t>
      </w:r>
      <w:proofErr w:type="spellStart"/>
      <w:r>
        <w:rPr>
          <w:sz w:val="22"/>
          <w:szCs w:val="22"/>
          <w:lang w:val="es-ES"/>
        </w:rPr>
        <w:t>Tramuntana</w:t>
      </w:r>
      <w:proofErr w:type="spellEnd"/>
      <w:r>
        <w:rPr>
          <w:sz w:val="22"/>
          <w:szCs w:val="22"/>
          <w:lang w:val="es-ES"/>
        </w:rPr>
        <w:t>. Asimismo, se acordó la redacción del proyecto técnico en un plazo máximo d</w:t>
      </w:r>
      <w:r>
        <w:rPr>
          <w:sz w:val="22"/>
          <w:szCs w:val="22"/>
          <w:lang w:val="es-ES"/>
        </w:rPr>
        <w:t>e seis meses y se contempló explícitamente la necesidad de acudir al Consell de Mallorca para obtener vías de financiación compartida.</w:t>
      </w:r>
    </w:p>
    <w:p w14:paraId="2BE96C6A" w14:textId="77777777" w:rsidR="0098099D" w:rsidRDefault="0098099D">
      <w:pPr>
        <w:rPr>
          <w:sz w:val="22"/>
          <w:szCs w:val="22"/>
          <w:lang w:val="es-ES"/>
        </w:rPr>
      </w:pPr>
    </w:p>
    <w:p w14:paraId="34F0ED1C" w14:textId="77777777" w:rsidR="0098099D" w:rsidRDefault="00636157">
      <w:pPr>
        <w:rPr>
          <w:sz w:val="22"/>
          <w:szCs w:val="22"/>
          <w:lang w:val="es-ES"/>
        </w:rPr>
      </w:pPr>
      <w:r>
        <w:rPr>
          <w:sz w:val="22"/>
          <w:szCs w:val="22"/>
          <w:lang w:val="es-ES"/>
        </w:rPr>
        <w:t>El Consell Insular de Mallorca, a través del Departamento de Promoción Económica y Desarrollo Local, articula de forma p</w:t>
      </w:r>
      <w:r>
        <w:rPr>
          <w:sz w:val="22"/>
          <w:szCs w:val="22"/>
          <w:lang w:val="es-ES"/>
        </w:rPr>
        <w:t xml:space="preserve">eriódica </w:t>
      </w:r>
      <w:r>
        <w:rPr>
          <w:b/>
          <w:sz w:val="22"/>
          <w:szCs w:val="22"/>
          <w:lang w:val="es-ES"/>
        </w:rPr>
        <w:t xml:space="preserve">convocatorias de subvenciones plurianuales destinadas de manera específica a los ayuntamientos de la isla </w:t>
      </w:r>
      <w:r>
        <w:rPr>
          <w:sz w:val="22"/>
          <w:szCs w:val="22"/>
          <w:lang w:val="es-ES"/>
        </w:rPr>
        <w:t>para la ejecución de obras de inversión de competencia municipal. Estas bases reguladoras y líneas de ayuda prevén de forma expresa la financ</w:t>
      </w:r>
      <w:r>
        <w:rPr>
          <w:sz w:val="22"/>
          <w:szCs w:val="22"/>
          <w:lang w:val="es-ES"/>
        </w:rPr>
        <w:t xml:space="preserve">iación tanto para </w:t>
      </w:r>
      <w:r>
        <w:rPr>
          <w:b/>
          <w:sz w:val="22"/>
          <w:szCs w:val="22"/>
          <w:lang w:val="es-ES"/>
        </w:rPr>
        <w:t>sufragar los honorarios de redacción de proyectos técnicos y dirección de obras</w:t>
      </w:r>
      <w:r>
        <w:rPr>
          <w:sz w:val="22"/>
          <w:szCs w:val="22"/>
          <w:lang w:val="es-ES"/>
        </w:rPr>
        <w:t xml:space="preserve">, como para </w:t>
      </w:r>
      <w:r>
        <w:rPr>
          <w:b/>
          <w:sz w:val="22"/>
          <w:szCs w:val="22"/>
          <w:lang w:val="es-ES"/>
        </w:rPr>
        <w:t>la financiación de las obras de inversión correspondientes</w:t>
      </w:r>
      <w:r>
        <w:rPr>
          <w:sz w:val="22"/>
          <w:szCs w:val="22"/>
          <w:lang w:val="es-ES"/>
        </w:rPr>
        <w:t>.</w:t>
      </w:r>
    </w:p>
    <w:p w14:paraId="19C51368" w14:textId="77777777" w:rsidR="0098099D" w:rsidRDefault="0098099D">
      <w:pPr>
        <w:rPr>
          <w:sz w:val="22"/>
          <w:szCs w:val="22"/>
          <w:lang w:val="es-ES"/>
        </w:rPr>
      </w:pPr>
    </w:p>
    <w:p w14:paraId="38863427" w14:textId="77777777" w:rsidR="0098099D" w:rsidRDefault="00636157">
      <w:pPr>
        <w:rPr>
          <w:sz w:val="22"/>
          <w:szCs w:val="22"/>
          <w:lang w:val="es-ES"/>
        </w:rPr>
      </w:pPr>
      <w:r>
        <w:rPr>
          <w:sz w:val="22"/>
          <w:szCs w:val="22"/>
          <w:lang w:val="es-ES"/>
        </w:rPr>
        <w:t xml:space="preserve">Teniendo en cuenta que ya existe un mandato firme y unánime de este Pleno que fija </w:t>
      </w:r>
      <w:r>
        <w:rPr>
          <w:sz w:val="22"/>
          <w:szCs w:val="22"/>
          <w:lang w:val="es-ES"/>
        </w:rPr>
        <w:t xml:space="preserve">la construcción del tanatorio como una prioridad absoluta, y que el Ayuntamiento de </w:t>
      </w:r>
      <w:proofErr w:type="spellStart"/>
      <w:r>
        <w:rPr>
          <w:sz w:val="22"/>
          <w:szCs w:val="22"/>
          <w:lang w:val="es-ES"/>
        </w:rPr>
        <w:t>Esporles</w:t>
      </w:r>
      <w:proofErr w:type="spellEnd"/>
      <w:r>
        <w:rPr>
          <w:sz w:val="22"/>
          <w:szCs w:val="22"/>
          <w:lang w:val="es-ES"/>
        </w:rPr>
        <w:t xml:space="preserve"> debe optimizar sus recursos económicos captando financiación externa, la publicación de estas líneas de ayuda plurianuales del Consell de Mallorca representa la ve</w:t>
      </w:r>
      <w:r>
        <w:rPr>
          <w:sz w:val="22"/>
          <w:szCs w:val="22"/>
          <w:lang w:val="es-ES"/>
        </w:rPr>
        <w:t>ntana de oportunidad idónea para materializar este compromiso con nuestros más de 5.200 vecinos.</w:t>
      </w:r>
    </w:p>
    <w:p w14:paraId="0F8B9EED" w14:textId="77777777" w:rsidR="0098099D" w:rsidRDefault="0098099D">
      <w:pPr>
        <w:rPr>
          <w:sz w:val="22"/>
          <w:szCs w:val="22"/>
          <w:lang w:val="es-ES"/>
        </w:rPr>
      </w:pPr>
    </w:p>
    <w:p w14:paraId="7A5CAD01" w14:textId="77777777" w:rsidR="0098099D" w:rsidRDefault="00636157">
      <w:pPr>
        <w:rPr>
          <w:sz w:val="22"/>
          <w:szCs w:val="22"/>
          <w:lang w:val="es-ES"/>
        </w:rPr>
      </w:pPr>
      <w:r>
        <w:rPr>
          <w:sz w:val="22"/>
          <w:szCs w:val="22"/>
          <w:lang w:val="es-ES"/>
        </w:rPr>
        <w:t xml:space="preserve">Por todo lo expuesto, el Grupo Municipal Popular propone al Pleno del Ayuntamiento de </w:t>
      </w:r>
      <w:proofErr w:type="spellStart"/>
      <w:r>
        <w:rPr>
          <w:sz w:val="22"/>
          <w:szCs w:val="22"/>
          <w:lang w:val="es-ES"/>
        </w:rPr>
        <w:t>Esporles</w:t>
      </w:r>
      <w:proofErr w:type="spellEnd"/>
      <w:r>
        <w:rPr>
          <w:sz w:val="22"/>
          <w:szCs w:val="22"/>
          <w:lang w:val="es-ES"/>
        </w:rPr>
        <w:t xml:space="preserve"> la adopción de los siguientes:</w:t>
      </w:r>
    </w:p>
    <w:p w14:paraId="5066076F" w14:textId="77777777" w:rsidR="0098099D" w:rsidRDefault="0098099D">
      <w:pPr>
        <w:rPr>
          <w:b/>
          <w:bCs/>
          <w:sz w:val="22"/>
          <w:szCs w:val="22"/>
          <w:lang w:val="es-ES"/>
        </w:rPr>
      </w:pPr>
    </w:p>
    <w:p w14:paraId="753801C4" w14:textId="77777777" w:rsidR="0098099D" w:rsidRDefault="00636157">
      <w:pPr>
        <w:rPr>
          <w:b/>
          <w:bCs/>
          <w:sz w:val="22"/>
          <w:szCs w:val="22"/>
          <w:lang w:val="es-ES"/>
        </w:rPr>
      </w:pPr>
      <w:r>
        <w:rPr>
          <w:b/>
          <w:bCs/>
          <w:sz w:val="22"/>
          <w:szCs w:val="22"/>
          <w:lang w:val="es-ES"/>
        </w:rPr>
        <w:t>ACUERDOS</w:t>
      </w:r>
    </w:p>
    <w:p w14:paraId="00A8B13F" w14:textId="77777777" w:rsidR="0098099D" w:rsidRDefault="0098099D">
      <w:pPr>
        <w:rPr>
          <w:b/>
          <w:bCs/>
          <w:sz w:val="22"/>
          <w:szCs w:val="22"/>
          <w:lang w:val="es-ES"/>
        </w:rPr>
      </w:pPr>
    </w:p>
    <w:p w14:paraId="62A466DF" w14:textId="77777777" w:rsidR="0098099D" w:rsidRDefault="00636157">
      <w:pPr>
        <w:numPr>
          <w:ilvl w:val="0"/>
          <w:numId w:val="5"/>
        </w:numPr>
        <w:rPr>
          <w:sz w:val="22"/>
          <w:szCs w:val="22"/>
          <w:lang w:val="es-ES"/>
        </w:rPr>
      </w:pPr>
      <w:r>
        <w:rPr>
          <w:b/>
          <w:sz w:val="22"/>
          <w:szCs w:val="22"/>
          <w:lang w:val="es-ES"/>
        </w:rPr>
        <w:t>SOLICITAR FORMALMENTE</w:t>
      </w:r>
      <w:r>
        <w:rPr>
          <w:b/>
          <w:sz w:val="22"/>
          <w:szCs w:val="22"/>
          <w:lang w:val="es-ES"/>
        </w:rPr>
        <w:t xml:space="preserve"> </w:t>
      </w:r>
      <w:r>
        <w:rPr>
          <w:sz w:val="22"/>
          <w:szCs w:val="22"/>
          <w:lang w:val="es-ES"/>
        </w:rPr>
        <w:t>al Consell de Mallorca, a través de la correspondiente convocatoria de subvenciones plurianuales gestionada por el Departamento de Promoción Económica y Desarrollo Local (o línea de ayudas equivalente para inversiones municipales), la aportación económica</w:t>
      </w:r>
      <w:r>
        <w:rPr>
          <w:sz w:val="22"/>
          <w:szCs w:val="22"/>
          <w:lang w:val="es-ES"/>
        </w:rPr>
        <w:t xml:space="preserve"> necesaria para sufragar los honorarios correspondientes a la </w:t>
      </w:r>
      <w:r>
        <w:rPr>
          <w:b/>
          <w:sz w:val="22"/>
          <w:szCs w:val="22"/>
          <w:lang w:val="es-ES"/>
        </w:rPr>
        <w:t xml:space="preserve">redacción del proyecto técnico y la dirección de obra </w:t>
      </w:r>
      <w:r>
        <w:rPr>
          <w:sz w:val="22"/>
          <w:szCs w:val="22"/>
          <w:lang w:val="es-ES"/>
        </w:rPr>
        <w:t xml:space="preserve">del nuevo Tanatorio Municipal de </w:t>
      </w:r>
      <w:proofErr w:type="spellStart"/>
      <w:r>
        <w:rPr>
          <w:sz w:val="22"/>
          <w:szCs w:val="22"/>
          <w:lang w:val="es-ES"/>
        </w:rPr>
        <w:t>Esporles</w:t>
      </w:r>
      <w:proofErr w:type="spellEnd"/>
      <w:r>
        <w:rPr>
          <w:sz w:val="22"/>
          <w:szCs w:val="22"/>
          <w:lang w:val="es-ES"/>
        </w:rPr>
        <w:t>.</w:t>
      </w:r>
    </w:p>
    <w:p w14:paraId="580B6090" w14:textId="77777777" w:rsidR="0098099D" w:rsidRDefault="0098099D">
      <w:pPr>
        <w:ind w:left="861"/>
        <w:rPr>
          <w:sz w:val="22"/>
          <w:szCs w:val="22"/>
          <w:lang w:val="es-ES"/>
        </w:rPr>
      </w:pPr>
    </w:p>
    <w:p w14:paraId="47845AAA" w14:textId="77777777" w:rsidR="0098099D" w:rsidRDefault="00636157">
      <w:pPr>
        <w:numPr>
          <w:ilvl w:val="0"/>
          <w:numId w:val="5"/>
        </w:numPr>
        <w:rPr>
          <w:sz w:val="22"/>
          <w:szCs w:val="22"/>
          <w:lang w:val="es-ES"/>
        </w:rPr>
      </w:pPr>
      <w:r>
        <w:rPr>
          <w:b/>
          <w:sz w:val="22"/>
          <w:szCs w:val="22"/>
          <w:lang w:val="es-ES"/>
        </w:rPr>
        <w:t xml:space="preserve">SOLICITAR ASIMISMO </w:t>
      </w:r>
      <w:r>
        <w:rPr>
          <w:sz w:val="22"/>
          <w:szCs w:val="22"/>
          <w:lang w:val="es-ES"/>
        </w:rPr>
        <w:t xml:space="preserve">dentro de los planes de inversión y subvenciones plurianuales del Consell de </w:t>
      </w:r>
      <w:r>
        <w:rPr>
          <w:sz w:val="22"/>
          <w:szCs w:val="22"/>
          <w:lang w:val="es-ES"/>
        </w:rPr>
        <w:t xml:space="preserve">Mallorca la financiación requerida para la </w:t>
      </w:r>
      <w:r>
        <w:rPr>
          <w:b/>
          <w:sz w:val="22"/>
          <w:szCs w:val="22"/>
          <w:lang w:val="es-ES"/>
        </w:rPr>
        <w:t xml:space="preserve">ejecución material de las obras de construcción </w:t>
      </w:r>
      <w:r>
        <w:rPr>
          <w:sz w:val="22"/>
          <w:szCs w:val="22"/>
          <w:lang w:val="es-ES"/>
        </w:rPr>
        <w:t>del citado equipamiento funerario, el cual se ubicará de forma definitiva en el recinto del actual cementerio municipal o en sus parcelas colindantes, según lo acord</w:t>
      </w:r>
      <w:r>
        <w:rPr>
          <w:sz w:val="22"/>
          <w:szCs w:val="22"/>
          <w:lang w:val="es-ES"/>
        </w:rPr>
        <w:t>ado unánimemente por este Pleno.</w:t>
      </w:r>
    </w:p>
    <w:p w14:paraId="3B970A3E" w14:textId="77777777" w:rsidR="0098099D" w:rsidRDefault="0098099D">
      <w:pPr>
        <w:ind w:left="861"/>
        <w:rPr>
          <w:sz w:val="22"/>
          <w:szCs w:val="22"/>
          <w:lang w:val="es-ES"/>
        </w:rPr>
      </w:pPr>
    </w:p>
    <w:p w14:paraId="2C70C83D" w14:textId="77777777" w:rsidR="0098099D" w:rsidRDefault="00636157">
      <w:pPr>
        <w:numPr>
          <w:ilvl w:val="0"/>
          <w:numId w:val="5"/>
        </w:numPr>
        <w:rPr>
          <w:sz w:val="22"/>
          <w:szCs w:val="22"/>
          <w:lang w:val="es-ES"/>
        </w:rPr>
      </w:pPr>
      <w:r>
        <w:rPr>
          <w:b/>
          <w:sz w:val="22"/>
          <w:szCs w:val="22"/>
          <w:lang w:val="es-ES"/>
        </w:rPr>
        <w:t xml:space="preserve">FACULTAR </w:t>
      </w:r>
      <w:r>
        <w:rPr>
          <w:sz w:val="22"/>
          <w:szCs w:val="22"/>
          <w:lang w:val="es-ES"/>
        </w:rPr>
        <w:t>a la Alcaldía-Presidencia y a la Junta de Gobierno Local para la realización de cuantos trámites administrativos, técnicos y de reserva/modificación de suelo urbanístico resulten preceptivos para la correcta prese</w:t>
      </w:r>
      <w:r>
        <w:rPr>
          <w:sz w:val="22"/>
          <w:szCs w:val="22"/>
          <w:lang w:val="es-ES"/>
        </w:rPr>
        <w:t>ntación, justificación y viabilidad de las solicitudes de subvención ante la institución insular.</w:t>
      </w:r>
    </w:p>
    <w:p w14:paraId="7DBE8C38" w14:textId="77777777" w:rsidR="0098099D" w:rsidRDefault="0098099D">
      <w:pPr>
        <w:rPr>
          <w:color w:val="7030A0"/>
          <w:sz w:val="22"/>
          <w:szCs w:val="22"/>
        </w:rPr>
      </w:pPr>
    </w:p>
    <w:p w14:paraId="12164C2A" w14:textId="77777777" w:rsidR="0098099D" w:rsidRDefault="0098099D">
      <w:pPr>
        <w:rPr>
          <w:sz w:val="22"/>
          <w:szCs w:val="22"/>
        </w:rPr>
      </w:pPr>
    </w:p>
    <w:p w14:paraId="7C7498A2" w14:textId="77777777" w:rsidR="0098099D" w:rsidRDefault="00636157">
      <w:pPr>
        <w:rPr>
          <w:sz w:val="22"/>
          <w:szCs w:val="22"/>
        </w:rPr>
      </w:pPr>
      <w:r>
        <w:rPr>
          <w:sz w:val="22"/>
          <w:szCs w:val="22"/>
        </w:rPr>
        <w:t>El batle comenta que votaran en contra atès que per l’equip de govern un tanatori és prioritari però l’execució d’aquest projecte implica la construcció d’u</w:t>
      </w:r>
      <w:r>
        <w:rPr>
          <w:sz w:val="22"/>
          <w:szCs w:val="22"/>
        </w:rPr>
        <w:t xml:space="preserve">n nou bar a les instal·lacions esportives. A més, els recursos de subvencions també son limitats i s’ha d’anar fent inversions per les quals els recursos siguin suficients. Un bar més un tanatori és una inversió molt elevada i de moment </w:t>
      </w:r>
      <w:proofErr w:type="spellStart"/>
      <w:r>
        <w:rPr>
          <w:sz w:val="22"/>
          <w:szCs w:val="22"/>
        </w:rPr>
        <w:t>inassumible</w:t>
      </w:r>
      <w:proofErr w:type="spellEnd"/>
      <w:r>
        <w:rPr>
          <w:sz w:val="22"/>
          <w:szCs w:val="22"/>
        </w:rPr>
        <w:t xml:space="preserve"> per l’A</w:t>
      </w:r>
      <w:r>
        <w:rPr>
          <w:sz w:val="22"/>
          <w:szCs w:val="22"/>
        </w:rPr>
        <w:t>juntament.</w:t>
      </w:r>
    </w:p>
    <w:p w14:paraId="20107398" w14:textId="77777777" w:rsidR="0098099D" w:rsidRDefault="00636157">
      <w:pPr>
        <w:rPr>
          <w:sz w:val="22"/>
          <w:szCs w:val="22"/>
        </w:rPr>
      </w:pPr>
      <w:r>
        <w:rPr>
          <w:sz w:val="22"/>
          <w:szCs w:val="22"/>
        </w:rPr>
        <w:lastRenderedPageBreak/>
        <w:t>Sotmesa a votació la moció no fou aprovada obtenint el resultat següent:</w:t>
      </w:r>
    </w:p>
    <w:p w14:paraId="322F41B2" w14:textId="77777777" w:rsidR="0098099D" w:rsidRDefault="0098099D">
      <w:pPr>
        <w:rPr>
          <w:sz w:val="22"/>
          <w:szCs w:val="22"/>
        </w:rPr>
      </w:pPr>
    </w:p>
    <w:p w14:paraId="59F81B56" w14:textId="77777777" w:rsidR="0098099D" w:rsidRDefault="00636157">
      <w:pPr>
        <w:ind w:firstLine="708"/>
        <w:rPr>
          <w:sz w:val="22"/>
          <w:szCs w:val="22"/>
        </w:rPr>
      </w:pPr>
      <w:r>
        <w:rPr>
          <w:sz w:val="22"/>
          <w:szCs w:val="22"/>
        </w:rPr>
        <w:t>- Cinc (5) vots a favor del PP, PSOE i la regidora no adscrita</w:t>
      </w:r>
    </w:p>
    <w:p w14:paraId="1E3D8BA2" w14:textId="77777777" w:rsidR="0098099D" w:rsidRDefault="00636157">
      <w:pPr>
        <w:ind w:firstLine="708"/>
        <w:rPr>
          <w:sz w:val="22"/>
          <w:szCs w:val="22"/>
        </w:rPr>
      </w:pPr>
      <w:r>
        <w:rPr>
          <w:sz w:val="22"/>
          <w:szCs w:val="22"/>
        </w:rPr>
        <w:t>- Set (7) en contra de PAS-MÉS</w:t>
      </w:r>
    </w:p>
    <w:p w14:paraId="3A229414" w14:textId="77777777" w:rsidR="0098099D" w:rsidRDefault="0098099D">
      <w:pPr>
        <w:rPr>
          <w:sz w:val="22"/>
          <w:szCs w:val="22"/>
        </w:rPr>
      </w:pPr>
    </w:p>
    <w:p w14:paraId="5B978F04" w14:textId="77777777" w:rsidR="0098099D" w:rsidRDefault="0098099D">
      <w:pPr>
        <w:rPr>
          <w:sz w:val="22"/>
          <w:szCs w:val="22"/>
          <w:lang w:val="es-ES"/>
        </w:rPr>
      </w:pPr>
    </w:p>
    <w:p w14:paraId="60567ECB" w14:textId="77777777" w:rsidR="0098099D" w:rsidRDefault="0098099D">
      <w:pPr>
        <w:pStyle w:val="Textoindependiente"/>
        <w:rPr>
          <w:b/>
          <w:bCs/>
          <w:sz w:val="22"/>
          <w:szCs w:val="22"/>
        </w:rPr>
      </w:pPr>
    </w:p>
    <w:p w14:paraId="714B12A0" w14:textId="77777777" w:rsidR="0098099D" w:rsidRDefault="00636157">
      <w:pPr>
        <w:pStyle w:val="Textoindependiente"/>
        <w:rPr>
          <w:b/>
          <w:bCs/>
          <w:sz w:val="22"/>
          <w:szCs w:val="22"/>
        </w:rPr>
      </w:pPr>
      <w:r>
        <w:rPr>
          <w:b/>
          <w:bCs/>
          <w:sz w:val="22"/>
          <w:szCs w:val="22"/>
        </w:rPr>
        <w:t xml:space="preserve">PRECS I PREGUNTES.- </w:t>
      </w:r>
    </w:p>
    <w:p w14:paraId="68167F01" w14:textId="77777777" w:rsidR="0098099D" w:rsidRDefault="0098099D">
      <w:pPr>
        <w:pStyle w:val="Textoindependiente"/>
        <w:rPr>
          <w:b/>
          <w:bCs/>
          <w:sz w:val="22"/>
          <w:szCs w:val="22"/>
        </w:rPr>
      </w:pPr>
    </w:p>
    <w:p w14:paraId="4213455F" w14:textId="77777777" w:rsidR="0098099D" w:rsidRDefault="00636157">
      <w:pPr>
        <w:tabs>
          <w:tab w:val="left" w:pos="-720"/>
        </w:tabs>
        <w:textAlignment w:val="baseline"/>
        <w:rPr>
          <w:sz w:val="22"/>
          <w:szCs w:val="22"/>
        </w:rPr>
      </w:pPr>
      <w:hyperlink r:id="rId8">
        <w:bookmarkStart w:id="12" w:name="_Hlk182221766"/>
        <w:bookmarkEnd w:id="12"/>
        <w:r>
          <w:rPr>
            <w:sz w:val="22"/>
            <w:szCs w:val="22"/>
          </w:rPr>
          <w:tab/>
          <w:t>Un cop examinats els punts assenyalats a l’ordre del dia, essent les vint-i una hores i trenta minuts el Sr. batle aixecà la sessió, i per fer-hi constar el que s’hi ha tractat, jo la secretària en don fe, i amb el seu</w:t>
        </w:r>
        <w:r>
          <w:rPr>
            <w:sz w:val="22"/>
            <w:szCs w:val="22"/>
          </w:rPr>
          <w:t xml:space="preserve"> Vist-i-plau estenc la present Acta al lloc i la data assenyalats a l’encapçalament.</w:t>
        </w:r>
      </w:hyperlink>
    </w:p>
    <w:p w14:paraId="78591896" w14:textId="77777777" w:rsidR="0098099D" w:rsidRDefault="0098099D">
      <w:pPr>
        <w:tabs>
          <w:tab w:val="left" w:pos="-720"/>
        </w:tabs>
        <w:textAlignment w:val="baseline"/>
        <w:rPr>
          <w:color w:val="000000" w:themeColor="text1"/>
          <w:sz w:val="22"/>
          <w:szCs w:val="22"/>
        </w:rPr>
      </w:pPr>
    </w:p>
    <w:p w14:paraId="0D1132D9" w14:textId="77777777" w:rsidR="0098099D" w:rsidRDefault="00636157">
      <w:pPr>
        <w:tabs>
          <w:tab w:val="left" w:pos="-720"/>
        </w:tabs>
        <w:textAlignment w:val="baseline"/>
        <w:rPr>
          <w:color w:val="000000" w:themeColor="text1"/>
          <w:sz w:val="22"/>
          <w:szCs w:val="22"/>
        </w:rPr>
      </w:pPr>
      <w:hyperlink r:id="rId9">
        <w:r>
          <w:rPr>
            <w:color w:val="000000" w:themeColor="text1"/>
            <w:spacing w:val="-3"/>
            <w:sz w:val="22"/>
            <w:szCs w:val="22"/>
          </w:rPr>
          <w:tab/>
        </w:r>
      </w:hyperlink>
    </w:p>
    <w:p w14:paraId="67D86826" w14:textId="77777777" w:rsidR="0098099D" w:rsidRDefault="00636157">
      <w:pPr>
        <w:tabs>
          <w:tab w:val="left" w:pos="-720"/>
        </w:tabs>
        <w:textAlignment w:val="baseline"/>
        <w:rPr>
          <w:color w:val="000000" w:themeColor="text1"/>
          <w:sz w:val="22"/>
          <w:szCs w:val="22"/>
        </w:rPr>
      </w:pPr>
      <w:hyperlink r:id="rId10">
        <w:r>
          <w:rPr>
            <w:color w:val="000000" w:themeColor="text1"/>
            <w:spacing w:val="-3"/>
            <w:sz w:val="22"/>
            <w:szCs w:val="22"/>
          </w:rPr>
          <w:t xml:space="preserve">La secretària </w:t>
        </w:r>
        <w:r>
          <w:rPr>
            <w:color w:val="000000" w:themeColor="text1"/>
            <w:spacing w:val="-3"/>
            <w:sz w:val="22"/>
            <w:szCs w:val="22"/>
          </w:rPr>
          <w:tab/>
        </w:r>
        <w:r>
          <w:rPr>
            <w:color w:val="000000" w:themeColor="text1"/>
            <w:spacing w:val="-3"/>
            <w:sz w:val="22"/>
            <w:szCs w:val="22"/>
          </w:rPr>
          <w:tab/>
          <w:t>l</w:t>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t>Vist i plau</w:t>
        </w:r>
      </w:hyperlink>
    </w:p>
    <w:p w14:paraId="74207848" w14:textId="77777777" w:rsidR="0098099D" w:rsidRDefault="00636157">
      <w:pPr>
        <w:tabs>
          <w:tab w:val="left" w:pos="-720"/>
        </w:tabs>
        <w:textAlignment w:val="baseline"/>
        <w:rPr>
          <w:color w:val="000000" w:themeColor="text1"/>
          <w:sz w:val="22"/>
          <w:szCs w:val="22"/>
        </w:rPr>
      </w:pPr>
      <w:hyperlink r:id="rId11">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 xml:space="preserve">  El batle</w:t>
        </w:r>
        <w:r>
          <w:rPr>
            <w:color w:val="000000" w:themeColor="text1"/>
            <w:spacing w:val="-3"/>
            <w:sz w:val="22"/>
            <w:szCs w:val="22"/>
          </w:rPr>
          <w:tab/>
        </w:r>
      </w:hyperlink>
    </w:p>
    <w:sectPr w:rsidR="0098099D">
      <w:headerReference w:type="even" r:id="rId12"/>
      <w:headerReference w:type="default" r:id="rId13"/>
      <w:headerReference w:type="first" r:id="rId14"/>
      <w:pgSz w:w="11906" w:h="16838"/>
      <w:pgMar w:top="2552" w:right="737" w:bottom="737" w:left="1985"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EAE36" w14:textId="77777777" w:rsidR="00000000" w:rsidRDefault="00636157">
      <w:r>
        <w:separator/>
      </w:r>
    </w:p>
  </w:endnote>
  <w:endnote w:type="continuationSeparator" w:id="0">
    <w:p w14:paraId="433E873F" w14:textId="77777777" w:rsidR="00000000" w:rsidRDefault="0063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35360" w14:textId="77777777" w:rsidR="00000000" w:rsidRDefault="00636157">
      <w:r>
        <w:separator/>
      </w:r>
    </w:p>
  </w:footnote>
  <w:footnote w:type="continuationSeparator" w:id="0">
    <w:p w14:paraId="55EED8D8" w14:textId="77777777" w:rsidR="00000000" w:rsidRDefault="0063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65A3" w14:textId="77777777" w:rsidR="0098099D" w:rsidRDefault="009809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39E5" w14:textId="77777777" w:rsidR="0098099D" w:rsidRDefault="009809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22020" w14:textId="77777777" w:rsidR="0098099D" w:rsidRDefault="009809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C6C4E"/>
    <w:multiLevelType w:val="multilevel"/>
    <w:tmpl w:val="81B09ABC"/>
    <w:lvl w:ilvl="0">
      <w:numFmt w:val="bullet"/>
      <w:lvlText w:val=""/>
      <w:lvlJc w:val="left"/>
      <w:pPr>
        <w:tabs>
          <w:tab w:val="num" w:pos="0"/>
        </w:tabs>
        <w:ind w:left="861" w:hanging="360"/>
      </w:pPr>
      <w:rPr>
        <w:rFonts w:ascii="Symbol" w:hAnsi="Symbol" w:cs="Symbol" w:hint="default"/>
        <w:b w:val="0"/>
        <w:bCs w:val="0"/>
        <w:i w:val="0"/>
        <w:iCs w:val="0"/>
        <w:spacing w:val="0"/>
        <w:w w:val="100"/>
        <w:sz w:val="20"/>
        <w:szCs w:val="20"/>
        <w:lang w:val="es-ES" w:eastAsia="en-US" w:bidi="ar-SA"/>
      </w:rPr>
    </w:lvl>
    <w:lvl w:ilvl="1">
      <w:numFmt w:val="bullet"/>
      <w:lvlText w:val=""/>
      <w:lvlJc w:val="left"/>
      <w:pPr>
        <w:tabs>
          <w:tab w:val="num" w:pos="0"/>
        </w:tabs>
        <w:ind w:left="1652" w:hanging="360"/>
      </w:pPr>
      <w:rPr>
        <w:rFonts w:ascii="Symbol" w:hAnsi="Symbol" w:cs="Symbol" w:hint="default"/>
        <w:lang w:val="es-ES" w:eastAsia="en-US" w:bidi="ar-SA"/>
      </w:rPr>
    </w:lvl>
    <w:lvl w:ilvl="2">
      <w:numFmt w:val="bullet"/>
      <w:lvlText w:val=""/>
      <w:lvlJc w:val="left"/>
      <w:pPr>
        <w:tabs>
          <w:tab w:val="num" w:pos="0"/>
        </w:tabs>
        <w:ind w:left="2445" w:hanging="360"/>
      </w:pPr>
      <w:rPr>
        <w:rFonts w:ascii="Symbol" w:hAnsi="Symbol" w:cs="Symbol" w:hint="default"/>
        <w:lang w:val="es-ES" w:eastAsia="en-US" w:bidi="ar-SA"/>
      </w:rPr>
    </w:lvl>
    <w:lvl w:ilvl="3">
      <w:numFmt w:val="bullet"/>
      <w:lvlText w:val=""/>
      <w:lvlJc w:val="left"/>
      <w:pPr>
        <w:tabs>
          <w:tab w:val="num" w:pos="0"/>
        </w:tabs>
        <w:ind w:left="3237" w:hanging="360"/>
      </w:pPr>
      <w:rPr>
        <w:rFonts w:ascii="Symbol" w:hAnsi="Symbol" w:cs="Symbol" w:hint="default"/>
        <w:lang w:val="es-ES" w:eastAsia="en-US" w:bidi="ar-SA"/>
      </w:rPr>
    </w:lvl>
    <w:lvl w:ilvl="4">
      <w:numFmt w:val="bullet"/>
      <w:lvlText w:val=""/>
      <w:lvlJc w:val="left"/>
      <w:pPr>
        <w:tabs>
          <w:tab w:val="num" w:pos="0"/>
        </w:tabs>
        <w:ind w:left="4030" w:hanging="360"/>
      </w:pPr>
      <w:rPr>
        <w:rFonts w:ascii="Symbol" w:hAnsi="Symbol" w:cs="Symbol" w:hint="default"/>
        <w:lang w:val="es-ES" w:eastAsia="en-US" w:bidi="ar-SA"/>
      </w:rPr>
    </w:lvl>
    <w:lvl w:ilvl="5">
      <w:numFmt w:val="bullet"/>
      <w:lvlText w:val=""/>
      <w:lvlJc w:val="left"/>
      <w:pPr>
        <w:tabs>
          <w:tab w:val="num" w:pos="0"/>
        </w:tabs>
        <w:ind w:left="4823" w:hanging="360"/>
      </w:pPr>
      <w:rPr>
        <w:rFonts w:ascii="Symbol" w:hAnsi="Symbol" w:cs="Symbol" w:hint="default"/>
        <w:lang w:val="es-ES" w:eastAsia="en-US" w:bidi="ar-SA"/>
      </w:rPr>
    </w:lvl>
    <w:lvl w:ilvl="6">
      <w:numFmt w:val="bullet"/>
      <w:lvlText w:val=""/>
      <w:lvlJc w:val="left"/>
      <w:pPr>
        <w:tabs>
          <w:tab w:val="num" w:pos="0"/>
        </w:tabs>
        <w:ind w:left="5615" w:hanging="360"/>
      </w:pPr>
      <w:rPr>
        <w:rFonts w:ascii="Symbol" w:hAnsi="Symbol" w:cs="Symbol" w:hint="default"/>
        <w:lang w:val="es-ES" w:eastAsia="en-US" w:bidi="ar-SA"/>
      </w:rPr>
    </w:lvl>
    <w:lvl w:ilvl="7">
      <w:numFmt w:val="bullet"/>
      <w:lvlText w:val=""/>
      <w:lvlJc w:val="left"/>
      <w:pPr>
        <w:tabs>
          <w:tab w:val="num" w:pos="0"/>
        </w:tabs>
        <w:ind w:left="6408" w:hanging="360"/>
      </w:pPr>
      <w:rPr>
        <w:rFonts w:ascii="Symbol" w:hAnsi="Symbol" w:cs="Symbol" w:hint="default"/>
        <w:lang w:val="es-ES" w:eastAsia="en-US" w:bidi="ar-SA"/>
      </w:rPr>
    </w:lvl>
    <w:lvl w:ilvl="8">
      <w:numFmt w:val="bullet"/>
      <w:lvlText w:val=""/>
      <w:lvlJc w:val="left"/>
      <w:pPr>
        <w:tabs>
          <w:tab w:val="num" w:pos="0"/>
        </w:tabs>
        <w:ind w:left="7200" w:hanging="360"/>
      </w:pPr>
      <w:rPr>
        <w:rFonts w:ascii="Symbol" w:hAnsi="Symbol" w:cs="Symbol" w:hint="default"/>
        <w:lang w:val="es-ES" w:eastAsia="en-US" w:bidi="ar-SA"/>
      </w:rPr>
    </w:lvl>
  </w:abstractNum>
  <w:abstractNum w:abstractNumId="1" w15:restartNumberingAfterBreak="0">
    <w:nsid w:val="43A25181"/>
    <w:multiLevelType w:val="multilevel"/>
    <w:tmpl w:val="F410B1C6"/>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4AA96D1D"/>
    <w:multiLevelType w:val="multilevel"/>
    <w:tmpl w:val="80A489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B8159DC"/>
    <w:multiLevelType w:val="multilevel"/>
    <w:tmpl w:val="2C5C3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52B24A9"/>
    <w:multiLevelType w:val="multilevel"/>
    <w:tmpl w:val="2B9E98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5D85685"/>
    <w:multiLevelType w:val="multilevel"/>
    <w:tmpl w:val="DE305782"/>
    <w:lvl w:ilvl="0">
      <w:start w:val="1"/>
      <w:numFmt w:val="decimal"/>
      <w:lvlText w:val="%1."/>
      <w:lvlJc w:val="left"/>
      <w:pPr>
        <w:tabs>
          <w:tab w:val="num" w:pos="0"/>
        </w:tabs>
        <w:ind w:left="861" w:hanging="360"/>
      </w:pPr>
      <w:rPr>
        <w:rFonts w:ascii="Arial MT" w:eastAsia="Arial MT" w:hAnsi="Arial MT" w:cs="Arial MT"/>
        <w:b w:val="0"/>
        <w:bCs w:val="0"/>
        <w:i w:val="0"/>
        <w:iCs w:val="0"/>
        <w:spacing w:val="0"/>
        <w:w w:val="100"/>
        <w:sz w:val="24"/>
        <w:szCs w:val="24"/>
        <w:lang w:val="es-ES" w:eastAsia="en-US" w:bidi="ar-SA"/>
      </w:rPr>
    </w:lvl>
    <w:lvl w:ilvl="1">
      <w:numFmt w:val="bullet"/>
      <w:lvlText w:val=""/>
      <w:lvlJc w:val="left"/>
      <w:pPr>
        <w:tabs>
          <w:tab w:val="num" w:pos="0"/>
        </w:tabs>
        <w:ind w:left="1652" w:hanging="360"/>
      </w:pPr>
      <w:rPr>
        <w:rFonts w:ascii="Symbol" w:hAnsi="Symbol" w:cs="Symbol" w:hint="default"/>
        <w:lang w:val="es-ES" w:eastAsia="en-US" w:bidi="ar-SA"/>
      </w:rPr>
    </w:lvl>
    <w:lvl w:ilvl="2">
      <w:numFmt w:val="bullet"/>
      <w:lvlText w:val=""/>
      <w:lvlJc w:val="left"/>
      <w:pPr>
        <w:tabs>
          <w:tab w:val="num" w:pos="0"/>
        </w:tabs>
        <w:ind w:left="2445" w:hanging="360"/>
      </w:pPr>
      <w:rPr>
        <w:rFonts w:ascii="Symbol" w:hAnsi="Symbol" w:cs="Symbol" w:hint="default"/>
        <w:lang w:val="es-ES" w:eastAsia="en-US" w:bidi="ar-SA"/>
      </w:rPr>
    </w:lvl>
    <w:lvl w:ilvl="3">
      <w:numFmt w:val="bullet"/>
      <w:lvlText w:val=""/>
      <w:lvlJc w:val="left"/>
      <w:pPr>
        <w:tabs>
          <w:tab w:val="num" w:pos="0"/>
        </w:tabs>
        <w:ind w:left="3237" w:hanging="360"/>
      </w:pPr>
      <w:rPr>
        <w:rFonts w:ascii="Symbol" w:hAnsi="Symbol" w:cs="Symbol" w:hint="default"/>
        <w:lang w:val="es-ES" w:eastAsia="en-US" w:bidi="ar-SA"/>
      </w:rPr>
    </w:lvl>
    <w:lvl w:ilvl="4">
      <w:numFmt w:val="bullet"/>
      <w:lvlText w:val=""/>
      <w:lvlJc w:val="left"/>
      <w:pPr>
        <w:tabs>
          <w:tab w:val="num" w:pos="0"/>
        </w:tabs>
        <w:ind w:left="4030" w:hanging="360"/>
      </w:pPr>
      <w:rPr>
        <w:rFonts w:ascii="Symbol" w:hAnsi="Symbol" w:cs="Symbol" w:hint="default"/>
        <w:lang w:val="es-ES" w:eastAsia="en-US" w:bidi="ar-SA"/>
      </w:rPr>
    </w:lvl>
    <w:lvl w:ilvl="5">
      <w:numFmt w:val="bullet"/>
      <w:lvlText w:val=""/>
      <w:lvlJc w:val="left"/>
      <w:pPr>
        <w:tabs>
          <w:tab w:val="num" w:pos="0"/>
        </w:tabs>
        <w:ind w:left="4823" w:hanging="360"/>
      </w:pPr>
      <w:rPr>
        <w:rFonts w:ascii="Symbol" w:hAnsi="Symbol" w:cs="Symbol" w:hint="default"/>
        <w:lang w:val="es-ES" w:eastAsia="en-US" w:bidi="ar-SA"/>
      </w:rPr>
    </w:lvl>
    <w:lvl w:ilvl="6">
      <w:numFmt w:val="bullet"/>
      <w:lvlText w:val=""/>
      <w:lvlJc w:val="left"/>
      <w:pPr>
        <w:tabs>
          <w:tab w:val="num" w:pos="0"/>
        </w:tabs>
        <w:ind w:left="5615" w:hanging="360"/>
      </w:pPr>
      <w:rPr>
        <w:rFonts w:ascii="Symbol" w:hAnsi="Symbol" w:cs="Symbol" w:hint="default"/>
        <w:lang w:val="es-ES" w:eastAsia="en-US" w:bidi="ar-SA"/>
      </w:rPr>
    </w:lvl>
    <w:lvl w:ilvl="7">
      <w:numFmt w:val="bullet"/>
      <w:lvlText w:val=""/>
      <w:lvlJc w:val="left"/>
      <w:pPr>
        <w:tabs>
          <w:tab w:val="num" w:pos="0"/>
        </w:tabs>
        <w:ind w:left="6408" w:hanging="360"/>
      </w:pPr>
      <w:rPr>
        <w:rFonts w:ascii="Symbol" w:hAnsi="Symbol" w:cs="Symbol" w:hint="default"/>
        <w:lang w:val="es-ES" w:eastAsia="en-US" w:bidi="ar-SA"/>
      </w:rPr>
    </w:lvl>
    <w:lvl w:ilvl="8">
      <w:numFmt w:val="bullet"/>
      <w:lvlText w:val=""/>
      <w:lvlJc w:val="left"/>
      <w:pPr>
        <w:tabs>
          <w:tab w:val="num" w:pos="0"/>
        </w:tabs>
        <w:ind w:left="7200" w:hanging="360"/>
      </w:pPr>
      <w:rPr>
        <w:rFonts w:ascii="Symbol" w:hAnsi="Symbol" w:cs="Symbol" w:hint="default"/>
        <w:lang w:val="es-ES" w:eastAsia="en-US" w:bidi="ar-SA"/>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8099D"/>
    <w:rsid w:val="00636157"/>
    <w:rsid w:val="0098099D"/>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9156"/>
  <w15:docId w15:val="{8EF16E00-08D8-428F-A3D9-7FFECFDC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sz w:val="24"/>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3CF"/>
    <w:pPr>
      <w:jc w:val="both"/>
    </w:pPr>
    <w:rPr>
      <w:rFonts w:ascii="Arial" w:eastAsia="Times New Roman" w:hAnsi="Arial" w:cs="Arial"/>
      <w:szCs w:val="20"/>
      <w:lang w:val="ca-ES" w:eastAsia="es-ES"/>
    </w:rPr>
  </w:style>
  <w:style w:type="paragraph" w:styleId="Ttulo1">
    <w:name w:val="heading 1"/>
    <w:basedOn w:val="Normal"/>
    <w:next w:val="Normal"/>
    <w:link w:val="Ttulo1Car"/>
    <w:qFormat/>
    <w:rsid w:val="003C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C48C4"/>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C48C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C48C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B65614"/>
    <w:pPr>
      <w:keepNext/>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B528F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2Car">
    <w:name w:val="Texto independiente 2 Car"/>
    <w:basedOn w:val="Fuentedeprrafopredeter"/>
    <w:link w:val="Textoindependiente2"/>
    <w:qFormat/>
    <w:rsid w:val="002710ED"/>
    <w:rPr>
      <w:rFonts w:ascii="Arial" w:eastAsia="Times New Roman" w:hAnsi="Arial" w:cs="Arial"/>
      <w:szCs w:val="20"/>
      <w:lang w:val="ca-ES" w:eastAsia="es-ES"/>
    </w:rPr>
  </w:style>
  <w:style w:type="character" w:customStyle="1" w:styleId="Sangra2detindependienteCar">
    <w:name w:val="Sangría 2 de t. independiente Car"/>
    <w:basedOn w:val="Fuentedeprrafopredeter"/>
    <w:link w:val="Sangra2detindependiente"/>
    <w:uiPriority w:val="99"/>
    <w:semiHidden/>
    <w:qFormat/>
    <w:rsid w:val="00E33A80"/>
    <w:rPr>
      <w:rFonts w:ascii="Arial" w:eastAsia="Times New Roman" w:hAnsi="Arial" w:cs="Arial"/>
      <w:szCs w:val="20"/>
      <w:lang w:val="ca-ES" w:eastAsia="es-ES"/>
    </w:rPr>
  </w:style>
  <w:style w:type="character" w:customStyle="1" w:styleId="TextoindependienteCar">
    <w:name w:val="Texto independiente Car"/>
    <w:basedOn w:val="Fuentedeprrafopredeter"/>
    <w:link w:val="Textoindependiente"/>
    <w:qFormat/>
    <w:rsid w:val="006A00A8"/>
    <w:rPr>
      <w:rFonts w:ascii="Arial" w:eastAsia="Times New Roman" w:hAnsi="Arial" w:cs="Arial"/>
      <w:szCs w:val="20"/>
      <w:lang w:val="ca-ES" w:eastAsia="es-ES"/>
    </w:rPr>
  </w:style>
  <w:style w:type="character" w:customStyle="1" w:styleId="Hipervnculo1">
    <w:name w:val="Hipervínculo1"/>
    <w:basedOn w:val="Fuentedeprrafopredeter"/>
    <w:unhideWhenUsed/>
    <w:qFormat/>
    <w:rsid w:val="00BD5B9D"/>
    <w:rPr>
      <w:color w:val="0000FF" w:themeColor="hyperlink"/>
      <w:u w:val="single"/>
    </w:rPr>
  </w:style>
  <w:style w:type="character" w:customStyle="1" w:styleId="TextodegloboCar">
    <w:name w:val="Texto de globo Car"/>
    <w:basedOn w:val="Fuentedeprrafopredeter"/>
    <w:link w:val="Textodeglobo"/>
    <w:uiPriority w:val="99"/>
    <w:semiHidden/>
    <w:qFormat/>
    <w:rsid w:val="00B553D0"/>
    <w:rPr>
      <w:rFonts w:ascii="Tahoma" w:eastAsia="Times New Roman" w:hAnsi="Tahoma" w:cs="Tahoma"/>
      <w:sz w:val="16"/>
      <w:szCs w:val="16"/>
      <w:lang w:val="ca-ES" w:eastAsia="es-ES"/>
    </w:rPr>
  </w:style>
  <w:style w:type="character" w:customStyle="1" w:styleId="Ttulo6Car">
    <w:name w:val="Título 6 Car"/>
    <w:basedOn w:val="Fuentedeprrafopredeter"/>
    <w:link w:val="Ttulo6"/>
    <w:qFormat/>
    <w:rsid w:val="00B65614"/>
    <w:rPr>
      <w:rFonts w:eastAsia="Times New Roman" w:cs="Times New Roman"/>
      <w:b/>
      <w:sz w:val="20"/>
      <w:szCs w:val="20"/>
      <w:lang w:eastAsia="es-ES"/>
    </w:rPr>
  </w:style>
  <w:style w:type="character" w:customStyle="1" w:styleId="SubttuloCar">
    <w:name w:val="Subtítulo Car"/>
    <w:basedOn w:val="Fuentedeprrafopredeter"/>
    <w:link w:val="Subttulo"/>
    <w:qFormat/>
    <w:rsid w:val="00B65614"/>
    <w:rPr>
      <w:rFonts w:eastAsia="Times New Roman" w:cs="Times New Roman"/>
      <w:b/>
      <w:bCs/>
      <w:iCs/>
      <w:color w:val="333399"/>
      <w:szCs w:val="24"/>
      <w:lang w:eastAsia="es-ES"/>
    </w:rPr>
  </w:style>
  <w:style w:type="character" w:customStyle="1" w:styleId="nfasis1">
    <w:name w:val="Énfasis1"/>
    <w:qFormat/>
    <w:rsid w:val="00451C74"/>
    <w:rPr>
      <w:i/>
      <w:iCs/>
    </w:rPr>
  </w:style>
  <w:style w:type="character" w:customStyle="1" w:styleId="Ttulo1Car">
    <w:name w:val="Título 1 Car"/>
    <w:basedOn w:val="Fuentedeprrafopredeter"/>
    <w:link w:val="Ttulo1"/>
    <w:uiPriority w:val="9"/>
    <w:qFormat/>
    <w:rsid w:val="003C48C4"/>
    <w:rPr>
      <w:rFonts w:asciiTheme="majorHAnsi" w:eastAsiaTheme="majorEastAsia" w:hAnsiTheme="majorHAnsi" w:cstheme="majorBidi"/>
      <w:b/>
      <w:bCs/>
      <w:color w:val="365F91" w:themeColor="accent1" w:themeShade="BF"/>
      <w:sz w:val="28"/>
      <w:szCs w:val="28"/>
      <w:lang w:val="ca-ES" w:eastAsia="es-ES"/>
    </w:rPr>
  </w:style>
  <w:style w:type="character" w:customStyle="1" w:styleId="Ttulo2Car">
    <w:name w:val="Título 2 Car"/>
    <w:basedOn w:val="Fuentedeprrafopredeter"/>
    <w:link w:val="Ttulo2"/>
    <w:uiPriority w:val="9"/>
    <w:qFormat/>
    <w:rsid w:val="003C48C4"/>
    <w:rPr>
      <w:rFonts w:asciiTheme="majorHAnsi" w:eastAsiaTheme="majorEastAsia" w:hAnsiTheme="majorHAnsi" w:cstheme="majorBidi"/>
      <w:b/>
      <w:bCs/>
      <w:color w:val="4F81BD" w:themeColor="accent1"/>
      <w:sz w:val="26"/>
      <w:szCs w:val="26"/>
      <w:lang w:val="ca-ES" w:eastAsia="es-ES"/>
    </w:rPr>
  </w:style>
  <w:style w:type="character" w:customStyle="1" w:styleId="Ttulo3Car">
    <w:name w:val="Título 3 Car"/>
    <w:basedOn w:val="Fuentedeprrafopredeter"/>
    <w:link w:val="Ttulo3"/>
    <w:uiPriority w:val="9"/>
    <w:qFormat/>
    <w:rsid w:val="003C48C4"/>
    <w:rPr>
      <w:rFonts w:asciiTheme="majorHAnsi" w:eastAsiaTheme="majorEastAsia" w:hAnsiTheme="majorHAnsi" w:cstheme="majorBidi"/>
      <w:b/>
      <w:bCs/>
      <w:color w:val="4F81BD" w:themeColor="accent1"/>
      <w:szCs w:val="20"/>
      <w:lang w:val="ca-ES" w:eastAsia="es-ES"/>
    </w:rPr>
  </w:style>
  <w:style w:type="character" w:customStyle="1" w:styleId="Ttulo4Car">
    <w:name w:val="Título 4 Car"/>
    <w:basedOn w:val="Fuentedeprrafopredeter"/>
    <w:link w:val="Ttulo4"/>
    <w:uiPriority w:val="9"/>
    <w:qFormat/>
    <w:rsid w:val="003C48C4"/>
    <w:rPr>
      <w:rFonts w:asciiTheme="majorHAnsi" w:eastAsiaTheme="majorEastAsia" w:hAnsiTheme="majorHAnsi" w:cstheme="majorBidi"/>
      <w:b/>
      <w:bCs/>
      <w:i/>
      <w:iCs/>
      <w:color w:val="4F81BD" w:themeColor="accent1"/>
      <w:szCs w:val="20"/>
      <w:lang w:val="ca-ES" w:eastAsia="es-ES"/>
    </w:rPr>
  </w:style>
  <w:style w:type="character" w:customStyle="1" w:styleId="Ttulo5Car">
    <w:name w:val="Título 5 Car"/>
    <w:basedOn w:val="Fuentedeprrafopredeter"/>
    <w:link w:val="Ttulo5"/>
    <w:uiPriority w:val="9"/>
    <w:qFormat/>
    <w:rsid w:val="003C48C4"/>
    <w:rPr>
      <w:rFonts w:asciiTheme="majorHAnsi" w:eastAsiaTheme="majorEastAsia" w:hAnsiTheme="majorHAnsi" w:cstheme="majorBidi"/>
      <w:color w:val="243F60" w:themeColor="accent1" w:themeShade="7F"/>
      <w:szCs w:val="20"/>
      <w:lang w:val="ca-ES" w:eastAsia="es-ES"/>
    </w:rPr>
  </w:style>
  <w:style w:type="character" w:customStyle="1" w:styleId="Hipervnculovisitado1">
    <w:name w:val="Hipervínculo visitado1"/>
    <w:uiPriority w:val="99"/>
    <w:semiHidden/>
    <w:unhideWhenUsed/>
    <w:qFormat/>
    <w:rsid w:val="00451C74"/>
    <w:rPr>
      <w:color w:val="800080"/>
      <w:u w:val="single"/>
    </w:rPr>
  </w:style>
  <w:style w:type="character" w:styleId="Textoennegrita">
    <w:name w:val="Strong"/>
    <w:uiPriority w:val="22"/>
    <w:qFormat/>
    <w:rsid w:val="007C4ECB"/>
    <w:rPr>
      <w:b/>
      <w:bCs/>
    </w:rPr>
  </w:style>
  <w:style w:type="character" w:customStyle="1" w:styleId="EncabezadoCar">
    <w:name w:val="Encabezado Car"/>
    <w:basedOn w:val="Fuentedeprrafopredeter"/>
    <w:link w:val="Encabezado"/>
    <w:qFormat/>
    <w:rsid w:val="00633CD8"/>
    <w:rPr>
      <w:rFonts w:ascii="Times New Roman" w:eastAsia="Lucida Sans Unicode" w:hAnsi="Times New Roman" w:cs="Times New Roman"/>
      <w:kern w:val="2"/>
      <w:sz w:val="22"/>
      <w:szCs w:val="24"/>
    </w:rPr>
  </w:style>
  <w:style w:type="character" w:customStyle="1" w:styleId="PiedepginaCar">
    <w:name w:val="Pie de página Car"/>
    <w:basedOn w:val="Fuentedeprrafopredeter"/>
    <w:link w:val="Piedepgina"/>
    <w:qFormat/>
    <w:rsid w:val="00633CD8"/>
    <w:rPr>
      <w:rFonts w:ascii="Times New Roman" w:eastAsia="Lucida Sans Unicode" w:hAnsi="Times New Roman" w:cs="Times New Roman"/>
      <w:kern w:val="2"/>
      <w:sz w:val="22"/>
      <w:szCs w:val="24"/>
    </w:rPr>
  </w:style>
  <w:style w:type="character" w:customStyle="1" w:styleId="NormalWebCar">
    <w:name w:val="Normal (Web) Car"/>
    <w:link w:val="NormalWeb"/>
    <w:uiPriority w:val="99"/>
    <w:qFormat/>
    <w:rsid w:val="00CB4223"/>
    <w:rPr>
      <w:rFonts w:ascii="Times New Roman" w:eastAsia="Times New Roman" w:hAnsi="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qFormat/>
    <w:rsid w:val="00B8130C"/>
    <w:rPr>
      <w:rFonts w:ascii="Arial" w:eastAsia="Times New Roman" w:hAnsi="Arial" w:cs="Arial"/>
      <w:szCs w:val="20"/>
      <w:lang w:val="ca-ES" w:eastAsia="es-ES"/>
    </w:rPr>
  </w:style>
  <w:style w:type="character" w:customStyle="1" w:styleId="Mencinsinresolver1">
    <w:name w:val="Mención sin resolver1"/>
    <w:basedOn w:val="Fuentedeprrafopredeter"/>
    <w:uiPriority w:val="99"/>
    <w:semiHidden/>
    <w:unhideWhenUsed/>
    <w:qFormat/>
    <w:rsid w:val="00935023"/>
    <w:rPr>
      <w:color w:val="605E5C"/>
      <w:shd w:val="clear" w:color="auto" w:fill="E1DFDD"/>
    </w:rPr>
  </w:style>
  <w:style w:type="character" w:customStyle="1" w:styleId="EndnoteCharacters">
    <w:name w:val="Endnote Characters"/>
    <w:qFormat/>
    <w:rsid w:val="006A2830"/>
  </w:style>
  <w:style w:type="character" w:customStyle="1" w:styleId="FootnoteCharacters">
    <w:name w:val="Footnote Characters"/>
    <w:qFormat/>
    <w:rsid w:val="006A2830"/>
  </w:style>
  <w:style w:type="character" w:customStyle="1" w:styleId="Enlacedelndice">
    <w:name w:val="Enlace del índice"/>
    <w:qFormat/>
    <w:rsid w:val="00BD5B9D"/>
  </w:style>
  <w:style w:type="character" w:customStyle="1" w:styleId="TtuloCar">
    <w:name w:val="Título Car"/>
    <w:basedOn w:val="Fuentedeprrafopredeter"/>
    <w:qFormat/>
    <w:rsid w:val="00451C74"/>
    <w:rPr>
      <w:rFonts w:ascii="Liberation Sans" w:eastAsia="Microsoft YaHei" w:hAnsi="Liberation Sans" w:cs="Lucida Sans"/>
      <w:sz w:val="28"/>
      <w:szCs w:val="28"/>
      <w:lang w:eastAsia="zh-CN" w:bidi="hi-IN"/>
    </w:rPr>
  </w:style>
  <w:style w:type="character" w:customStyle="1" w:styleId="TtuloCar1">
    <w:name w:val="Título Car1"/>
    <w:basedOn w:val="Fuentedeprrafopredeter"/>
    <w:link w:val="Ttulo10"/>
    <w:qFormat/>
    <w:rsid w:val="00451C74"/>
    <w:rPr>
      <w:rFonts w:ascii="Liberation Sans" w:eastAsia="Microsoft YaHei" w:hAnsi="Liberation Sans" w:cs="Lucida Sans"/>
      <w:color w:val="00000A"/>
      <w:sz w:val="28"/>
      <w:szCs w:val="28"/>
    </w:rPr>
  </w:style>
  <w:style w:type="character" w:customStyle="1" w:styleId="markedcontent">
    <w:name w:val="markedcontent"/>
    <w:basedOn w:val="Fuentedeprrafopredeter"/>
    <w:qFormat/>
    <w:rsid w:val="000B1E21"/>
  </w:style>
  <w:style w:type="character" w:customStyle="1" w:styleId="emptyfield">
    <w:name w:val="emptyfield"/>
    <w:basedOn w:val="Fuentedeprrafopredeter"/>
    <w:qFormat/>
    <w:rsid w:val="00874266"/>
  </w:style>
  <w:style w:type="character" w:customStyle="1" w:styleId="tabla-celda">
    <w:name w:val="tabla-celda"/>
    <w:basedOn w:val="Fuentedeprrafopredeter"/>
    <w:qFormat/>
    <w:rsid w:val="00EF760B"/>
  </w:style>
  <w:style w:type="character" w:customStyle="1" w:styleId="WW8Num1z0">
    <w:name w:val="WW8Num1z0"/>
    <w:qFormat/>
    <w:rsid w:val="00332D74"/>
  </w:style>
  <w:style w:type="character" w:customStyle="1" w:styleId="WW8Num1z1">
    <w:name w:val="WW8Num1z1"/>
    <w:qFormat/>
    <w:rsid w:val="00332D74"/>
  </w:style>
  <w:style w:type="character" w:customStyle="1" w:styleId="WW8Num1z2">
    <w:name w:val="WW8Num1z2"/>
    <w:qFormat/>
    <w:rsid w:val="00332D74"/>
  </w:style>
  <w:style w:type="character" w:customStyle="1" w:styleId="WW8Num1z3">
    <w:name w:val="WW8Num1z3"/>
    <w:qFormat/>
    <w:rsid w:val="00332D74"/>
  </w:style>
  <w:style w:type="character" w:customStyle="1" w:styleId="WW8Num1z4">
    <w:name w:val="WW8Num1z4"/>
    <w:qFormat/>
    <w:rsid w:val="00332D74"/>
  </w:style>
  <w:style w:type="character" w:customStyle="1" w:styleId="WW8Num1z5">
    <w:name w:val="WW8Num1z5"/>
    <w:qFormat/>
    <w:rsid w:val="00332D74"/>
  </w:style>
  <w:style w:type="character" w:customStyle="1" w:styleId="WW8Num1z6">
    <w:name w:val="WW8Num1z6"/>
    <w:qFormat/>
    <w:rsid w:val="00332D74"/>
  </w:style>
  <w:style w:type="character" w:customStyle="1" w:styleId="WW8Num1z7">
    <w:name w:val="WW8Num1z7"/>
    <w:qFormat/>
    <w:rsid w:val="00332D74"/>
  </w:style>
  <w:style w:type="character" w:customStyle="1" w:styleId="WW8Num1z8">
    <w:name w:val="WW8Num1z8"/>
    <w:qFormat/>
    <w:rsid w:val="00332D74"/>
  </w:style>
  <w:style w:type="character" w:styleId="Refdecomentario">
    <w:name w:val="annotation reference"/>
    <w:basedOn w:val="Fuentedeprrafopredeter"/>
    <w:uiPriority w:val="99"/>
    <w:semiHidden/>
    <w:unhideWhenUsed/>
    <w:qFormat/>
    <w:rsid w:val="006963CB"/>
    <w:rPr>
      <w:sz w:val="16"/>
      <w:szCs w:val="16"/>
    </w:rPr>
  </w:style>
  <w:style w:type="character" w:customStyle="1" w:styleId="TextocomentarioCar">
    <w:name w:val="Texto comentario Car"/>
    <w:basedOn w:val="Fuentedeprrafopredeter"/>
    <w:link w:val="Textocomentario"/>
    <w:uiPriority w:val="99"/>
    <w:qFormat/>
    <w:rsid w:val="006963CB"/>
    <w:rPr>
      <w:rFonts w:ascii="Arial MT" w:eastAsia="Arial MT" w:hAnsi="Arial MT" w:cs="Arial MT"/>
      <w:sz w:val="20"/>
      <w:szCs w:val="20"/>
      <w:lang w:val="ca-ES"/>
    </w:rPr>
  </w:style>
  <w:style w:type="character" w:customStyle="1" w:styleId="AsuntodelcomentarioCar">
    <w:name w:val="Asunto del comentario Car"/>
    <w:basedOn w:val="TextocomentarioCar"/>
    <w:link w:val="Asuntodelcomentario"/>
    <w:uiPriority w:val="99"/>
    <w:semiHidden/>
    <w:qFormat/>
    <w:rsid w:val="006963CB"/>
    <w:rPr>
      <w:rFonts w:ascii="Arial MT" w:eastAsia="Arial MT" w:hAnsi="Arial MT" w:cs="Arial MT"/>
      <w:b/>
      <w:bCs/>
      <w:sz w:val="20"/>
      <w:szCs w:val="20"/>
      <w:lang w:val="ca-ES"/>
    </w:rPr>
  </w:style>
  <w:style w:type="character" w:customStyle="1" w:styleId="Fuentedeprrafopredeter1">
    <w:name w:val="Fuente de párrafo predeter.1"/>
    <w:qFormat/>
    <w:rsid w:val="00D85BEA"/>
  </w:style>
  <w:style w:type="character" w:customStyle="1" w:styleId="Ttulo8Car">
    <w:name w:val="Título 8 Car"/>
    <w:basedOn w:val="Fuentedeprrafopredeter"/>
    <w:link w:val="Ttulo8"/>
    <w:uiPriority w:val="9"/>
    <w:semiHidden/>
    <w:qFormat/>
    <w:rsid w:val="00B528F8"/>
    <w:rPr>
      <w:rFonts w:asciiTheme="majorHAnsi" w:eastAsiaTheme="majorEastAsia" w:hAnsiTheme="majorHAnsi" w:cstheme="majorBidi"/>
      <w:color w:val="272727" w:themeColor="text1" w:themeTint="D8"/>
      <w:sz w:val="21"/>
      <w:szCs w:val="21"/>
      <w:lang w:val="ca-ES" w:eastAsia="es-ES"/>
    </w:rPr>
  </w:style>
  <w:style w:type="character" w:customStyle="1" w:styleId="Ninguno">
    <w:name w:val="Ninguno"/>
    <w:qFormat/>
    <w:rsid w:val="004017DB"/>
    <w:rPr>
      <w:lang w:val="de-DE"/>
    </w:rPr>
  </w:style>
  <w:style w:type="character" w:customStyle="1" w:styleId="nfasis2">
    <w:name w:val="Énfasis2"/>
    <w:qFormat/>
    <w:rsid w:val="00BD5B9D"/>
    <w:rPr>
      <w:i/>
      <w:iCs/>
    </w:rPr>
  </w:style>
  <w:style w:type="character" w:customStyle="1" w:styleId="Hipervnculovisitado2">
    <w:name w:val="Hipervínculo visitado2"/>
    <w:uiPriority w:val="99"/>
    <w:semiHidden/>
    <w:unhideWhenUsed/>
    <w:qFormat/>
    <w:rsid w:val="00BD5B9D"/>
    <w:rPr>
      <w:color w:val="800080"/>
      <w:u w:val="single"/>
    </w:rPr>
  </w:style>
  <w:style w:type="character" w:customStyle="1" w:styleId="Hipervnculo2">
    <w:name w:val="Hipervínculo2"/>
    <w:qFormat/>
    <w:rPr>
      <w:color w:val="000080"/>
      <w:u w:val="single"/>
    </w:rPr>
  </w:style>
  <w:style w:type="character" w:customStyle="1" w:styleId="Caracteresdenotaalpie">
    <w:name w:val="Caracteres de nota al pie"/>
    <w:qFormat/>
  </w:style>
  <w:style w:type="character" w:customStyle="1" w:styleId="Caracteresdenotafinal">
    <w:name w:val="Caracteres de nota final"/>
    <w:qFormat/>
  </w:style>
  <w:style w:type="character" w:customStyle="1" w:styleId="Hipervnculovisitado3">
    <w:name w:val="Hipervínculo visitado3"/>
    <w:qFormat/>
    <w:rPr>
      <w:color w:val="800000"/>
      <w:u w:val="single"/>
    </w:rPr>
  </w:style>
  <w:style w:type="character" w:styleId="Hipervnculo">
    <w:name w:val="Hyperlink"/>
    <w:rPr>
      <w:color w:val="000080"/>
      <w:u w:val="single"/>
    </w:rPr>
  </w:style>
  <w:style w:type="character" w:styleId="Mencinsinresolver">
    <w:name w:val="Unresolved Mention"/>
    <w:basedOn w:val="Fuentedeprrafopredeter"/>
    <w:uiPriority w:val="99"/>
    <w:semiHidden/>
    <w:unhideWhenUsed/>
    <w:qFormat/>
    <w:rsid w:val="00644560"/>
    <w:rPr>
      <w:color w:val="605E5C"/>
      <w:shd w:val="clear" w:color="auto" w:fill="E1DFDD"/>
    </w:rPr>
  </w:style>
  <w:style w:type="paragraph" w:styleId="Ttulo">
    <w:name w:val="Title"/>
    <w:basedOn w:val="Normal"/>
    <w:next w:val="Textoindependiente"/>
    <w:uiPriority w:val="10"/>
    <w:qFormat/>
    <w:rsid w:val="00451C74"/>
    <w:pPr>
      <w:keepNext/>
      <w:spacing w:before="240" w:after="120" w:line="276" w:lineRule="auto"/>
      <w:jc w:val="left"/>
    </w:pPr>
    <w:rPr>
      <w:rFonts w:ascii="Liberation Sans" w:eastAsia="Microsoft YaHei" w:hAnsi="Liberation Sans" w:cs="Lucida Sans"/>
      <w:color w:val="00000A"/>
      <w:sz w:val="28"/>
      <w:szCs w:val="28"/>
      <w:lang w:val="es-ES" w:eastAsia="en-US"/>
    </w:rPr>
  </w:style>
  <w:style w:type="paragraph" w:styleId="Textoindependiente">
    <w:name w:val="Body Text"/>
    <w:basedOn w:val="Normal"/>
    <w:link w:val="TextoindependienteCar"/>
    <w:unhideWhenUsed/>
    <w:qFormat/>
    <w:rsid w:val="006A00A8"/>
    <w:pPr>
      <w:spacing w:after="120"/>
    </w:pPr>
  </w:style>
  <w:style w:type="paragraph" w:styleId="Lista">
    <w:name w:val="List"/>
    <w:basedOn w:val="Textoindependiente"/>
    <w:rsid w:val="006A2830"/>
    <w:pPr>
      <w:widowControl w:val="0"/>
      <w:jc w:val="left"/>
    </w:pPr>
    <w:rPr>
      <w:rFonts w:eastAsia="DejaVu Sans" w:cs="Lucida Sans"/>
      <w:szCs w:val="24"/>
      <w:lang w:val="es-ES" w:eastAsia="zh-CN" w:bidi="hi-IN"/>
    </w:rPr>
  </w:style>
  <w:style w:type="paragraph" w:styleId="Descripcin">
    <w:name w:val="caption"/>
    <w:basedOn w:val="Normal"/>
    <w:qFormat/>
    <w:rsid w:val="006A2830"/>
    <w:pPr>
      <w:widowControl w:val="0"/>
      <w:suppressLineNumbers/>
      <w:spacing w:before="120" w:after="120"/>
      <w:jc w:val="left"/>
    </w:pPr>
    <w:rPr>
      <w:rFonts w:eastAsia="DejaVu Sans" w:cs="Lucida Sans"/>
      <w:i/>
      <w:iCs/>
      <w:szCs w:val="24"/>
      <w:lang w:val="es-ES" w:eastAsia="zh-CN" w:bidi="hi-IN"/>
    </w:rPr>
  </w:style>
  <w:style w:type="paragraph" w:customStyle="1" w:styleId="ndice">
    <w:name w:val="Índice"/>
    <w:basedOn w:val="Normal"/>
    <w:qFormat/>
    <w:pPr>
      <w:suppressLineNumbers/>
    </w:pPr>
    <w:rPr>
      <w:rFonts w:cs="Lucida Sans"/>
    </w:rPr>
  </w:style>
  <w:style w:type="paragraph" w:customStyle="1" w:styleId="ndiceuser">
    <w:name w:val="Índice (user)"/>
    <w:basedOn w:val="Normal"/>
    <w:qFormat/>
    <w:pPr>
      <w:suppressLineNumbers/>
    </w:pPr>
    <w:rPr>
      <w:rFonts w:cs="Lucida Sans"/>
    </w:rPr>
  </w:style>
  <w:style w:type="paragraph" w:customStyle="1" w:styleId="Ttulo10">
    <w:name w:val="Título1"/>
    <w:basedOn w:val="Normal"/>
    <w:next w:val="Textoindependiente"/>
    <w:link w:val="TtuloCar1"/>
    <w:qFormat/>
    <w:rsid w:val="006A2830"/>
    <w:pPr>
      <w:keepNext/>
      <w:widowControl w:val="0"/>
      <w:spacing w:before="240" w:after="120"/>
      <w:jc w:val="left"/>
    </w:pPr>
    <w:rPr>
      <w:rFonts w:ascii="Liberation Sans" w:eastAsia="Microsoft YaHei" w:hAnsi="Liberation Sans" w:cs="Lucida Sans"/>
      <w:sz w:val="28"/>
      <w:szCs w:val="28"/>
      <w:lang w:val="es-ES" w:eastAsia="zh-CN" w:bidi="hi-IN"/>
    </w:rPr>
  </w:style>
  <w:style w:type="paragraph" w:styleId="Textoindependiente2">
    <w:name w:val="Body Text 2"/>
    <w:basedOn w:val="Normal"/>
    <w:link w:val="Textoindependiente2Car"/>
    <w:qFormat/>
    <w:rsid w:val="002710ED"/>
    <w:pPr>
      <w:spacing w:after="120" w:line="480" w:lineRule="auto"/>
      <w:jc w:val="left"/>
    </w:pPr>
  </w:style>
  <w:style w:type="paragraph" w:styleId="Prrafodelista">
    <w:name w:val="List Paragraph"/>
    <w:basedOn w:val="Normal"/>
    <w:uiPriority w:val="1"/>
    <w:qFormat/>
    <w:pPr>
      <w:spacing w:after="160"/>
      <w:ind w:left="720"/>
      <w:contextualSpacing/>
    </w:pPr>
  </w:style>
  <w:style w:type="paragraph" w:customStyle="1" w:styleId="votacin">
    <w:name w:val="votación"/>
    <w:basedOn w:val="Normal"/>
    <w:autoRedefine/>
    <w:qFormat/>
    <w:rsid w:val="002710ED"/>
    <w:pPr>
      <w:spacing w:before="240"/>
      <w:ind w:left="851"/>
    </w:pPr>
    <w:rPr>
      <w:color w:val="000000"/>
      <w:sz w:val="22"/>
    </w:rPr>
  </w:style>
  <w:style w:type="paragraph" w:styleId="Sangra2detindependiente">
    <w:name w:val="Body Text Indent 2"/>
    <w:basedOn w:val="Normal"/>
    <w:link w:val="Sangra2detindependienteCar"/>
    <w:uiPriority w:val="99"/>
    <w:semiHidden/>
    <w:unhideWhenUsed/>
    <w:qFormat/>
    <w:rsid w:val="00E33A80"/>
    <w:pPr>
      <w:spacing w:after="120" w:line="480" w:lineRule="auto"/>
      <w:ind w:left="283"/>
    </w:p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customStyle="1" w:styleId="western">
    <w:name w:val="western"/>
    <w:basedOn w:val="Normal"/>
    <w:qFormat/>
    <w:rsid w:val="00073B10"/>
    <w:pPr>
      <w:spacing w:beforeAutospacing="1" w:line="360" w:lineRule="auto"/>
      <w:jc w:val="center"/>
    </w:pPr>
    <w:rPr>
      <w:rFonts w:ascii="Verdana" w:hAnsi="Verdana" w:cs="Times New Roman"/>
      <w:color w:val="000000"/>
      <w:sz w:val="20"/>
      <w:lang w:val="es-ES"/>
    </w:rPr>
  </w:style>
  <w:style w:type="paragraph" w:styleId="Textodeglobo">
    <w:name w:val="Balloon Text"/>
    <w:basedOn w:val="Normal"/>
    <w:link w:val="TextodegloboCar"/>
    <w:uiPriority w:val="99"/>
    <w:semiHidden/>
    <w:unhideWhenUsed/>
    <w:qFormat/>
    <w:rsid w:val="00B553D0"/>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customStyle="1" w:styleId="BodyText21">
    <w:name w:val="Body Text 21"/>
    <w:basedOn w:val="Normal"/>
    <w:qFormat/>
    <w:rsid w:val="00B65614"/>
    <w:pPr>
      <w:widowControl w:val="0"/>
      <w:snapToGrid w:val="0"/>
    </w:pPr>
    <w:rPr>
      <w:rFonts w:ascii="Times New Roman" w:hAnsi="Times New Roman" w:cs="Times New Roman"/>
      <w:lang w:val="es-ES_tradnl"/>
    </w:rPr>
  </w:style>
  <w:style w:type="paragraph" w:customStyle="1" w:styleId="Normal0">
    <w:name w:val="Normal_0"/>
    <w:qFormat/>
    <w:rsid w:val="00112BC5"/>
    <w:rPr>
      <w:rFonts w:ascii="Times New Roman" w:eastAsia="Times New Roman" w:hAnsi="Times New Roman" w:cs="Lucida Sans"/>
      <w:kern w:val="2"/>
      <w:szCs w:val="24"/>
      <w:lang w:eastAsia="zh-CN" w:bidi="hi-IN"/>
    </w:rPr>
  </w:style>
  <w:style w:type="paragraph" w:customStyle="1" w:styleId="Contenidodelatabla">
    <w:name w:val="Contenido de la tabla"/>
    <w:basedOn w:val="Textoindependiente"/>
    <w:qFormat/>
    <w:rsid w:val="00424FDB"/>
    <w:pPr>
      <w:widowControl w:val="0"/>
      <w:spacing w:after="0"/>
      <w:jc w:val="left"/>
    </w:pPr>
    <w:rPr>
      <w:rFonts w:ascii="Open Sans" w:eastAsia="DejaVu Sans" w:hAnsi="Open Sans" w:cs="DejaVu Sans"/>
      <w:sz w:val="20"/>
      <w:szCs w:val="24"/>
      <w:lang w:eastAsia="zh-CN" w:bidi="hi-IN"/>
    </w:rPr>
  </w:style>
  <w:style w:type="paragraph" w:customStyle="1" w:styleId="Standard">
    <w:name w:val="Standard"/>
    <w:qFormat/>
    <w:rsid w:val="00F52DC3"/>
    <w:pPr>
      <w:textAlignment w:val="baseline"/>
    </w:pPr>
    <w:rPr>
      <w:rFonts w:ascii="Liberation Serif" w:eastAsia="SimSun" w:hAnsi="Liberation Serif" w:cs="Arial"/>
      <w:kern w:val="2"/>
      <w:szCs w:val="24"/>
      <w:lang w:eastAsia="zh-CN" w:bidi="hi-IN"/>
    </w:rPr>
  </w:style>
  <w:style w:type="paragraph" w:customStyle="1" w:styleId="Cabeceraypie">
    <w:name w:val="Cabecera y pie"/>
    <w:basedOn w:val="Normal"/>
    <w:qFormat/>
    <w:rsid w:val="00A05738"/>
    <w:pPr>
      <w:widowControl w:val="0"/>
      <w:suppressLineNumbers/>
      <w:tabs>
        <w:tab w:val="center" w:pos="5386"/>
        <w:tab w:val="right" w:pos="10772"/>
      </w:tabs>
      <w:jc w:val="left"/>
    </w:pPr>
    <w:rPr>
      <w:rFonts w:ascii="Open Sans" w:eastAsia="DejaVu Sans" w:hAnsi="Open Sans" w:cs="DejaVu Sans"/>
      <w:sz w:val="20"/>
      <w:szCs w:val="24"/>
      <w:lang w:val="es-ES" w:eastAsia="zh-CN" w:bidi="hi-IN"/>
    </w:rPr>
  </w:style>
  <w:style w:type="paragraph" w:customStyle="1" w:styleId="Cabeceraypieuser">
    <w:name w:val="Cabecera y pie (user)"/>
    <w:basedOn w:val="Normal"/>
    <w:qFormat/>
  </w:style>
  <w:style w:type="paragraph" w:styleId="Encabezado">
    <w:name w:val="header"/>
    <w:basedOn w:val="Normal"/>
    <w:link w:val="Encabezado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styleId="Piedepgina">
    <w:name w:val="footer"/>
    <w:basedOn w:val="Normal"/>
    <w:link w:val="Piedepgina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customStyle="1" w:styleId="Default">
    <w:name w:val="Default"/>
    <w:qFormat/>
    <w:rsid w:val="00633CD8"/>
    <w:rPr>
      <w:rFonts w:ascii="Arial" w:eastAsia="Times New Roman" w:hAnsi="Arial" w:cs="Arial"/>
      <w:color w:val="000000"/>
      <w:szCs w:val="24"/>
      <w:lang w:val="ca-ES"/>
    </w:rPr>
  </w:style>
  <w:style w:type="paragraph" w:customStyle="1" w:styleId="LO-normal">
    <w:name w:val="LO-normal"/>
    <w:qFormat/>
    <w:rsid w:val="00777B1B"/>
    <w:rPr>
      <w:rFonts w:ascii="Arial" w:eastAsia="Arial" w:hAnsi="Arial" w:cs="Arial"/>
      <w:color w:val="00000A"/>
      <w:sz w:val="22"/>
      <w:lang w:eastAsia="es-ES"/>
    </w:rPr>
  </w:style>
  <w:style w:type="paragraph" w:customStyle="1" w:styleId="Textoindependiente31">
    <w:name w:val="Texto independiente 31"/>
    <w:basedOn w:val="Normal"/>
    <w:qFormat/>
    <w:rsid w:val="00B44A24"/>
    <w:pPr>
      <w:spacing w:after="120"/>
    </w:pPr>
    <w:rPr>
      <w:sz w:val="16"/>
      <w:szCs w:val="16"/>
      <w:lang w:eastAsia="zh-CN"/>
    </w:rPr>
  </w:style>
  <w:style w:type="paragraph" w:styleId="Sangradetextonormal">
    <w:name w:val="Body Text Indent"/>
    <w:basedOn w:val="Normal"/>
    <w:link w:val="SangradetextonormalCar"/>
    <w:uiPriority w:val="99"/>
    <w:semiHidden/>
    <w:unhideWhenUsed/>
    <w:rsid w:val="00B8130C"/>
    <w:pPr>
      <w:spacing w:after="120"/>
      <w:ind w:left="283"/>
    </w:pPr>
  </w:style>
  <w:style w:type="paragraph" w:customStyle="1" w:styleId="Lneahorizontal">
    <w:name w:val="Línea horizontal"/>
    <w:basedOn w:val="Normal"/>
    <w:next w:val="Textoindependiente"/>
    <w:qFormat/>
    <w:rsid w:val="00A05738"/>
    <w:pPr>
      <w:widowControl w:val="0"/>
      <w:pBdr>
        <w:bottom w:val="double" w:sz="2" w:space="0" w:color="808080"/>
      </w:pBdr>
      <w:spacing w:after="283"/>
      <w:jc w:val="left"/>
    </w:pPr>
    <w:rPr>
      <w:rFonts w:ascii="Open Sans" w:eastAsia="DejaVu Sans" w:hAnsi="Open Sans" w:cs="DejaVu Sans"/>
      <w:sz w:val="12"/>
      <w:szCs w:val="24"/>
      <w:lang w:val="es-ES" w:eastAsia="zh-CN" w:bidi="hi-IN"/>
    </w:rPr>
  </w:style>
  <w:style w:type="paragraph" w:styleId="Remitedesobre">
    <w:name w:val="envelope return"/>
    <w:basedOn w:val="Normal"/>
    <w:qFormat/>
    <w:rsid w:val="006A2830"/>
    <w:pPr>
      <w:widowControl w:val="0"/>
      <w:jc w:val="left"/>
    </w:pPr>
    <w:rPr>
      <w:rFonts w:eastAsia="DejaVu Sans" w:cs="DejaVu Sans"/>
      <w:i/>
      <w:szCs w:val="24"/>
      <w:lang w:val="es-ES" w:eastAsia="zh-CN" w:bidi="hi-IN"/>
    </w:rPr>
  </w:style>
  <w:style w:type="paragraph" w:customStyle="1" w:styleId="Ttulodelatabla">
    <w:name w:val="Título de la tabla"/>
    <w:basedOn w:val="Contenidodelatabla"/>
    <w:qFormat/>
    <w:rsid w:val="00A05738"/>
    <w:pPr>
      <w:suppressLineNumbers/>
      <w:jc w:val="center"/>
    </w:pPr>
    <w:rPr>
      <w:b/>
      <w:bCs/>
    </w:rPr>
  </w:style>
  <w:style w:type="paragraph" w:styleId="TDC1">
    <w:name w:val="toc 1"/>
    <w:basedOn w:val="Normal"/>
    <w:next w:val="Normal"/>
    <w:rsid w:val="006A2830"/>
    <w:pPr>
      <w:widowControl w:val="0"/>
      <w:tabs>
        <w:tab w:val="left" w:pos="284"/>
        <w:tab w:val="right" w:leader="dot" w:pos="8919"/>
      </w:tabs>
      <w:jc w:val="left"/>
    </w:pPr>
    <w:rPr>
      <w:rFonts w:eastAsia="DejaVu Sans" w:cs="DejaVu Sans"/>
      <w:b/>
      <w:szCs w:val="24"/>
      <w:lang w:val="es-ES" w:eastAsia="zh-CN" w:bidi="hi-IN"/>
    </w:rPr>
  </w:style>
  <w:style w:type="paragraph" w:styleId="TDC3">
    <w:name w:val="toc 3"/>
    <w:basedOn w:val="Normal"/>
    <w:next w:val="Normal"/>
    <w:rsid w:val="006A2830"/>
    <w:pPr>
      <w:widowControl w:val="0"/>
      <w:spacing w:before="120" w:after="100"/>
      <w:ind w:left="440"/>
      <w:jc w:val="left"/>
    </w:pPr>
    <w:rPr>
      <w:rFonts w:eastAsia="DejaVu Sans" w:cs="DejaVu Sans"/>
      <w:szCs w:val="24"/>
      <w:lang w:val="es-ES" w:eastAsia="zh-CN" w:bidi="hi-IN"/>
    </w:rPr>
  </w:style>
  <w:style w:type="paragraph" w:styleId="TDC2">
    <w:name w:val="toc 2"/>
    <w:basedOn w:val="Normal"/>
    <w:next w:val="Normal"/>
    <w:rsid w:val="006A2830"/>
    <w:pPr>
      <w:widowControl w:val="0"/>
      <w:tabs>
        <w:tab w:val="left" w:pos="851"/>
        <w:tab w:val="right" w:leader="dot" w:pos="8923"/>
      </w:tabs>
      <w:ind w:left="426"/>
      <w:jc w:val="left"/>
    </w:pPr>
    <w:rPr>
      <w:rFonts w:eastAsia="DejaVu Sans" w:cs="DejaVu Sans"/>
      <w:szCs w:val="18"/>
      <w:lang w:val="es-ES" w:eastAsia="zh-CN" w:bidi="hi-IN"/>
    </w:rPr>
  </w:style>
  <w:style w:type="paragraph" w:styleId="TDC4">
    <w:name w:val="toc 4"/>
    <w:basedOn w:val="Normal"/>
    <w:next w:val="Normal"/>
    <w:rsid w:val="006A2830"/>
    <w:pPr>
      <w:widowControl w:val="0"/>
      <w:spacing w:before="120" w:after="100"/>
      <w:ind w:left="660"/>
      <w:jc w:val="left"/>
    </w:pPr>
    <w:rPr>
      <w:rFonts w:eastAsia="DejaVu Sans" w:cs="DejaVu Sans"/>
      <w:szCs w:val="24"/>
      <w:lang w:val="es-ES" w:eastAsia="zh-CN" w:bidi="hi-IN"/>
    </w:rPr>
  </w:style>
  <w:style w:type="paragraph" w:customStyle="1" w:styleId="Prrafodelista1">
    <w:name w:val="Párrafo de lista1"/>
    <w:basedOn w:val="Normal"/>
    <w:qFormat/>
    <w:rsid w:val="006A2830"/>
    <w:pPr>
      <w:widowControl w:val="0"/>
      <w:spacing w:before="120" w:after="120"/>
      <w:ind w:left="720"/>
      <w:contextualSpacing/>
      <w:jc w:val="left"/>
    </w:pPr>
    <w:rPr>
      <w:rFonts w:eastAsia="DejaVu Sans" w:cs="DejaVu Sans"/>
      <w:szCs w:val="24"/>
      <w:lang w:val="es-ES" w:eastAsia="zh-CN" w:bidi="hi-IN"/>
    </w:rPr>
  </w:style>
  <w:style w:type="paragraph" w:customStyle="1" w:styleId="Sinespaciado1">
    <w:name w:val="Sin espaciado1"/>
    <w:basedOn w:val="Normal"/>
    <w:qFormat/>
    <w:rsid w:val="006A2830"/>
    <w:pPr>
      <w:widowControl w:val="0"/>
      <w:jc w:val="left"/>
    </w:pPr>
    <w:rPr>
      <w:rFonts w:eastAsia="DejaVu Sans" w:cs="DejaVu Sans"/>
      <w:szCs w:val="24"/>
      <w:lang w:val="es-ES" w:eastAsia="zh-CN" w:bidi="hi-IN"/>
    </w:rPr>
  </w:style>
  <w:style w:type="paragraph" w:customStyle="1" w:styleId="western1">
    <w:name w:val="western1"/>
    <w:basedOn w:val="Normal"/>
    <w:qFormat/>
    <w:rsid w:val="00AB2E7D"/>
    <w:pPr>
      <w:spacing w:beforeAutospacing="1"/>
      <w:jc w:val="left"/>
    </w:pPr>
    <w:rPr>
      <w:color w:val="000000"/>
      <w:szCs w:val="24"/>
      <w:lang w:val="es-ES"/>
    </w:rPr>
  </w:style>
  <w:style w:type="paragraph" w:customStyle="1" w:styleId="Pargrafdellista">
    <w:name w:val="Paràgraf de llista"/>
    <w:basedOn w:val="Normal"/>
    <w:qFormat/>
    <w:rsid w:val="00276329"/>
    <w:pPr>
      <w:ind w:left="720"/>
      <w:jc w:val="left"/>
    </w:pPr>
    <w:rPr>
      <w:rFonts w:ascii="Calibri" w:hAnsi="Calibri" w:cs="Calibri"/>
      <w:szCs w:val="24"/>
      <w:lang w:eastAsia="ar-SA"/>
    </w:rPr>
  </w:style>
  <w:style w:type="paragraph" w:customStyle="1" w:styleId="Predeterminado">
    <w:name w:val="Predeterminado"/>
    <w:qFormat/>
    <w:rsid w:val="00451C74"/>
    <w:pPr>
      <w:tabs>
        <w:tab w:val="left" w:pos="708"/>
      </w:tabs>
      <w:spacing w:after="200" w:line="276" w:lineRule="auto"/>
    </w:pPr>
    <w:rPr>
      <w:rFonts w:ascii="Calibri" w:eastAsia="SimSun" w:hAnsi="Calibri" w:cs="Arial"/>
      <w:color w:val="00000A"/>
      <w:sz w:val="22"/>
    </w:rPr>
  </w:style>
  <w:style w:type="paragraph" w:customStyle="1" w:styleId="Epgrafe1">
    <w:name w:val="Epígrafe1"/>
    <w:basedOn w:val="Normal"/>
    <w:qFormat/>
    <w:rsid w:val="00451C74"/>
    <w:pPr>
      <w:widowControl w:val="0"/>
      <w:suppressLineNumbers/>
      <w:spacing w:before="120" w:after="120"/>
      <w:jc w:val="left"/>
    </w:pPr>
    <w:rPr>
      <w:rFonts w:ascii="Times New Roman" w:eastAsia="Lucida Sans Unicode" w:hAnsi="Times New Roman" w:cs="Tahoma"/>
      <w:i/>
      <w:iCs/>
      <w:kern w:val="2"/>
      <w:sz w:val="22"/>
      <w:szCs w:val="24"/>
      <w:lang w:val="es-ES"/>
    </w:rPr>
  </w:style>
  <w:style w:type="paragraph" w:customStyle="1" w:styleId="Header1">
    <w:name w:val="Head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1">
    <w:name w:val="Foot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2">
    <w:name w:val="Head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Footer2">
    <w:name w:val="Foot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Header3">
    <w:name w:val="Head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4">
    <w:name w:val="Header4"/>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3">
    <w:name w:val="Foot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Textoindependiente32">
    <w:name w:val="Texto independiente 32"/>
    <w:basedOn w:val="Normal"/>
    <w:qFormat/>
    <w:rsid w:val="0022085F"/>
    <w:pPr>
      <w:widowControl w:val="0"/>
      <w:tabs>
        <w:tab w:val="left" w:pos="-720"/>
      </w:tabs>
      <w:ind w:right="-22"/>
    </w:pPr>
    <w:rPr>
      <w:rFonts w:ascii="Verdana" w:eastAsia="DejaVu Sans" w:hAnsi="Verdana" w:cs="Verdana"/>
      <w:iCs/>
      <w:spacing w:val="-2"/>
      <w:lang w:val="es-ES_tradnl" w:eastAsia="en-US" w:bidi="hi-IN"/>
    </w:rPr>
  </w:style>
  <w:style w:type="paragraph" w:customStyle="1" w:styleId="Sangra2detindependient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customStyle="1" w:styleId="Contenidodelmarco">
    <w:name w:val="Contenido del marco"/>
    <w:basedOn w:val="Normal"/>
    <w:qFormat/>
    <w:rsid w:val="00BD5B9D"/>
    <w:pPr>
      <w:widowControl w:val="0"/>
      <w:jc w:val="left"/>
    </w:pPr>
    <w:rPr>
      <w:rFonts w:ascii="Open Sans" w:eastAsia="DejaVu Sans" w:hAnsi="Open Sans" w:cs="DejaVu Sans"/>
      <w:sz w:val="22"/>
      <w:szCs w:val="24"/>
      <w:lang w:val="es-ES" w:eastAsia="zh-CN" w:bidi="hi-IN"/>
    </w:rPr>
  </w:style>
  <w:style w:type="paragraph" w:customStyle="1" w:styleId="Prrafodelista2">
    <w:name w:val="Párrafo de lista2"/>
    <w:basedOn w:val="Normal"/>
    <w:qFormat/>
    <w:rsid w:val="00585227"/>
    <w:pPr>
      <w:widowControl w:val="0"/>
      <w:ind w:left="100" w:right="117"/>
    </w:pPr>
    <w:rPr>
      <w:rFonts w:ascii="Open Sans" w:eastAsia="DejaVu Sans" w:hAnsi="Open Sans" w:cs="DejaVu Sans"/>
      <w:sz w:val="22"/>
      <w:szCs w:val="24"/>
      <w:lang w:val="es-ES" w:eastAsia="zh-CN" w:bidi="hi-IN"/>
    </w:rPr>
  </w:style>
  <w:style w:type="paragraph" w:customStyle="1" w:styleId="TableParagraph">
    <w:name w:val="Table Paragraph"/>
    <w:basedOn w:val="Normal"/>
    <w:qFormat/>
    <w:rsid w:val="006963CB"/>
    <w:pPr>
      <w:widowControl w:val="0"/>
      <w:jc w:val="left"/>
    </w:pPr>
    <w:rPr>
      <w:rFonts w:ascii="Arial MT" w:eastAsia="Arial MT" w:hAnsi="Arial MT" w:cs="Arial MT"/>
      <w:sz w:val="22"/>
      <w:szCs w:val="22"/>
      <w:lang w:eastAsia="en-US"/>
    </w:rPr>
  </w:style>
  <w:style w:type="paragraph" w:styleId="Textocomentario">
    <w:name w:val="annotation text"/>
    <w:basedOn w:val="Normal"/>
    <w:link w:val="TextocomentarioCar"/>
    <w:uiPriority w:val="99"/>
    <w:unhideWhenUsed/>
    <w:qFormat/>
    <w:rsid w:val="006963CB"/>
    <w:pPr>
      <w:widowControl w:val="0"/>
      <w:jc w:val="left"/>
    </w:pPr>
    <w:rPr>
      <w:rFonts w:ascii="Arial MT" w:eastAsia="Arial MT" w:hAnsi="Arial MT" w:cs="Arial MT"/>
      <w:sz w:val="20"/>
      <w:lang w:eastAsia="en-US"/>
    </w:rPr>
  </w:style>
  <w:style w:type="paragraph" w:styleId="Asuntodelcomentario">
    <w:name w:val="annotation subject"/>
    <w:basedOn w:val="Textocomentario"/>
    <w:next w:val="Textocomentario"/>
    <w:link w:val="AsuntodelcomentarioCar"/>
    <w:uiPriority w:val="99"/>
    <w:semiHidden/>
    <w:unhideWhenUsed/>
    <w:qFormat/>
    <w:rsid w:val="006963CB"/>
    <w:rPr>
      <w:b/>
      <w:bCs/>
    </w:rPr>
  </w:style>
  <w:style w:type="paragraph" w:customStyle="1" w:styleId="Textbody">
    <w:name w:val="Text body"/>
    <w:basedOn w:val="Standard"/>
    <w:qFormat/>
    <w:rsid w:val="00E671B7"/>
    <w:pPr>
      <w:widowControl w:val="0"/>
      <w:spacing w:after="120"/>
    </w:pPr>
    <w:rPr>
      <w:rFonts w:ascii="Open Sans" w:eastAsia="DejaVu Sans" w:hAnsi="Open Sans" w:cs="DejaVu Sans"/>
      <w:sz w:val="22"/>
    </w:rPr>
  </w:style>
  <w:style w:type="paragraph" w:customStyle="1" w:styleId="Contingutdelataula">
    <w:name w:val="Contingut de la taula"/>
    <w:basedOn w:val="Standard"/>
    <w:qFormat/>
    <w:rsid w:val="00E671B7"/>
    <w:pPr>
      <w:widowControl w:val="0"/>
      <w:suppressLineNumbers/>
    </w:pPr>
    <w:rPr>
      <w:rFonts w:ascii="Open Sans" w:eastAsia="DejaVu Sans" w:hAnsi="Open Sans" w:cs="DejaVu Sans"/>
      <w:sz w:val="22"/>
    </w:rPr>
  </w:style>
  <w:style w:type="paragraph" w:customStyle="1" w:styleId="Tablanormal1">
    <w:name w:val="Tabla normal1"/>
    <w:qFormat/>
    <w:rsid w:val="00D85BEA"/>
    <w:pPr>
      <w:widowControl w:val="0"/>
    </w:pPr>
    <w:rPr>
      <w:rFonts w:ascii="Calibri" w:eastAsia="Cambria Math" w:hAnsi="Calibri" w:cs="Times New Roman"/>
      <w:sz w:val="22"/>
      <w:lang w:val="en-US"/>
    </w:rPr>
  </w:style>
  <w:style w:type="paragraph" w:customStyle="1" w:styleId="Prrafodelista3">
    <w:name w:val="Párrafo de lista3"/>
    <w:basedOn w:val="Normal"/>
    <w:qFormat/>
    <w:rsid w:val="00D85BEA"/>
    <w:pPr>
      <w:widowControl w:val="0"/>
      <w:ind w:left="2566" w:hanging="426"/>
      <w:jc w:val="left"/>
    </w:pPr>
    <w:rPr>
      <w:rFonts w:ascii="Open Sans" w:eastAsia="DejaVu Sans" w:hAnsi="Open Sans" w:cs="DejaVu Sans"/>
      <w:sz w:val="22"/>
      <w:szCs w:val="24"/>
      <w:lang w:val="es-ES" w:eastAsia="zh-CN" w:bidi="hi-IN"/>
    </w:rPr>
  </w:style>
  <w:style w:type="paragraph" w:customStyle="1" w:styleId="Prrafodelista4">
    <w:name w:val="Párrafo de lista4"/>
    <w:basedOn w:val="Normal"/>
    <w:qFormat/>
    <w:rsid w:val="00231034"/>
    <w:pPr>
      <w:widowControl w:val="0"/>
      <w:spacing w:after="160"/>
      <w:ind w:left="720"/>
      <w:contextualSpacing/>
      <w:jc w:val="left"/>
    </w:pPr>
    <w:rPr>
      <w:rFonts w:ascii="Open Sans" w:eastAsia="DejaVu Sans" w:hAnsi="Open Sans" w:cs="DejaVu Sans"/>
      <w:sz w:val="20"/>
      <w:szCs w:val="24"/>
      <w:lang w:val="es-ES" w:eastAsia="zh-CN" w:bidi="hi-IN"/>
    </w:rPr>
  </w:style>
  <w:style w:type="paragraph" w:customStyle="1" w:styleId="Prrafodelista5">
    <w:name w:val="Párrafo de lista5"/>
    <w:basedOn w:val="Normal"/>
    <w:qFormat/>
    <w:rsid w:val="00BC785F"/>
    <w:pPr>
      <w:widowControl w:val="0"/>
      <w:spacing w:before="162"/>
      <w:ind w:left="102" w:right="111"/>
    </w:pPr>
    <w:rPr>
      <w:rFonts w:ascii="Open Sans" w:eastAsia="DejaVu Sans" w:hAnsi="Open Sans" w:cs="DejaVu Sans"/>
      <w:sz w:val="20"/>
      <w:szCs w:val="24"/>
      <w:lang w:val="es-ES" w:eastAsia="zh-CN" w:bidi="hi-IN"/>
    </w:rPr>
  </w:style>
  <w:style w:type="paragraph" w:customStyle="1" w:styleId="normal1">
    <w:name w:val="normal1"/>
    <w:qFormat/>
    <w:rsid w:val="00126A9C"/>
    <w:pPr>
      <w:spacing w:after="160" w:line="259" w:lineRule="auto"/>
    </w:pPr>
    <w:rPr>
      <w:rFonts w:ascii="Calibri" w:hAnsi="Calibri" w:cs="Calibri"/>
      <w:sz w:val="22"/>
      <w:lang w:eastAsia="zh-CN" w:bidi="hi-IN"/>
    </w:rPr>
  </w:style>
  <w:style w:type="paragraph" w:customStyle="1" w:styleId="Contenidodelista">
    <w:name w:val="Contenido de lista"/>
    <w:basedOn w:val="Normal"/>
    <w:qFormat/>
    <w:pPr>
      <w:ind w:left="567"/>
    </w:pPr>
  </w:style>
  <w:style w:type="paragraph" w:customStyle="1" w:styleId="Contenidodelatablauser">
    <w:name w:val="Contenido de la tabla (user)"/>
    <w:basedOn w:val="Normal"/>
    <w:qFormat/>
    <w:pPr>
      <w:widowControl w:val="0"/>
      <w:suppressLineNumbers/>
    </w:pPr>
  </w:style>
  <w:style w:type="paragraph" w:customStyle="1" w:styleId="Prrafodelista6">
    <w:name w:val="Párrafo de lista6"/>
    <w:basedOn w:val="Normal"/>
    <w:qFormat/>
    <w:rsid w:val="006978A4"/>
    <w:pPr>
      <w:widowControl w:val="0"/>
      <w:spacing w:after="160"/>
      <w:ind w:left="720"/>
      <w:contextualSpacing/>
      <w:jc w:val="left"/>
    </w:pPr>
    <w:rPr>
      <w:rFonts w:ascii="Open Sans" w:eastAsia="DejaVu Sans" w:hAnsi="Open Sans" w:cs="DejaVu Sans"/>
      <w:sz w:val="20"/>
      <w:szCs w:val="24"/>
      <w:lang w:eastAsia="zh-CN" w:bidi="hi-IN"/>
    </w:rPr>
  </w:style>
  <w:style w:type="numbering" w:customStyle="1" w:styleId="Ningunalista">
    <w:name w:val="Ninguna lista"/>
    <w:uiPriority w:val="99"/>
    <w:semiHidden/>
    <w:unhideWhenUsed/>
    <w:qFormat/>
  </w:style>
  <w:style w:type="numbering" w:customStyle="1" w:styleId="Ningunalistauser">
    <w:name w:val="Ninguna lista (user)"/>
    <w:uiPriority w:val="99"/>
    <w:semiHidden/>
    <w:unhideWhenUsed/>
    <w:qFormat/>
  </w:style>
  <w:style w:type="numbering" w:customStyle="1" w:styleId="Sinlista1">
    <w:name w:val="Sin lista1"/>
    <w:uiPriority w:val="99"/>
    <w:semiHidden/>
    <w:unhideWhenUsed/>
    <w:qFormat/>
    <w:rsid w:val="003C48C4"/>
  </w:style>
  <w:style w:type="numbering" w:customStyle="1" w:styleId="Sinlista11">
    <w:name w:val="Sin lista11"/>
    <w:uiPriority w:val="99"/>
    <w:semiHidden/>
    <w:unhideWhenUsed/>
    <w:qFormat/>
    <w:rsid w:val="00451C74"/>
  </w:style>
  <w:style w:type="numbering" w:customStyle="1" w:styleId="WWOutlineListStyle6">
    <w:name w:val="WW_OutlineListStyle_6"/>
    <w:qFormat/>
    <w:rsid w:val="00886BFF"/>
  </w:style>
  <w:style w:type="numbering" w:customStyle="1" w:styleId="WW8Num2">
    <w:name w:val="WW8Num2"/>
    <w:qFormat/>
  </w:style>
  <w:style w:type="table" w:styleId="Tablaconcuadrcula">
    <w:name w:val="Table Grid"/>
    <w:basedOn w:val="Tablanormal"/>
    <w:uiPriority w:val="59"/>
    <w:rsid w:val="00112BC5"/>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6963CB"/>
    <w:rPr>
      <w:rFonts w:asciiTheme="minorHAnsi" w:hAnsiTheme="minorHAnsi"/>
      <w:sz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tib.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ib.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tib.es/" TargetMode="External"/><Relationship Id="rId4" Type="http://schemas.openxmlformats.org/officeDocument/2006/relationships/settings" Target="settings.xml"/><Relationship Id="rId9" Type="http://schemas.openxmlformats.org/officeDocument/2006/relationships/hyperlink" Target="http://www.atib.es/"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21</Pages>
  <Words>7864</Words>
  <Characters>43252</Characters>
  <Application>Microsoft Office Word</Application>
  <DocSecurity>0</DocSecurity>
  <Lines>360</Lines>
  <Paragraphs>102</Paragraphs>
  <ScaleCrop>false</ScaleCrop>
  <Company>Hewlett-Packard Company</Company>
  <LinksUpToDate>false</LinksUpToDate>
  <CharactersWithSpaces>51014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Frontera</dc:creator>
  <dc:description/>
  <cp:lastModifiedBy>acapllonch</cp:lastModifiedBy>
  <cp:revision>16</cp:revision>
  <cp:lastPrinted>2026-02-02T14:58:00Z</cp:lastPrinted>
  <dcterms:created xsi:type="dcterms:W3CDTF">2026-06-02T10:41:00Z</dcterms:created>
  <dcterms:modified xsi:type="dcterms:W3CDTF">2026-08-18T13:51:00Z</dcterms:modified>
  <dc:language>es-ES</dc:language>
</cp:coreProperties>
</file>