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482F3" w14:textId="77777777" w:rsidR="004B6F23" w:rsidRDefault="004B6F23">
      <w:pPr>
        <w:tabs>
          <w:tab w:val="center" w:pos="4680"/>
        </w:tabs>
        <w:jc w:val="center"/>
        <w:textAlignment w:val="baseline"/>
        <w:rPr>
          <w:color w:val="000000" w:themeColor="text1"/>
          <w:spacing w:val="-3"/>
          <w:sz w:val="22"/>
          <w:szCs w:val="22"/>
        </w:rPr>
      </w:pPr>
    </w:p>
    <w:p w14:paraId="1D20859D" w14:textId="77777777" w:rsidR="004B6F23" w:rsidRDefault="00F43E43">
      <w:pPr>
        <w:tabs>
          <w:tab w:val="center" w:pos="4680"/>
        </w:tabs>
        <w:jc w:val="center"/>
        <w:textAlignment w:val="baseline"/>
        <w:rPr>
          <w:color w:val="000000" w:themeColor="text1"/>
          <w:sz w:val="22"/>
          <w:szCs w:val="22"/>
        </w:rPr>
      </w:pPr>
      <w:r>
        <w:rPr>
          <w:color w:val="000000" w:themeColor="text1"/>
          <w:spacing w:val="-3"/>
          <w:sz w:val="22"/>
          <w:szCs w:val="22"/>
        </w:rPr>
        <w:t>ACTA DE LA SESSIÓ ORDINÀRIA</w:t>
      </w:r>
    </w:p>
    <w:p w14:paraId="03B289A4" w14:textId="77777777" w:rsidR="004B6F23" w:rsidRDefault="00F43E43">
      <w:pPr>
        <w:tabs>
          <w:tab w:val="center" w:pos="4680"/>
        </w:tabs>
        <w:jc w:val="center"/>
        <w:textAlignment w:val="baseline"/>
        <w:rPr>
          <w:color w:val="000000" w:themeColor="text1"/>
          <w:sz w:val="22"/>
          <w:szCs w:val="22"/>
        </w:rPr>
      </w:pPr>
      <w:r>
        <w:rPr>
          <w:color w:val="000000" w:themeColor="text1"/>
          <w:spacing w:val="-3"/>
          <w:sz w:val="22"/>
          <w:szCs w:val="22"/>
        </w:rPr>
        <w:t>CELEBRADA PEL PLE DE L'AJUNTAMENT</w:t>
      </w:r>
    </w:p>
    <w:p w14:paraId="7357157E" w14:textId="77777777" w:rsidR="004B6F23" w:rsidRDefault="00F43E43">
      <w:pPr>
        <w:tabs>
          <w:tab w:val="center" w:pos="4680"/>
        </w:tabs>
        <w:jc w:val="center"/>
        <w:textAlignment w:val="baseline"/>
        <w:rPr>
          <w:color w:val="000000" w:themeColor="text1"/>
          <w:sz w:val="22"/>
          <w:szCs w:val="22"/>
        </w:rPr>
      </w:pPr>
      <w:r>
        <w:rPr>
          <w:color w:val="000000" w:themeColor="text1"/>
          <w:spacing w:val="-3"/>
          <w:sz w:val="22"/>
          <w:szCs w:val="22"/>
        </w:rPr>
        <w:t>EL DIA 29 D’ABRIL DE 2026</w:t>
      </w:r>
    </w:p>
    <w:p w14:paraId="6EE07676" w14:textId="77777777" w:rsidR="004B6F23" w:rsidRDefault="004B6F23">
      <w:pPr>
        <w:tabs>
          <w:tab w:val="center" w:pos="4680"/>
        </w:tabs>
        <w:jc w:val="center"/>
        <w:textAlignment w:val="baseline"/>
        <w:rPr>
          <w:color w:val="000000" w:themeColor="text1"/>
          <w:spacing w:val="-3"/>
          <w:sz w:val="22"/>
          <w:szCs w:val="22"/>
        </w:rPr>
      </w:pPr>
    </w:p>
    <w:p w14:paraId="342D7817" w14:textId="77777777" w:rsidR="004B6F23" w:rsidRDefault="004B6F23">
      <w:pPr>
        <w:tabs>
          <w:tab w:val="center" w:pos="4680"/>
        </w:tabs>
        <w:jc w:val="center"/>
        <w:textAlignment w:val="baseline"/>
        <w:rPr>
          <w:color w:val="000000" w:themeColor="text1"/>
          <w:spacing w:val="-3"/>
          <w:sz w:val="22"/>
          <w:szCs w:val="22"/>
        </w:rPr>
      </w:pPr>
    </w:p>
    <w:p w14:paraId="4F64E17F" w14:textId="77777777" w:rsidR="004B6F23" w:rsidRDefault="004B6F23">
      <w:pPr>
        <w:tabs>
          <w:tab w:val="center" w:pos="4680"/>
        </w:tabs>
        <w:jc w:val="center"/>
        <w:textAlignment w:val="baseline"/>
        <w:rPr>
          <w:color w:val="000000" w:themeColor="text1"/>
          <w:spacing w:val="-3"/>
          <w:sz w:val="22"/>
          <w:szCs w:val="22"/>
        </w:rPr>
      </w:pPr>
    </w:p>
    <w:p w14:paraId="6C2BA87D" w14:textId="77777777" w:rsidR="004B6F23" w:rsidRDefault="004B6F23">
      <w:pPr>
        <w:tabs>
          <w:tab w:val="left" w:pos="-720"/>
        </w:tabs>
        <w:textAlignment w:val="baseline"/>
        <w:rPr>
          <w:color w:val="000000" w:themeColor="text1"/>
          <w:spacing w:val="-3"/>
          <w:sz w:val="22"/>
          <w:szCs w:val="22"/>
        </w:rPr>
      </w:pPr>
    </w:p>
    <w:p w14:paraId="61EBBE11" w14:textId="77777777" w:rsidR="004B6F23" w:rsidRDefault="004B6F23">
      <w:pPr>
        <w:tabs>
          <w:tab w:val="left" w:pos="-720"/>
        </w:tabs>
        <w:textAlignment w:val="baseline"/>
        <w:rPr>
          <w:color w:val="000000" w:themeColor="text1"/>
          <w:spacing w:val="-3"/>
          <w:sz w:val="22"/>
          <w:szCs w:val="22"/>
        </w:rPr>
      </w:pPr>
    </w:p>
    <w:p w14:paraId="2BE7795B" w14:textId="77777777" w:rsidR="004B6F23" w:rsidRDefault="00F43E43">
      <w:pPr>
        <w:widowControl w:val="0"/>
        <w:tabs>
          <w:tab w:val="left" w:pos="-720"/>
        </w:tabs>
        <w:textAlignment w:val="baseline"/>
        <w:rPr>
          <w:color w:val="000000" w:themeColor="text1"/>
          <w:sz w:val="22"/>
          <w:szCs w:val="22"/>
        </w:rPr>
      </w:pPr>
      <w:r>
        <w:rPr>
          <w:color w:val="000000" w:themeColor="text1"/>
          <w:spacing w:val="-3"/>
          <w:sz w:val="22"/>
          <w:szCs w:val="22"/>
          <w:u w:val="single"/>
        </w:rPr>
        <w:t>Membres assistents</w:t>
      </w:r>
    </w:p>
    <w:p w14:paraId="6A27501A" w14:textId="77777777" w:rsidR="004B6F23" w:rsidRDefault="004B6F23">
      <w:pPr>
        <w:widowControl w:val="0"/>
        <w:tabs>
          <w:tab w:val="left" w:pos="-720"/>
        </w:tabs>
        <w:textAlignment w:val="baseline"/>
        <w:rPr>
          <w:color w:val="000000" w:themeColor="text1"/>
          <w:spacing w:val="-3"/>
          <w:sz w:val="22"/>
          <w:szCs w:val="22"/>
          <w:u w:val="single"/>
        </w:rPr>
      </w:pPr>
    </w:p>
    <w:p w14:paraId="0138F08F" w14:textId="77777777" w:rsidR="004B6F23" w:rsidRDefault="00F43E43">
      <w:pPr>
        <w:widowControl w:val="0"/>
        <w:tabs>
          <w:tab w:val="left" w:pos="-720"/>
        </w:tabs>
        <w:textAlignment w:val="baseline"/>
        <w:rPr>
          <w:color w:val="000000" w:themeColor="text1"/>
          <w:sz w:val="22"/>
          <w:szCs w:val="22"/>
        </w:rPr>
      </w:pPr>
      <w:r>
        <w:rPr>
          <w:color w:val="000000" w:themeColor="text1"/>
          <w:spacing w:val="-3"/>
          <w:sz w:val="22"/>
          <w:szCs w:val="22"/>
        </w:rPr>
        <w:t>Josep Maria Ferra Terrassa</w:t>
      </w:r>
    </w:p>
    <w:p w14:paraId="00713BC6" w14:textId="77777777" w:rsidR="004B6F23" w:rsidRDefault="00F43E43">
      <w:pPr>
        <w:widowControl w:val="0"/>
        <w:tabs>
          <w:tab w:val="left" w:pos="-720"/>
        </w:tabs>
        <w:textAlignment w:val="baseline"/>
        <w:rPr>
          <w:color w:val="000000" w:themeColor="text1"/>
          <w:sz w:val="22"/>
          <w:szCs w:val="22"/>
        </w:rPr>
      </w:pPr>
      <w:r>
        <w:rPr>
          <w:color w:val="000000" w:themeColor="text1"/>
          <w:sz w:val="22"/>
          <w:szCs w:val="22"/>
        </w:rPr>
        <w:t>Maria Roig Comas</w:t>
      </w:r>
    </w:p>
    <w:p w14:paraId="130ED9A6" w14:textId="77777777" w:rsidR="004B6F23" w:rsidRDefault="00F43E43">
      <w:pPr>
        <w:widowControl w:val="0"/>
        <w:tabs>
          <w:tab w:val="left" w:pos="-720"/>
        </w:tabs>
        <w:textAlignment w:val="baseline"/>
        <w:rPr>
          <w:color w:val="000000" w:themeColor="text1"/>
          <w:sz w:val="22"/>
          <w:szCs w:val="22"/>
        </w:rPr>
      </w:pPr>
      <w:r>
        <w:rPr>
          <w:color w:val="000000" w:themeColor="text1"/>
          <w:sz w:val="22"/>
          <w:szCs w:val="22"/>
        </w:rPr>
        <w:t>Manuel Bennassar Gutiérrez de la Concha</w:t>
      </w:r>
    </w:p>
    <w:p w14:paraId="3BC0758E" w14:textId="77777777" w:rsidR="004B6F23" w:rsidRDefault="00F43E43">
      <w:pPr>
        <w:widowControl w:val="0"/>
        <w:tabs>
          <w:tab w:val="left" w:pos="-720"/>
        </w:tabs>
        <w:textAlignment w:val="baseline"/>
        <w:rPr>
          <w:color w:val="000000" w:themeColor="text1"/>
          <w:sz w:val="22"/>
          <w:szCs w:val="22"/>
        </w:rPr>
      </w:pPr>
      <w:r>
        <w:rPr>
          <w:color w:val="000000" w:themeColor="text1"/>
          <w:sz w:val="22"/>
          <w:szCs w:val="22"/>
        </w:rPr>
        <w:t>Jaime Terrasa Sampol</w:t>
      </w:r>
    </w:p>
    <w:p w14:paraId="616A9546" w14:textId="77777777" w:rsidR="004B6F23" w:rsidRDefault="00F43E43">
      <w:pPr>
        <w:widowControl w:val="0"/>
        <w:tabs>
          <w:tab w:val="left" w:pos="-720"/>
        </w:tabs>
        <w:textAlignment w:val="baseline"/>
        <w:rPr>
          <w:color w:val="000000" w:themeColor="text1"/>
          <w:sz w:val="22"/>
          <w:szCs w:val="22"/>
        </w:rPr>
      </w:pPr>
      <w:r>
        <w:rPr>
          <w:color w:val="000000" w:themeColor="text1"/>
          <w:sz w:val="22"/>
          <w:szCs w:val="22"/>
        </w:rPr>
        <w:t>Carlos Arrondo Nadal</w:t>
      </w:r>
    </w:p>
    <w:p w14:paraId="50ED87EE" w14:textId="77777777" w:rsidR="004B6F23" w:rsidRDefault="00F43E43">
      <w:pPr>
        <w:widowControl w:val="0"/>
        <w:tabs>
          <w:tab w:val="left" w:pos="-720"/>
        </w:tabs>
        <w:textAlignment w:val="baseline"/>
        <w:rPr>
          <w:color w:val="000000" w:themeColor="text1"/>
          <w:sz w:val="22"/>
          <w:szCs w:val="22"/>
        </w:rPr>
      </w:pPr>
      <w:r>
        <w:rPr>
          <w:color w:val="000000" w:themeColor="text1"/>
          <w:sz w:val="22"/>
          <w:szCs w:val="22"/>
        </w:rPr>
        <w:t>Rafel Mir Canyelles</w:t>
      </w:r>
    </w:p>
    <w:p w14:paraId="438485B6" w14:textId="77777777" w:rsidR="004B6F23" w:rsidRDefault="00F43E43">
      <w:pPr>
        <w:widowControl w:val="0"/>
        <w:tabs>
          <w:tab w:val="left" w:pos="-720"/>
        </w:tabs>
        <w:textAlignment w:val="baseline"/>
        <w:rPr>
          <w:color w:val="000000" w:themeColor="text1"/>
          <w:sz w:val="22"/>
          <w:szCs w:val="22"/>
        </w:rPr>
      </w:pPr>
      <w:r>
        <w:rPr>
          <w:color w:val="000000" w:themeColor="text1"/>
          <w:sz w:val="22"/>
          <w:szCs w:val="22"/>
        </w:rPr>
        <w:t>Maria Nadal Vila</w:t>
      </w:r>
    </w:p>
    <w:p w14:paraId="4E0A5F33" w14:textId="77777777" w:rsidR="004B6F23" w:rsidRDefault="00F43E43">
      <w:pPr>
        <w:widowControl w:val="0"/>
        <w:tabs>
          <w:tab w:val="left" w:pos="-720"/>
        </w:tabs>
        <w:textAlignment w:val="baseline"/>
        <w:rPr>
          <w:color w:val="000000" w:themeColor="text1"/>
          <w:sz w:val="22"/>
          <w:szCs w:val="22"/>
        </w:rPr>
      </w:pPr>
      <w:r>
        <w:rPr>
          <w:color w:val="000000" w:themeColor="text1"/>
          <w:sz w:val="22"/>
          <w:szCs w:val="22"/>
        </w:rPr>
        <w:t>María Magdalena Alorda Salom</w:t>
      </w:r>
    </w:p>
    <w:p w14:paraId="7EF2F753" w14:textId="77777777" w:rsidR="004B6F23" w:rsidRDefault="00F43E43">
      <w:pPr>
        <w:widowControl w:val="0"/>
        <w:tabs>
          <w:tab w:val="left" w:pos="-720"/>
        </w:tabs>
        <w:textAlignment w:val="baseline"/>
        <w:outlineLvl w:val="0"/>
        <w:rPr>
          <w:color w:val="000000" w:themeColor="text1"/>
          <w:sz w:val="22"/>
          <w:szCs w:val="22"/>
        </w:rPr>
      </w:pPr>
      <w:r>
        <w:rPr>
          <w:color w:val="000000" w:themeColor="text1"/>
          <w:spacing w:val="-3"/>
          <w:sz w:val="22"/>
          <w:szCs w:val="22"/>
        </w:rPr>
        <w:t>Maria Ines Font Cuesta</w:t>
      </w:r>
    </w:p>
    <w:p w14:paraId="4A071626" w14:textId="77777777" w:rsidR="004B6F23" w:rsidRDefault="00F43E43">
      <w:pPr>
        <w:widowControl w:val="0"/>
        <w:tabs>
          <w:tab w:val="left" w:pos="-720"/>
        </w:tabs>
        <w:textAlignment w:val="baseline"/>
        <w:rPr>
          <w:color w:val="000000" w:themeColor="text1"/>
          <w:sz w:val="22"/>
          <w:szCs w:val="22"/>
        </w:rPr>
      </w:pPr>
      <w:r>
        <w:rPr>
          <w:color w:val="000000" w:themeColor="text1"/>
          <w:sz w:val="22"/>
          <w:szCs w:val="22"/>
        </w:rPr>
        <w:t xml:space="preserve">Catalina Maria Rosselló Nicolau </w:t>
      </w:r>
    </w:p>
    <w:p w14:paraId="0CE99855" w14:textId="77777777" w:rsidR="004B6F23" w:rsidRDefault="00F43E43">
      <w:pPr>
        <w:widowControl w:val="0"/>
        <w:tabs>
          <w:tab w:val="left" w:pos="-720"/>
        </w:tabs>
        <w:textAlignment w:val="baseline"/>
        <w:rPr>
          <w:color w:val="000000" w:themeColor="text1"/>
          <w:sz w:val="22"/>
          <w:szCs w:val="22"/>
        </w:rPr>
      </w:pPr>
      <w:r>
        <w:rPr>
          <w:color w:val="000000" w:themeColor="text1"/>
          <w:sz w:val="22"/>
          <w:szCs w:val="22"/>
        </w:rPr>
        <w:t>Monica Font Balle</w:t>
      </w:r>
    </w:p>
    <w:p w14:paraId="7885B743" w14:textId="77777777" w:rsidR="004B6F23" w:rsidRDefault="004B6F23">
      <w:pPr>
        <w:widowControl w:val="0"/>
        <w:tabs>
          <w:tab w:val="left" w:pos="-720"/>
        </w:tabs>
        <w:textAlignment w:val="baseline"/>
        <w:rPr>
          <w:color w:val="000000" w:themeColor="text1"/>
          <w:sz w:val="22"/>
          <w:szCs w:val="22"/>
        </w:rPr>
      </w:pPr>
    </w:p>
    <w:p w14:paraId="3CD482FF" w14:textId="77777777" w:rsidR="004B6F23" w:rsidRDefault="004B6F23">
      <w:pPr>
        <w:widowControl w:val="0"/>
        <w:tabs>
          <w:tab w:val="left" w:pos="-720"/>
        </w:tabs>
        <w:textAlignment w:val="baseline"/>
        <w:rPr>
          <w:color w:val="000000" w:themeColor="text1"/>
          <w:sz w:val="22"/>
          <w:szCs w:val="22"/>
          <w:u w:val="single"/>
        </w:rPr>
      </w:pPr>
    </w:p>
    <w:p w14:paraId="3FB23BA4" w14:textId="77777777" w:rsidR="004B6F23" w:rsidRDefault="00F43E43">
      <w:pPr>
        <w:widowControl w:val="0"/>
        <w:tabs>
          <w:tab w:val="left" w:pos="-720"/>
        </w:tabs>
        <w:textAlignment w:val="baseline"/>
        <w:rPr>
          <w:color w:val="000000" w:themeColor="text1"/>
          <w:sz w:val="22"/>
          <w:szCs w:val="22"/>
          <w:u w:val="single"/>
        </w:rPr>
      </w:pPr>
      <w:r>
        <w:rPr>
          <w:color w:val="000000" w:themeColor="text1"/>
          <w:sz w:val="22"/>
          <w:szCs w:val="22"/>
          <w:u w:val="single"/>
        </w:rPr>
        <w:t>Membres que excusen la seva assistència</w:t>
      </w:r>
    </w:p>
    <w:p w14:paraId="33A6D59A" w14:textId="77777777" w:rsidR="004B6F23" w:rsidRDefault="004B6F23">
      <w:pPr>
        <w:widowControl w:val="0"/>
        <w:tabs>
          <w:tab w:val="left" w:pos="-720"/>
        </w:tabs>
        <w:textAlignment w:val="baseline"/>
        <w:rPr>
          <w:color w:val="000000" w:themeColor="text1"/>
          <w:sz w:val="22"/>
          <w:szCs w:val="22"/>
        </w:rPr>
      </w:pPr>
    </w:p>
    <w:p w14:paraId="225D3250" w14:textId="77777777" w:rsidR="004B6F23" w:rsidRDefault="00F43E43">
      <w:pPr>
        <w:tabs>
          <w:tab w:val="left" w:pos="-720"/>
        </w:tabs>
        <w:textAlignment w:val="baseline"/>
        <w:outlineLvl w:val="0"/>
        <w:rPr>
          <w:color w:val="000000" w:themeColor="text1"/>
          <w:sz w:val="22"/>
          <w:szCs w:val="22"/>
          <w:shd w:val="clear" w:color="auto" w:fill="FFFFFF"/>
        </w:rPr>
      </w:pPr>
      <w:r>
        <w:rPr>
          <w:color w:val="000000" w:themeColor="text1"/>
          <w:sz w:val="22"/>
          <w:szCs w:val="22"/>
          <w:shd w:val="clear" w:color="auto" w:fill="FFFFFF"/>
        </w:rPr>
        <w:t>María Andrea Busquets Pons</w:t>
      </w:r>
    </w:p>
    <w:p w14:paraId="6C5FF7D5" w14:textId="77777777" w:rsidR="004B6F23" w:rsidRDefault="004B6F23">
      <w:pPr>
        <w:widowControl w:val="0"/>
        <w:tabs>
          <w:tab w:val="left" w:pos="-720"/>
        </w:tabs>
        <w:textAlignment w:val="baseline"/>
        <w:rPr>
          <w:color w:val="000000" w:themeColor="text1"/>
          <w:sz w:val="22"/>
          <w:szCs w:val="22"/>
        </w:rPr>
      </w:pPr>
    </w:p>
    <w:p w14:paraId="38B39F3D" w14:textId="77777777" w:rsidR="004B6F23" w:rsidRDefault="004B6F23">
      <w:pPr>
        <w:tabs>
          <w:tab w:val="left" w:pos="-720"/>
        </w:tabs>
        <w:textAlignment w:val="baseline"/>
        <w:outlineLvl w:val="0"/>
        <w:rPr>
          <w:color w:val="000000" w:themeColor="text1"/>
          <w:sz w:val="22"/>
          <w:szCs w:val="22"/>
          <w:shd w:val="clear" w:color="auto" w:fill="FFFFFF"/>
        </w:rPr>
      </w:pPr>
    </w:p>
    <w:p w14:paraId="5DF0C08C" w14:textId="77777777" w:rsidR="004B6F23" w:rsidRDefault="004B6F23">
      <w:pPr>
        <w:widowControl w:val="0"/>
        <w:tabs>
          <w:tab w:val="left" w:pos="-720"/>
        </w:tabs>
        <w:textAlignment w:val="baseline"/>
        <w:outlineLvl w:val="0"/>
        <w:rPr>
          <w:color w:val="000000" w:themeColor="text1"/>
          <w:spacing w:val="-3"/>
          <w:sz w:val="22"/>
          <w:szCs w:val="22"/>
          <w:shd w:val="clear" w:color="auto" w:fill="FFFF00"/>
        </w:rPr>
      </w:pPr>
    </w:p>
    <w:p w14:paraId="7817AF72" w14:textId="77777777" w:rsidR="004B6F23" w:rsidRDefault="004B6F23">
      <w:pPr>
        <w:widowControl w:val="0"/>
        <w:tabs>
          <w:tab w:val="left" w:pos="-720"/>
        </w:tabs>
        <w:textAlignment w:val="baseline"/>
        <w:outlineLvl w:val="0"/>
        <w:rPr>
          <w:color w:val="000000" w:themeColor="text1"/>
          <w:spacing w:val="-3"/>
          <w:sz w:val="22"/>
          <w:szCs w:val="22"/>
          <w:shd w:val="clear" w:color="auto" w:fill="FFFF00"/>
        </w:rPr>
      </w:pPr>
    </w:p>
    <w:p w14:paraId="3FB29A88" w14:textId="77777777" w:rsidR="004B6F23" w:rsidRDefault="00F43E43">
      <w:pPr>
        <w:tabs>
          <w:tab w:val="left" w:pos="-720"/>
        </w:tabs>
        <w:textAlignment w:val="baseline"/>
        <w:rPr>
          <w:color w:val="000000" w:themeColor="text1"/>
          <w:sz w:val="22"/>
          <w:szCs w:val="22"/>
        </w:rPr>
      </w:pPr>
      <w:r>
        <w:rPr>
          <w:color w:val="000000" w:themeColor="text1"/>
          <w:spacing w:val="-3"/>
          <w:sz w:val="22"/>
          <w:szCs w:val="22"/>
        </w:rPr>
        <w:tab/>
        <w:t>A la Vila d'Esporles, Comunitat Autònoma de les Illes Balears, essent les desset hores i trenta-tres  minuts de dia 29 d’abril de 2026, es reuneix a la Sala d'Actes de la Casa de la Vila, en primera convocatòria, el Ple de la Corporació sota la presidència del Sr. batlle Josep Maria Ferra Terrassa, i amb l’assistència dels senyors regidors que es relacionen a l’encapçalament, amb l’objecte de celebrar sessió ordinària i en ella tractar els assumptes inclosos a l’ordre del dia, el qual fou degudament notificat. Assisteix com a secretària  la Sra. Francisca Maimó Molina.</w:t>
      </w:r>
    </w:p>
    <w:p w14:paraId="41DF1F75" w14:textId="77777777" w:rsidR="004B6F23" w:rsidRDefault="004B6F23">
      <w:pPr>
        <w:textAlignment w:val="baseline"/>
        <w:rPr>
          <w:color w:val="000000" w:themeColor="text1"/>
          <w:sz w:val="22"/>
          <w:szCs w:val="22"/>
          <w:shd w:val="clear" w:color="auto" w:fill="FFFF00"/>
        </w:rPr>
      </w:pPr>
    </w:p>
    <w:p w14:paraId="27C6B35B" w14:textId="77777777" w:rsidR="004B6F23" w:rsidRDefault="004B6F23">
      <w:pPr>
        <w:textAlignment w:val="baseline"/>
        <w:rPr>
          <w:color w:val="000000" w:themeColor="text1"/>
          <w:sz w:val="22"/>
          <w:szCs w:val="22"/>
          <w:highlight w:val="yellow"/>
          <w:shd w:val="clear" w:color="auto" w:fill="FFFF00"/>
        </w:rPr>
      </w:pPr>
    </w:p>
    <w:p w14:paraId="0CDB7A76" w14:textId="77777777" w:rsidR="004B6F23" w:rsidRDefault="004B6F23">
      <w:pPr>
        <w:tabs>
          <w:tab w:val="left" w:pos="-720"/>
        </w:tabs>
        <w:textAlignment w:val="baseline"/>
        <w:rPr>
          <w:color w:val="000000" w:themeColor="text1"/>
          <w:spacing w:val="-3"/>
          <w:sz w:val="22"/>
          <w:szCs w:val="22"/>
        </w:rPr>
      </w:pPr>
    </w:p>
    <w:p w14:paraId="5AF5B085" w14:textId="77777777" w:rsidR="004B6F23" w:rsidRDefault="00F43E43">
      <w:pPr>
        <w:tabs>
          <w:tab w:val="left" w:pos="-720"/>
        </w:tabs>
        <w:textAlignment w:val="baseline"/>
        <w:rPr>
          <w:color w:val="000000" w:themeColor="text1"/>
          <w:spacing w:val="-3"/>
          <w:sz w:val="22"/>
          <w:szCs w:val="22"/>
        </w:rPr>
      </w:pPr>
      <w:r>
        <w:rPr>
          <w:b/>
          <w:color w:val="000000" w:themeColor="text1"/>
          <w:spacing w:val="-3"/>
          <w:sz w:val="22"/>
          <w:szCs w:val="22"/>
        </w:rPr>
        <w:t>1.- APROVACIÓ ACTES ANTERIORS.-</w:t>
      </w:r>
      <w:r>
        <w:rPr>
          <w:color w:val="000000" w:themeColor="text1"/>
          <w:spacing w:val="-3"/>
          <w:sz w:val="22"/>
          <w:szCs w:val="22"/>
        </w:rPr>
        <w:t xml:space="preserve">  El president pregunta si qualque membre de la Corporació ha de fer qualque observació a l’acta de la sessió extraordinària i urgent de dia 19 de març de 2026 i ordinària de 26 de març de 2026. </w:t>
      </w:r>
    </w:p>
    <w:p w14:paraId="1E81CC3D" w14:textId="77777777" w:rsidR="004B6F23" w:rsidRDefault="004B6F23">
      <w:pPr>
        <w:tabs>
          <w:tab w:val="left" w:pos="-720"/>
        </w:tabs>
        <w:textAlignment w:val="baseline"/>
        <w:rPr>
          <w:color w:val="000000" w:themeColor="text1"/>
          <w:sz w:val="22"/>
          <w:szCs w:val="22"/>
        </w:rPr>
      </w:pPr>
    </w:p>
    <w:p w14:paraId="7485058A" w14:textId="77777777" w:rsidR="004B6F23" w:rsidRDefault="00F43E43">
      <w:pPr>
        <w:tabs>
          <w:tab w:val="left" w:pos="-720"/>
        </w:tabs>
        <w:textAlignment w:val="baseline"/>
        <w:rPr>
          <w:color w:val="000000" w:themeColor="text1"/>
          <w:spacing w:val="-3"/>
          <w:sz w:val="22"/>
          <w:szCs w:val="22"/>
        </w:rPr>
      </w:pPr>
      <w:r>
        <w:rPr>
          <w:color w:val="000000" w:themeColor="text1"/>
          <w:sz w:val="22"/>
          <w:szCs w:val="22"/>
        </w:rPr>
        <w:t xml:space="preserve">No es presenta cap observació i sotmesa </w:t>
      </w:r>
      <w:r>
        <w:rPr>
          <w:color w:val="000000" w:themeColor="text1"/>
          <w:spacing w:val="-3"/>
          <w:sz w:val="22"/>
          <w:szCs w:val="22"/>
        </w:rPr>
        <w:t>a votació fou aprovada per unanimitat dels assistents.</w:t>
      </w:r>
    </w:p>
    <w:p w14:paraId="2E3286FB" w14:textId="77777777" w:rsidR="004B6F23" w:rsidRDefault="004B6F23">
      <w:pPr>
        <w:tabs>
          <w:tab w:val="left" w:pos="-720"/>
        </w:tabs>
        <w:textAlignment w:val="baseline"/>
        <w:rPr>
          <w:color w:val="000000" w:themeColor="text1"/>
          <w:spacing w:val="-3"/>
          <w:sz w:val="22"/>
          <w:szCs w:val="22"/>
        </w:rPr>
      </w:pPr>
    </w:p>
    <w:p w14:paraId="63710ACC" w14:textId="77777777" w:rsidR="004B6F23" w:rsidRDefault="004B6F23">
      <w:pPr>
        <w:textAlignment w:val="baseline"/>
        <w:rPr>
          <w:sz w:val="22"/>
          <w:szCs w:val="22"/>
        </w:rPr>
      </w:pPr>
    </w:p>
    <w:p w14:paraId="02B8161F" w14:textId="77777777" w:rsidR="004B6F23" w:rsidRDefault="00F43E43">
      <w:pPr>
        <w:spacing w:line="276" w:lineRule="auto"/>
        <w:rPr>
          <w:sz w:val="22"/>
          <w:szCs w:val="22"/>
          <w:lang w:val="es-ES"/>
        </w:rPr>
      </w:pPr>
      <w:r>
        <w:rPr>
          <w:b/>
          <w:spacing w:val="-3"/>
          <w:sz w:val="22"/>
          <w:szCs w:val="22"/>
        </w:rPr>
        <w:t xml:space="preserve">2.- EXPEDIENT 811/2026. </w:t>
      </w:r>
      <w:r>
        <w:rPr>
          <w:b/>
          <w:bCs/>
          <w:sz w:val="22"/>
          <w:szCs w:val="22"/>
          <w:lang w:val="es-ES"/>
        </w:rPr>
        <w:t>DAR CUENTA DE LA RENUNCIA DE LA CONCEJAL SRA. MARIA ANTONIA SABATER SALOM</w:t>
      </w:r>
      <w:r>
        <w:rPr>
          <w:sz w:val="22"/>
          <w:szCs w:val="22"/>
          <w:lang w:val="es-ES"/>
        </w:rPr>
        <w:t>. – El alcalde pone en conocimiento de la Corporación la renuncia presentada ante el Ayuntamiento de Esporles por la Sra. MARIA ANTONIA SABATER SALOM, concejala del Partido Popular, diciendo que renunciaba a su cargo por motivos personales.</w:t>
      </w:r>
    </w:p>
    <w:p w14:paraId="6B3546DA" w14:textId="77777777" w:rsidR="004B6F23" w:rsidRDefault="004B6F23">
      <w:pPr>
        <w:spacing w:line="276" w:lineRule="auto"/>
        <w:rPr>
          <w:sz w:val="22"/>
          <w:szCs w:val="22"/>
          <w:lang w:val="es-ES"/>
        </w:rPr>
      </w:pPr>
    </w:p>
    <w:p w14:paraId="75EBFDC0" w14:textId="77777777" w:rsidR="004B6F23" w:rsidRDefault="00F43E43">
      <w:pPr>
        <w:spacing w:line="276" w:lineRule="auto"/>
        <w:ind w:firstLine="708"/>
        <w:rPr>
          <w:sz w:val="22"/>
          <w:szCs w:val="22"/>
          <w:lang w:val="es-ES"/>
        </w:rPr>
      </w:pPr>
      <w:bookmarkStart w:id="0" w:name="_Hlk125462837"/>
      <w:r>
        <w:rPr>
          <w:sz w:val="22"/>
          <w:szCs w:val="22"/>
          <w:lang w:val="es-ES"/>
        </w:rPr>
        <w:t>También dijo que se remitiría escrito a la Junta Electoral Central, para notificarle la renuncia y solicitar las credenciales del nuevo concejal/a.</w:t>
      </w:r>
      <w:bookmarkEnd w:id="0"/>
    </w:p>
    <w:p w14:paraId="79729686" w14:textId="77777777" w:rsidR="004B6F23" w:rsidRDefault="004B6F23">
      <w:pPr>
        <w:ind w:right="171" w:firstLine="708"/>
        <w:rPr>
          <w:sz w:val="22"/>
          <w:szCs w:val="22"/>
          <w:lang w:val="es-ES"/>
        </w:rPr>
      </w:pPr>
    </w:p>
    <w:p w14:paraId="3C05828C" w14:textId="77777777" w:rsidR="004B6F23" w:rsidRDefault="00F43E43">
      <w:pPr>
        <w:ind w:firstLine="708"/>
        <w:rPr>
          <w:sz w:val="22"/>
          <w:szCs w:val="22"/>
          <w:lang w:val="es-ES"/>
        </w:rPr>
      </w:pPr>
      <w:r>
        <w:rPr>
          <w:sz w:val="22"/>
          <w:szCs w:val="22"/>
          <w:lang w:val="es-ES"/>
        </w:rPr>
        <w:t>El Sr. alcalde aprovecha la ocasión para agradecer la labor y dedicación de la Sra. Sabater en el Ayuntamiento de Esporles.</w:t>
      </w:r>
    </w:p>
    <w:p w14:paraId="3A6E160B" w14:textId="77777777" w:rsidR="004B6F23" w:rsidRDefault="004B6F23">
      <w:pPr>
        <w:ind w:right="171" w:firstLine="708"/>
        <w:rPr>
          <w:sz w:val="22"/>
          <w:szCs w:val="22"/>
          <w:lang w:val="es-ES"/>
        </w:rPr>
      </w:pPr>
    </w:p>
    <w:p w14:paraId="2C506E07" w14:textId="77777777" w:rsidR="004B6F23" w:rsidRDefault="00F43E43">
      <w:pPr>
        <w:ind w:right="171" w:firstLine="708"/>
        <w:rPr>
          <w:sz w:val="22"/>
          <w:szCs w:val="22"/>
          <w:lang w:val="es-ES"/>
        </w:rPr>
      </w:pPr>
      <w:r>
        <w:rPr>
          <w:sz w:val="22"/>
          <w:szCs w:val="22"/>
          <w:lang w:val="es-ES"/>
        </w:rPr>
        <w:t>La Corporación toma conocimiento de la mencionada renuncia.</w:t>
      </w:r>
    </w:p>
    <w:p w14:paraId="2499C7B4" w14:textId="77777777" w:rsidR="004B6F23" w:rsidRDefault="004B6F23">
      <w:pPr>
        <w:ind w:right="171" w:firstLine="708"/>
        <w:rPr>
          <w:sz w:val="22"/>
          <w:szCs w:val="22"/>
        </w:rPr>
      </w:pPr>
      <w:bookmarkStart w:id="1" w:name="_Hlk229050914"/>
      <w:bookmarkEnd w:id="1"/>
    </w:p>
    <w:p w14:paraId="3A8F10F8" w14:textId="77777777" w:rsidR="004B6F23" w:rsidRDefault="004B6F23">
      <w:pPr>
        <w:ind w:right="171" w:firstLine="708"/>
        <w:rPr>
          <w:sz w:val="22"/>
          <w:szCs w:val="22"/>
        </w:rPr>
      </w:pPr>
    </w:p>
    <w:p w14:paraId="1D8AC600" w14:textId="77777777" w:rsidR="004B6F23" w:rsidRDefault="004B6F23">
      <w:pPr>
        <w:tabs>
          <w:tab w:val="left" w:pos="-720"/>
        </w:tabs>
        <w:textAlignment w:val="baseline"/>
        <w:rPr>
          <w:bCs/>
          <w:spacing w:val="-3"/>
          <w:sz w:val="22"/>
          <w:szCs w:val="22"/>
        </w:rPr>
      </w:pPr>
    </w:p>
    <w:p w14:paraId="6FDAA18C" w14:textId="77777777" w:rsidR="004B6F23" w:rsidRDefault="00F43E43">
      <w:pPr>
        <w:tabs>
          <w:tab w:val="left" w:pos="-720"/>
        </w:tabs>
        <w:textAlignment w:val="baseline"/>
        <w:rPr>
          <w:color w:val="000000" w:themeColor="text1"/>
          <w:spacing w:val="-3"/>
          <w:sz w:val="22"/>
          <w:szCs w:val="22"/>
        </w:rPr>
      </w:pPr>
      <w:r>
        <w:rPr>
          <w:b/>
          <w:spacing w:val="-3"/>
          <w:sz w:val="22"/>
          <w:szCs w:val="22"/>
        </w:rPr>
        <w:t xml:space="preserve">3.- EXPEDIENT 1762/2022.- APROVAR EL REGLAMENT D’ÚS DEL CAMPAMENT JUVENIL “HORT DE SON TRIAS”.- </w:t>
      </w:r>
      <w:r>
        <w:rPr>
          <w:bCs/>
          <w:sz w:val="22"/>
          <w:szCs w:val="22"/>
          <w:shd w:val="clear" w:color="auto" w:fill="F5F7F9"/>
        </w:rPr>
        <w:t xml:space="preserve">El regidor, Sr. Carlos Arrondo Nadal </w:t>
      </w:r>
      <w:r>
        <w:rPr>
          <w:color w:val="000000" w:themeColor="text1"/>
          <w:spacing w:val="-3"/>
          <w:sz w:val="22"/>
          <w:szCs w:val="22"/>
        </w:rPr>
        <w:t xml:space="preserve">explica la següent:  </w:t>
      </w:r>
    </w:p>
    <w:p w14:paraId="317476DD" w14:textId="77777777" w:rsidR="004B6F23" w:rsidRDefault="004B6F23">
      <w:pPr>
        <w:tabs>
          <w:tab w:val="left" w:pos="-720"/>
        </w:tabs>
        <w:textAlignment w:val="baseline"/>
        <w:rPr>
          <w:color w:val="000000" w:themeColor="text1"/>
          <w:spacing w:val="-3"/>
          <w:sz w:val="22"/>
          <w:szCs w:val="22"/>
        </w:rPr>
      </w:pPr>
    </w:p>
    <w:p w14:paraId="5C00D1A1" w14:textId="77777777" w:rsidR="004B6F23" w:rsidRDefault="004B6F23">
      <w:pPr>
        <w:tabs>
          <w:tab w:val="left" w:pos="-720"/>
        </w:tabs>
        <w:textAlignment w:val="baseline"/>
        <w:rPr>
          <w:color w:val="000000" w:themeColor="text1"/>
          <w:spacing w:val="-3"/>
          <w:sz w:val="22"/>
          <w:szCs w:val="22"/>
          <w:lang w:val="es-ES"/>
        </w:rPr>
      </w:pPr>
    </w:p>
    <w:p w14:paraId="2676E30F"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 xml:space="preserve"> </w:t>
      </w:r>
      <w:bookmarkStart w:id="2" w:name="_Hlk229050413"/>
    </w:p>
    <w:p w14:paraId="39F17A8F" w14:textId="77777777" w:rsidR="004B6F23" w:rsidRDefault="00F43E43">
      <w:pPr>
        <w:tabs>
          <w:tab w:val="left" w:pos="-720"/>
        </w:tabs>
        <w:jc w:val="center"/>
        <w:textAlignment w:val="baseline"/>
        <w:rPr>
          <w:color w:val="000000" w:themeColor="text1"/>
          <w:spacing w:val="-3"/>
          <w:sz w:val="22"/>
          <w:szCs w:val="22"/>
        </w:rPr>
      </w:pPr>
      <w:r>
        <w:rPr>
          <w:b/>
          <w:bCs/>
          <w:color w:val="000000" w:themeColor="text1"/>
          <w:spacing w:val="-3"/>
          <w:sz w:val="22"/>
          <w:szCs w:val="22"/>
        </w:rPr>
        <w:t xml:space="preserve">PROPOSTA </w:t>
      </w:r>
    </w:p>
    <w:p w14:paraId="7FF79E0E" w14:textId="77777777" w:rsidR="004B6F23" w:rsidRDefault="004B6F23">
      <w:pPr>
        <w:tabs>
          <w:tab w:val="left" w:pos="-720"/>
        </w:tabs>
        <w:textAlignment w:val="baseline"/>
        <w:rPr>
          <w:color w:val="000000" w:themeColor="text1"/>
          <w:spacing w:val="-3"/>
          <w:sz w:val="22"/>
          <w:szCs w:val="22"/>
        </w:rPr>
      </w:pPr>
    </w:p>
    <w:p w14:paraId="597784AF"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PRIMER:</w:t>
      </w:r>
      <w:r>
        <w:rPr>
          <w:color w:val="000000" w:themeColor="text1"/>
          <w:spacing w:val="-3"/>
          <w:sz w:val="22"/>
          <w:szCs w:val="22"/>
        </w:rPr>
        <w:t xml:space="preserve"> Es proposa la derogació del reglament d’ús del refugi de Son Trias de 2015, de 7 de novembre de 2015, BOIB núm. 164</w:t>
      </w:r>
    </w:p>
    <w:p w14:paraId="592A0251" w14:textId="77777777" w:rsidR="004B6F23" w:rsidRDefault="004B6F23">
      <w:pPr>
        <w:tabs>
          <w:tab w:val="left" w:pos="-720"/>
        </w:tabs>
        <w:textAlignment w:val="baseline"/>
        <w:rPr>
          <w:color w:val="000000" w:themeColor="text1"/>
          <w:spacing w:val="-3"/>
          <w:sz w:val="22"/>
          <w:szCs w:val="22"/>
        </w:rPr>
      </w:pPr>
    </w:p>
    <w:p w14:paraId="3BA7C7F9"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SEGON:</w:t>
      </w:r>
      <w:r>
        <w:rPr>
          <w:color w:val="000000" w:themeColor="text1"/>
          <w:spacing w:val="-3"/>
          <w:sz w:val="22"/>
          <w:szCs w:val="22"/>
        </w:rPr>
        <w:t xml:space="preserve"> Aprovació del nou reglament, per així adaptar-se a les noves necessitats d’ús d’aquestes instal·lacions.</w:t>
      </w:r>
    </w:p>
    <w:p w14:paraId="2EAF8089" w14:textId="77777777" w:rsidR="004B6F23" w:rsidRDefault="004B6F23">
      <w:pPr>
        <w:tabs>
          <w:tab w:val="left" w:pos="-720"/>
        </w:tabs>
        <w:textAlignment w:val="baseline"/>
        <w:rPr>
          <w:color w:val="000000" w:themeColor="text1"/>
          <w:spacing w:val="-3"/>
          <w:sz w:val="22"/>
          <w:szCs w:val="22"/>
        </w:rPr>
      </w:pPr>
    </w:p>
    <w:p w14:paraId="1DE2E2E2" w14:textId="77777777" w:rsidR="004B6F23" w:rsidRDefault="00F43E43">
      <w:pPr>
        <w:tabs>
          <w:tab w:val="left" w:pos="-720"/>
        </w:tabs>
        <w:textAlignment w:val="baseline"/>
        <w:rPr>
          <w:b/>
          <w:bCs/>
          <w:color w:val="000000" w:themeColor="text1"/>
          <w:spacing w:val="-3"/>
          <w:sz w:val="22"/>
          <w:szCs w:val="22"/>
        </w:rPr>
      </w:pPr>
      <w:r>
        <w:rPr>
          <w:b/>
          <w:bCs/>
          <w:color w:val="000000" w:themeColor="text1"/>
          <w:spacing w:val="-3"/>
          <w:sz w:val="22"/>
          <w:szCs w:val="22"/>
        </w:rPr>
        <w:t xml:space="preserve"> REGLAMENT D’ÚS DEL CAMPAMENT JUVENIL “HORT DE SON TRIAS”</w:t>
      </w:r>
    </w:p>
    <w:p w14:paraId="2426CD26" w14:textId="77777777" w:rsidR="004B6F23" w:rsidRDefault="004B6F23">
      <w:pPr>
        <w:tabs>
          <w:tab w:val="left" w:pos="-720"/>
        </w:tabs>
        <w:textAlignment w:val="baseline"/>
        <w:rPr>
          <w:color w:val="000000" w:themeColor="text1"/>
          <w:spacing w:val="-3"/>
          <w:sz w:val="22"/>
          <w:szCs w:val="22"/>
        </w:rPr>
      </w:pPr>
    </w:p>
    <w:p w14:paraId="7F98E47F"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Annex</w:t>
      </w:r>
    </w:p>
    <w:p w14:paraId="2782D719"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Amb l’objectiu de garantir un ús adequat, la conservació correcta d’aquesta instal·lació i la prestació adequada dels serveis públics, i de regular-ne les normes i les condicions a les quals s’han de subjectar les persones usuàries, l’Ajuntament d’Esporles promulgà l’any 2015, reglament d’ús del Hort de Son Trias, de les activitats d’excursionisme i l’explotació del Hort de Son Trias i la zona d’acampada de l’esmentat Hort. Aquesta substitució té com objectiu adaptar-se a la situació actual; les normes del nou reglament es reflecteixen en l’articulat següent:</w:t>
      </w:r>
    </w:p>
    <w:p w14:paraId="61829067" w14:textId="77777777" w:rsidR="004B6F23" w:rsidRDefault="004B6F23">
      <w:pPr>
        <w:tabs>
          <w:tab w:val="left" w:pos="-720"/>
        </w:tabs>
        <w:textAlignment w:val="baseline"/>
        <w:rPr>
          <w:b/>
          <w:bCs/>
          <w:color w:val="000000" w:themeColor="text1"/>
          <w:spacing w:val="-3"/>
          <w:sz w:val="22"/>
          <w:szCs w:val="22"/>
        </w:rPr>
      </w:pPr>
    </w:p>
    <w:p w14:paraId="68EAB3B4"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Article 1. Objecte</w:t>
      </w:r>
    </w:p>
    <w:p w14:paraId="0EFCFD00"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Aquest Reglament regeix el funcionament del Campament Juvenil “Hort de Son Trias”, per a garantir un ús adequat i la conservació correcta de la instal·lació, la convivència amb les persones usuàries, així com la prestació adequada dels serveis públics.</w:t>
      </w:r>
    </w:p>
    <w:p w14:paraId="1A829F1A" w14:textId="77777777" w:rsidR="004B6F23" w:rsidRDefault="004B6F23">
      <w:pPr>
        <w:tabs>
          <w:tab w:val="left" w:pos="-720"/>
        </w:tabs>
        <w:textAlignment w:val="baseline"/>
        <w:rPr>
          <w:b/>
          <w:bCs/>
          <w:color w:val="000000" w:themeColor="text1"/>
          <w:spacing w:val="-3"/>
          <w:sz w:val="22"/>
          <w:szCs w:val="22"/>
        </w:rPr>
      </w:pPr>
    </w:p>
    <w:p w14:paraId="201E6178"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Article 2. Definició i finalitat</w:t>
      </w:r>
    </w:p>
    <w:p w14:paraId="488DF4D6"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El campament juvenil, Hort de Son Trias és un equipament municipal que té per objectiu:</w:t>
      </w:r>
    </w:p>
    <w:p w14:paraId="08F69115" w14:textId="77777777" w:rsidR="004B6F23" w:rsidRDefault="00F43E43">
      <w:pPr>
        <w:numPr>
          <w:ilvl w:val="0"/>
          <w:numId w:val="1"/>
        </w:numPr>
        <w:tabs>
          <w:tab w:val="clear" w:pos="720"/>
          <w:tab w:val="left" w:pos="-720"/>
        </w:tabs>
        <w:textAlignment w:val="baseline"/>
        <w:rPr>
          <w:color w:val="000000" w:themeColor="text1"/>
          <w:spacing w:val="-3"/>
          <w:sz w:val="22"/>
          <w:szCs w:val="22"/>
        </w:rPr>
      </w:pPr>
      <w:r>
        <w:rPr>
          <w:color w:val="000000" w:themeColor="text1"/>
          <w:spacing w:val="-3"/>
          <w:sz w:val="22"/>
          <w:szCs w:val="22"/>
        </w:rPr>
        <w:t>Oferir un espai on el jovent pugui desenvolupar-hi les activitats cíviques, culturals, socials, d’oci i de lleure.</w:t>
      </w:r>
    </w:p>
    <w:p w14:paraId="76289636" w14:textId="77777777" w:rsidR="004B6F23" w:rsidRDefault="00F43E43">
      <w:pPr>
        <w:numPr>
          <w:ilvl w:val="0"/>
          <w:numId w:val="1"/>
        </w:numPr>
        <w:tabs>
          <w:tab w:val="clear" w:pos="720"/>
          <w:tab w:val="left" w:pos="-720"/>
        </w:tabs>
        <w:textAlignment w:val="baseline"/>
        <w:rPr>
          <w:color w:val="000000" w:themeColor="text1"/>
          <w:spacing w:val="-3"/>
          <w:sz w:val="22"/>
          <w:szCs w:val="22"/>
        </w:rPr>
      </w:pPr>
      <w:r>
        <w:rPr>
          <w:color w:val="000000" w:themeColor="text1"/>
          <w:spacing w:val="-3"/>
          <w:sz w:val="22"/>
          <w:szCs w:val="22"/>
        </w:rPr>
        <w:t>Donar allotjament a grups d’infants i joves participants en activitats educatives en el temps lliure, culturals i d’oci.</w:t>
      </w:r>
    </w:p>
    <w:p w14:paraId="0E178FAE" w14:textId="77777777" w:rsidR="004B6F23" w:rsidRDefault="004B6F23">
      <w:pPr>
        <w:tabs>
          <w:tab w:val="left" w:pos="-720"/>
        </w:tabs>
        <w:textAlignment w:val="baseline"/>
        <w:rPr>
          <w:b/>
          <w:bCs/>
          <w:color w:val="000000" w:themeColor="text1"/>
          <w:spacing w:val="-3"/>
          <w:sz w:val="22"/>
          <w:szCs w:val="22"/>
        </w:rPr>
      </w:pPr>
    </w:p>
    <w:p w14:paraId="38EFB5A4"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Article 3. Persones usuàries</w:t>
      </w:r>
    </w:p>
    <w:p w14:paraId="5F182D97"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Podran ser persones usuàries</w:t>
      </w:r>
    </w:p>
    <w:p w14:paraId="3D99F1F7" w14:textId="77777777" w:rsidR="004B6F23" w:rsidRDefault="00F43E43">
      <w:pPr>
        <w:numPr>
          <w:ilvl w:val="0"/>
          <w:numId w:val="2"/>
        </w:numPr>
        <w:tabs>
          <w:tab w:val="clear" w:pos="720"/>
          <w:tab w:val="left" w:pos="-720"/>
        </w:tabs>
        <w:textAlignment w:val="baseline"/>
        <w:rPr>
          <w:color w:val="000000" w:themeColor="text1"/>
          <w:spacing w:val="-3"/>
          <w:sz w:val="22"/>
          <w:szCs w:val="22"/>
        </w:rPr>
      </w:pPr>
      <w:r>
        <w:rPr>
          <w:color w:val="000000" w:themeColor="text1"/>
          <w:spacing w:val="-3"/>
          <w:sz w:val="22"/>
          <w:szCs w:val="22"/>
        </w:rPr>
        <w:t>Les que desplega l’Article 58 del Decret 23/2018, de 6 de juliol, pel qual es despleguen diversos aspectes de la normativa de joventut i lleure.</w:t>
      </w:r>
    </w:p>
    <w:p w14:paraId="55E47116" w14:textId="77777777" w:rsidR="004B6F23" w:rsidRDefault="00F43E43">
      <w:pPr>
        <w:numPr>
          <w:ilvl w:val="0"/>
          <w:numId w:val="2"/>
        </w:numPr>
        <w:tabs>
          <w:tab w:val="clear" w:pos="720"/>
          <w:tab w:val="left" w:pos="-720"/>
        </w:tabs>
        <w:textAlignment w:val="baseline"/>
        <w:rPr>
          <w:color w:val="000000" w:themeColor="text1"/>
          <w:spacing w:val="-3"/>
          <w:sz w:val="22"/>
          <w:szCs w:val="22"/>
        </w:rPr>
      </w:pPr>
      <w:r>
        <w:rPr>
          <w:color w:val="000000" w:themeColor="text1"/>
          <w:spacing w:val="-3"/>
          <w:sz w:val="22"/>
          <w:szCs w:val="22"/>
        </w:rPr>
        <w:t>Persones que participin d’activitats organitzades per l’Ajuntament o en les que hi col·labora.</w:t>
      </w:r>
    </w:p>
    <w:p w14:paraId="37D34976" w14:textId="77777777" w:rsidR="004B6F23" w:rsidRDefault="004B6F23">
      <w:pPr>
        <w:tabs>
          <w:tab w:val="left" w:pos="-720"/>
        </w:tabs>
        <w:textAlignment w:val="baseline"/>
        <w:rPr>
          <w:color w:val="000000" w:themeColor="text1"/>
          <w:spacing w:val="-3"/>
          <w:sz w:val="22"/>
          <w:szCs w:val="22"/>
        </w:rPr>
      </w:pPr>
    </w:p>
    <w:p w14:paraId="3FB5FFFF"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lastRenderedPageBreak/>
        <w:t>Article 4. Espais del Campament Juvenil</w:t>
      </w:r>
    </w:p>
    <w:p w14:paraId="442AA218" w14:textId="77777777" w:rsidR="004B6F23" w:rsidRDefault="00F43E43">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Sala Cuina i Menjador</w:t>
      </w:r>
    </w:p>
    <w:p w14:paraId="32993EFF" w14:textId="77777777" w:rsidR="004B6F23" w:rsidRDefault="00F43E43">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Tres Banys</w:t>
      </w:r>
    </w:p>
    <w:p w14:paraId="3C129308" w14:textId="77777777" w:rsidR="004B6F23" w:rsidRDefault="00F43E43">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Sala Polivalent</w:t>
      </w:r>
    </w:p>
    <w:p w14:paraId="2F9F5DF1" w14:textId="77777777" w:rsidR="004B6F23" w:rsidRDefault="00F43E43">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Zona d’acampada</w:t>
      </w:r>
    </w:p>
    <w:p w14:paraId="0FE3BDB2" w14:textId="77777777" w:rsidR="004B6F23" w:rsidRDefault="00F43E43">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Dutxes exteriors</w:t>
      </w:r>
    </w:p>
    <w:p w14:paraId="2EF112A8" w14:textId="77777777" w:rsidR="004B6F23" w:rsidRDefault="004B6F23">
      <w:pPr>
        <w:tabs>
          <w:tab w:val="left" w:pos="-720"/>
        </w:tabs>
        <w:textAlignment w:val="baseline"/>
        <w:rPr>
          <w:color w:val="000000" w:themeColor="text1"/>
          <w:spacing w:val="-3"/>
          <w:sz w:val="22"/>
          <w:szCs w:val="22"/>
        </w:rPr>
      </w:pPr>
    </w:p>
    <w:p w14:paraId="71658B53"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Capítol I</w:t>
      </w:r>
    </w:p>
    <w:p w14:paraId="5F9ED641" w14:textId="77777777" w:rsidR="004B6F23" w:rsidRDefault="004B6F23">
      <w:pPr>
        <w:tabs>
          <w:tab w:val="left" w:pos="-720"/>
        </w:tabs>
        <w:textAlignment w:val="baseline"/>
        <w:rPr>
          <w:b/>
          <w:bCs/>
          <w:color w:val="000000" w:themeColor="text1"/>
          <w:spacing w:val="-3"/>
          <w:sz w:val="22"/>
          <w:szCs w:val="22"/>
        </w:rPr>
      </w:pPr>
    </w:p>
    <w:p w14:paraId="6B8E530D"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Normes i funcionament</w:t>
      </w:r>
    </w:p>
    <w:p w14:paraId="4E1518F3" w14:textId="77777777" w:rsidR="004B6F23" w:rsidRDefault="004B6F23">
      <w:pPr>
        <w:tabs>
          <w:tab w:val="left" w:pos="-720"/>
        </w:tabs>
        <w:textAlignment w:val="baseline"/>
        <w:rPr>
          <w:b/>
          <w:bCs/>
          <w:color w:val="000000" w:themeColor="text1"/>
          <w:spacing w:val="-3"/>
          <w:sz w:val="22"/>
          <w:szCs w:val="22"/>
        </w:rPr>
      </w:pPr>
    </w:p>
    <w:p w14:paraId="1A6B0C9A" w14:textId="77777777" w:rsidR="004B6F23" w:rsidRDefault="00F43E43">
      <w:pPr>
        <w:tabs>
          <w:tab w:val="left" w:pos="-720"/>
        </w:tabs>
        <w:textAlignment w:val="baseline"/>
        <w:rPr>
          <w:b/>
          <w:bCs/>
          <w:color w:val="000000" w:themeColor="text1"/>
          <w:spacing w:val="-3"/>
          <w:sz w:val="22"/>
          <w:szCs w:val="22"/>
        </w:rPr>
      </w:pPr>
      <w:r>
        <w:rPr>
          <w:b/>
          <w:bCs/>
          <w:color w:val="000000" w:themeColor="text1"/>
          <w:spacing w:val="-3"/>
          <w:sz w:val="22"/>
          <w:szCs w:val="22"/>
        </w:rPr>
        <w:t>Article 5. Normes</w:t>
      </w:r>
    </w:p>
    <w:p w14:paraId="17CF401F" w14:textId="77777777" w:rsidR="004B6F23" w:rsidRDefault="004B6F23">
      <w:pPr>
        <w:tabs>
          <w:tab w:val="left" w:pos="-720"/>
        </w:tabs>
        <w:textAlignment w:val="baseline"/>
        <w:rPr>
          <w:color w:val="000000" w:themeColor="text1"/>
          <w:spacing w:val="-3"/>
          <w:sz w:val="22"/>
          <w:szCs w:val="22"/>
        </w:rPr>
      </w:pPr>
    </w:p>
    <w:p w14:paraId="04DBA661"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5.1 Les persones usuàries han de:</w:t>
      </w:r>
    </w:p>
    <w:p w14:paraId="798A84CB"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Els monitors, professors o responsables del grup han de vetllar pel bon comportament de les persones que l’integren, a fi que no alterin l’ordre i respectin el silenci a les zones de descans.</w:t>
      </w:r>
    </w:p>
    <w:p w14:paraId="52154A5E"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Cada grup ha de tenir un responsable que el representi i que actuï com a interlocutor vàlid amb el responsable de la instal·lació.</w:t>
      </w:r>
    </w:p>
    <w:p w14:paraId="15D2E446"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Els desperfectes ocasionats pels usuaris, siguin del tipus que siguin, s’han de comunicar al responsable de la instal·lació.</w:t>
      </w:r>
    </w:p>
    <w:p w14:paraId="568C0907"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Durant l’estada, els usuaris han de dipositar els fems als llocs indicats, mantenir l’entorn net, reduint la generació de residus, el consum d’energia i d’aigua.</w:t>
      </w:r>
    </w:p>
    <w:p w14:paraId="554322D7"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Abonar els preus públics vigents aprovats per l’Ajuntament d’Esporles.</w:t>
      </w:r>
    </w:p>
    <w:p w14:paraId="0B9C6F05"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Respectar la normativa en matèria d’incendis forestals.</w:t>
      </w:r>
    </w:p>
    <w:p w14:paraId="0B5BCF49"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Els responsables dels grups han de comunicar qualsevol problema o discussió amb altres usuaris.</w:t>
      </w:r>
    </w:p>
    <w:p w14:paraId="5C2BED66"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Els grups amb menors han d’anar acompanyats d’adults segons les ràtios establertes per la normativa vigent.</w:t>
      </w:r>
    </w:p>
    <w:p w14:paraId="1C3F3FA5"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S’ha de tancar el campament amb clau sempre que es realitzin activitats a fora.</w:t>
      </w:r>
    </w:p>
    <w:p w14:paraId="41794B66"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Un cop finalitzada l’estada, comprovar que les aixetes, llums, finestres i portes quedin correctament tancats.</w:t>
      </w:r>
    </w:p>
    <w:p w14:paraId="654E5335"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Portar el material necessari per a l’estada (sacs de dormir, tendes de campanya, queviures i utensilis).</w:t>
      </w:r>
    </w:p>
    <w:p w14:paraId="08DAF937" w14:textId="77777777" w:rsidR="004B6F23" w:rsidRDefault="00F43E43">
      <w:pPr>
        <w:numPr>
          <w:ilvl w:val="0"/>
          <w:numId w:val="4"/>
        </w:numPr>
        <w:tabs>
          <w:tab w:val="clear" w:pos="720"/>
          <w:tab w:val="left" w:pos="-720"/>
        </w:tabs>
        <w:textAlignment w:val="baseline"/>
        <w:rPr>
          <w:color w:val="000000" w:themeColor="text1"/>
          <w:spacing w:val="-3"/>
          <w:sz w:val="22"/>
          <w:szCs w:val="22"/>
        </w:rPr>
      </w:pPr>
      <w:r>
        <w:rPr>
          <w:color w:val="000000" w:themeColor="text1"/>
          <w:spacing w:val="-3"/>
          <w:sz w:val="22"/>
          <w:szCs w:val="22"/>
        </w:rPr>
        <w:t>L’Ajuntament d’Esporles o al seu defecte el concessionari, subministrarà el paper de wc i el sabó per rentar mans.</w:t>
      </w:r>
    </w:p>
    <w:p w14:paraId="5397681B"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5.2 Queda prohibit:</w:t>
      </w:r>
    </w:p>
    <w:p w14:paraId="7281A554" w14:textId="77777777" w:rsidR="004B6F23" w:rsidRDefault="00F43E43">
      <w:pPr>
        <w:numPr>
          <w:ilvl w:val="0"/>
          <w:numId w:val="5"/>
        </w:numPr>
        <w:tabs>
          <w:tab w:val="clear" w:pos="720"/>
          <w:tab w:val="left" w:pos="-720"/>
        </w:tabs>
        <w:textAlignment w:val="baseline"/>
        <w:rPr>
          <w:color w:val="000000" w:themeColor="text1"/>
          <w:spacing w:val="-3"/>
          <w:sz w:val="22"/>
          <w:szCs w:val="22"/>
        </w:rPr>
      </w:pPr>
      <w:r>
        <w:rPr>
          <w:color w:val="000000" w:themeColor="text1"/>
          <w:spacing w:val="-3"/>
          <w:sz w:val="22"/>
          <w:szCs w:val="22"/>
        </w:rPr>
        <w:t>Fer jocs de pintura, fang i d’aigua de la xarxa municipal dins tota la instal·lació.</w:t>
      </w:r>
    </w:p>
    <w:p w14:paraId="72B07954" w14:textId="77777777" w:rsidR="004B6F23" w:rsidRDefault="00F43E43">
      <w:pPr>
        <w:numPr>
          <w:ilvl w:val="0"/>
          <w:numId w:val="5"/>
        </w:numPr>
        <w:tabs>
          <w:tab w:val="clear" w:pos="720"/>
          <w:tab w:val="left" w:pos="-720"/>
        </w:tabs>
        <w:textAlignment w:val="baseline"/>
        <w:rPr>
          <w:color w:val="000000" w:themeColor="text1"/>
          <w:spacing w:val="-3"/>
          <w:sz w:val="22"/>
          <w:szCs w:val="22"/>
        </w:rPr>
      </w:pPr>
      <w:r>
        <w:rPr>
          <w:color w:val="000000" w:themeColor="text1"/>
          <w:spacing w:val="-3"/>
          <w:sz w:val="22"/>
          <w:szCs w:val="22"/>
        </w:rPr>
        <w:t>Consumir begudes alcohòliques, drogues, estupefaents o substàncies psicotròpiques.</w:t>
      </w:r>
    </w:p>
    <w:p w14:paraId="772B886B" w14:textId="77777777" w:rsidR="004B6F23" w:rsidRDefault="00F43E43">
      <w:pPr>
        <w:numPr>
          <w:ilvl w:val="0"/>
          <w:numId w:val="5"/>
        </w:numPr>
        <w:tabs>
          <w:tab w:val="clear" w:pos="720"/>
          <w:tab w:val="left" w:pos="-720"/>
        </w:tabs>
        <w:textAlignment w:val="baseline"/>
        <w:rPr>
          <w:color w:val="000000" w:themeColor="text1"/>
          <w:spacing w:val="-3"/>
          <w:sz w:val="22"/>
          <w:szCs w:val="22"/>
        </w:rPr>
      </w:pPr>
      <w:r>
        <w:rPr>
          <w:color w:val="000000" w:themeColor="text1"/>
          <w:spacing w:val="-3"/>
          <w:sz w:val="22"/>
          <w:szCs w:val="22"/>
        </w:rPr>
        <w:t>Fumar dins i fora de les instal·lacions, Llei 42/2010, de 30 de desembre.</w:t>
      </w:r>
    </w:p>
    <w:p w14:paraId="5C1D6948" w14:textId="77777777" w:rsidR="004B6F23" w:rsidRDefault="00F43E43">
      <w:pPr>
        <w:numPr>
          <w:ilvl w:val="0"/>
          <w:numId w:val="5"/>
        </w:numPr>
        <w:tabs>
          <w:tab w:val="clear" w:pos="720"/>
          <w:tab w:val="left" w:pos="-720"/>
        </w:tabs>
        <w:textAlignment w:val="baseline"/>
        <w:rPr>
          <w:color w:val="000000" w:themeColor="text1"/>
          <w:spacing w:val="-3"/>
          <w:sz w:val="22"/>
          <w:szCs w:val="22"/>
        </w:rPr>
      </w:pPr>
      <w:r>
        <w:rPr>
          <w:color w:val="000000" w:themeColor="text1"/>
          <w:spacing w:val="-3"/>
          <w:sz w:val="22"/>
          <w:szCs w:val="22"/>
        </w:rPr>
        <w:t>Usar fogons, estufes o qualsevol aparell sense autorització expressa.</w:t>
      </w:r>
    </w:p>
    <w:p w14:paraId="6F5CC519" w14:textId="77777777" w:rsidR="004B6F23" w:rsidRDefault="00F43E43">
      <w:pPr>
        <w:numPr>
          <w:ilvl w:val="0"/>
          <w:numId w:val="5"/>
        </w:numPr>
        <w:tabs>
          <w:tab w:val="clear" w:pos="720"/>
          <w:tab w:val="left" w:pos="-720"/>
        </w:tabs>
        <w:textAlignment w:val="baseline"/>
        <w:rPr>
          <w:color w:val="000000" w:themeColor="text1"/>
          <w:spacing w:val="-3"/>
          <w:sz w:val="22"/>
          <w:szCs w:val="22"/>
        </w:rPr>
      </w:pPr>
      <w:r>
        <w:rPr>
          <w:color w:val="000000" w:themeColor="text1"/>
          <w:spacing w:val="-3"/>
          <w:sz w:val="22"/>
          <w:szCs w:val="22"/>
        </w:rPr>
        <w:t>La presència d’animals, excepte cans pigall.</w:t>
      </w:r>
    </w:p>
    <w:p w14:paraId="55023708" w14:textId="77777777" w:rsidR="004B6F23" w:rsidRDefault="004B6F23">
      <w:pPr>
        <w:tabs>
          <w:tab w:val="left" w:pos="-720"/>
        </w:tabs>
        <w:textAlignment w:val="baseline"/>
        <w:rPr>
          <w:color w:val="000000" w:themeColor="text1"/>
          <w:spacing w:val="-3"/>
          <w:sz w:val="22"/>
          <w:szCs w:val="22"/>
        </w:rPr>
      </w:pPr>
    </w:p>
    <w:p w14:paraId="51061DEC" w14:textId="77777777" w:rsidR="004B6F23" w:rsidRDefault="004B6F23">
      <w:pPr>
        <w:tabs>
          <w:tab w:val="left" w:pos="-720"/>
        </w:tabs>
        <w:textAlignment w:val="baseline"/>
        <w:rPr>
          <w:color w:val="000000" w:themeColor="text1"/>
          <w:spacing w:val="-3"/>
          <w:sz w:val="22"/>
          <w:szCs w:val="22"/>
        </w:rPr>
      </w:pPr>
    </w:p>
    <w:p w14:paraId="72B6D5C6"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Article 6. Normes específiques</w:t>
      </w:r>
    </w:p>
    <w:p w14:paraId="6B341479" w14:textId="77777777" w:rsidR="004B6F23" w:rsidRDefault="00F43E43">
      <w:pPr>
        <w:numPr>
          <w:ilvl w:val="0"/>
          <w:numId w:val="6"/>
        </w:numPr>
        <w:tabs>
          <w:tab w:val="clear" w:pos="720"/>
          <w:tab w:val="left" w:pos="-720"/>
        </w:tabs>
        <w:textAlignment w:val="baseline"/>
        <w:rPr>
          <w:color w:val="000000" w:themeColor="text1"/>
          <w:spacing w:val="-3"/>
          <w:sz w:val="22"/>
          <w:szCs w:val="22"/>
        </w:rPr>
      </w:pPr>
      <w:r>
        <w:rPr>
          <w:color w:val="000000" w:themeColor="text1"/>
          <w:spacing w:val="-3"/>
          <w:sz w:val="22"/>
          <w:szCs w:val="22"/>
        </w:rPr>
        <w:t>Els jocs d’aigua només estan permesos amb l’aigua de la font de Son Trias de baix, fent-ne un ús moderat.</w:t>
      </w:r>
    </w:p>
    <w:p w14:paraId="4802566D" w14:textId="77777777" w:rsidR="004B6F23" w:rsidRDefault="00F43E43">
      <w:pPr>
        <w:numPr>
          <w:ilvl w:val="0"/>
          <w:numId w:val="6"/>
        </w:numPr>
        <w:tabs>
          <w:tab w:val="clear" w:pos="720"/>
          <w:tab w:val="left" w:pos="-720"/>
        </w:tabs>
        <w:textAlignment w:val="baseline"/>
        <w:rPr>
          <w:color w:val="000000" w:themeColor="text1"/>
          <w:spacing w:val="-3"/>
          <w:sz w:val="22"/>
          <w:szCs w:val="22"/>
        </w:rPr>
      </w:pPr>
      <w:r>
        <w:rPr>
          <w:color w:val="000000" w:themeColor="text1"/>
          <w:spacing w:val="-3"/>
          <w:sz w:val="22"/>
          <w:szCs w:val="22"/>
        </w:rPr>
        <w:t>L’entrada de vehicles només està permesa en casos justificats; la resta han d’estacionar a la via pública.</w:t>
      </w:r>
    </w:p>
    <w:p w14:paraId="1CBA5FCD" w14:textId="77777777" w:rsidR="004B6F23" w:rsidRDefault="00F43E43">
      <w:pPr>
        <w:numPr>
          <w:ilvl w:val="0"/>
          <w:numId w:val="6"/>
        </w:numPr>
        <w:tabs>
          <w:tab w:val="clear" w:pos="720"/>
          <w:tab w:val="left" w:pos="-720"/>
        </w:tabs>
        <w:textAlignment w:val="baseline"/>
        <w:rPr>
          <w:color w:val="000000" w:themeColor="text1"/>
          <w:spacing w:val="-3"/>
          <w:sz w:val="22"/>
          <w:szCs w:val="22"/>
        </w:rPr>
      </w:pPr>
      <w:r>
        <w:rPr>
          <w:color w:val="000000" w:themeColor="text1"/>
          <w:spacing w:val="-3"/>
          <w:sz w:val="22"/>
          <w:szCs w:val="22"/>
        </w:rPr>
        <w:t>El responsable de la instal·lació i el personal estan autoritzats a prendre mesures davant incompliments.</w:t>
      </w:r>
    </w:p>
    <w:p w14:paraId="34FA0AE6" w14:textId="77777777" w:rsidR="004B6F23" w:rsidRDefault="00F43E43">
      <w:pPr>
        <w:numPr>
          <w:ilvl w:val="0"/>
          <w:numId w:val="6"/>
        </w:numPr>
        <w:tabs>
          <w:tab w:val="clear" w:pos="720"/>
          <w:tab w:val="left" w:pos="-720"/>
        </w:tabs>
        <w:textAlignment w:val="baseline"/>
        <w:rPr>
          <w:color w:val="000000" w:themeColor="text1"/>
          <w:spacing w:val="-3"/>
          <w:sz w:val="22"/>
          <w:szCs w:val="22"/>
        </w:rPr>
      </w:pPr>
      <w:r>
        <w:rPr>
          <w:color w:val="000000" w:themeColor="text1"/>
          <w:spacing w:val="-3"/>
          <w:sz w:val="22"/>
          <w:szCs w:val="22"/>
        </w:rPr>
        <w:t>La responsabilitat civil recau en el responsable del grup o en els usuaris.</w:t>
      </w:r>
    </w:p>
    <w:p w14:paraId="7780E1B5" w14:textId="77777777" w:rsidR="004B6F23" w:rsidRDefault="004B6F23">
      <w:pPr>
        <w:tabs>
          <w:tab w:val="left" w:pos="-720"/>
        </w:tabs>
        <w:textAlignment w:val="baseline"/>
        <w:rPr>
          <w:color w:val="000000" w:themeColor="text1"/>
          <w:spacing w:val="-3"/>
          <w:sz w:val="22"/>
          <w:szCs w:val="22"/>
        </w:rPr>
      </w:pPr>
    </w:p>
    <w:p w14:paraId="265FD9E3"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lastRenderedPageBreak/>
        <w:t>Article 7. Funcionament</w:t>
      </w:r>
    </w:p>
    <w:p w14:paraId="46369A21" w14:textId="77777777" w:rsidR="004B6F23" w:rsidRDefault="00F43E43">
      <w:pPr>
        <w:numPr>
          <w:ilvl w:val="0"/>
          <w:numId w:val="7"/>
        </w:numPr>
        <w:tabs>
          <w:tab w:val="clear" w:pos="720"/>
          <w:tab w:val="left" w:pos="-720"/>
        </w:tabs>
        <w:textAlignment w:val="baseline"/>
        <w:rPr>
          <w:color w:val="000000" w:themeColor="text1"/>
          <w:spacing w:val="-3"/>
          <w:sz w:val="22"/>
          <w:szCs w:val="22"/>
        </w:rPr>
      </w:pPr>
      <w:r>
        <w:rPr>
          <w:color w:val="000000" w:themeColor="text1"/>
          <w:spacing w:val="-3"/>
          <w:sz w:val="22"/>
          <w:szCs w:val="22"/>
        </w:rPr>
        <w:t>El campament disposa de fulls de reclamació per als usuaris.</w:t>
      </w:r>
    </w:p>
    <w:p w14:paraId="37C3B476" w14:textId="77777777" w:rsidR="004B6F23" w:rsidRDefault="00F43E43">
      <w:pPr>
        <w:numPr>
          <w:ilvl w:val="0"/>
          <w:numId w:val="7"/>
        </w:numPr>
        <w:tabs>
          <w:tab w:val="clear" w:pos="720"/>
          <w:tab w:val="left" w:pos="-720"/>
        </w:tabs>
        <w:textAlignment w:val="baseline"/>
        <w:rPr>
          <w:color w:val="000000" w:themeColor="text1"/>
          <w:spacing w:val="-3"/>
          <w:sz w:val="22"/>
          <w:szCs w:val="22"/>
        </w:rPr>
      </w:pPr>
      <w:r>
        <w:rPr>
          <w:color w:val="000000" w:themeColor="text1"/>
          <w:spacing w:val="-3"/>
          <w:sz w:val="22"/>
          <w:szCs w:val="22"/>
        </w:rPr>
        <w:t>Formular una reserva implica acceptar les condicions d’aquest document.</w:t>
      </w:r>
    </w:p>
    <w:p w14:paraId="69EEEFDA" w14:textId="77777777" w:rsidR="004B6F23" w:rsidRDefault="00F43E43">
      <w:pPr>
        <w:numPr>
          <w:ilvl w:val="0"/>
          <w:numId w:val="7"/>
        </w:numPr>
        <w:tabs>
          <w:tab w:val="clear" w:pos="720"/>
          <w:tab w:val="left" w:pos="-720"/>
        </w:tabs>
        <w:textAlignment w:val="baseline"/>
        <w:rPr>
          <w:color w:val="000000" w:themeColor="text1"/>
          <w:spacing w:val="-3"/>
          <w:sz w:val="22"/>
          <w:szCs w:val="22"/>
        </w:rPr>
      </w:pPr>
      <w:r>
        <w:rPr>
          <w:color w:val="000000" w:themeColor="text1"/>
          <w:spacing w:val="-3"/>
          <w:sz w:val="22"/>
          <w:szCs w:val="22"/>
        </w:rPr>
        <w:t>En compliment de la normativa de protecció de dades, l’usuari autoritza el tractament de les seves dades personals, amb dret d’accés, rectificació o cancel·lació.</w:t>
      </w:r>
    </w:p>
    <w:p w14:paraId="0E7467FF" w14:textId="77777777" w:rsidR="004B6F23" w:rsidRDefault="004B6F23">
      <w:pPr>
        <w:tabs>
          <w:tab w:val="left" w:pos="-720"/>
        </w:tabs>
        <w:textAlignment w:val="baseline"/>
        <w:rPr>
          <w:color w:val="000000" w:themeColor="text1"/>
          <w:spacing w:val="-3"/>
          <w:sz w:val="22"/>
          <w:szCs w:val="22"/>
        </w:rPr>
      </w:pPr>
    </w:p>
    <w:p w14:paraId="22C66766" w14:textId="77777777" w:rsidR="004B6F23" w:rsidRDefault="004B6F23">
      <w:pPr>
        <w:tabs>
          <w:tab w:val="left" w:pos="-720"/>
        </w:tabs>
        <w:textAlignment w:val="baseline"/>
        <w:rPr>
          <w:color w:val="000000" w:themeColor="text1"/>
          <w:spacing w:val="-3"/>
          <w:sz w:val="22"/>
          <w:szCs w:val="22"/>
        </w:rPr>
      </w:pPr>
    </w:p>
    <w:p w14:paraId="30796BA7"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 xml:space="preserve">Article 8. Silenci </w:t>
      </w:r>
    </w:p>
    <w:p w14:paraId="3D23B6F7"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Pel bon funcionament del Campament Juvenil s’ha de respectar l’horari de silenci.</w:t>
      </w:r>
    </w:p>
    <w:p w14:paraId="1E2EFEA5" w14:textId="77777777" w:rsidR="004B6F23" w:rsidRDefault="004B6F23">
      <w:pPr>
        <w:tabs>
          <w:tab w:val="left" w:pos="-720"/>
        </w:tabs>
        <w:textAlignment w:val="baseline"/>
        <w:rPr>
          <w:color w:val="000000" w:themeColor="text1"/>
          <w:spacing w:val="-3"/>
          <w:sz w:val="22"/>
          <w:szCs w:val="22"/>
        </w:rPr>
      </w:pPr>
    </w:p>
    <w:p w14:paraId="0BEBBC69"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L’horari del silenci és de les 23:15 a les 8.00h</w:t>
      </w:r>
    </w:p>
    <w:p w14:paraId="6DA7D205" w14:textId="77777777" w:rsidR="004B6F23" w:rsidRDefault="004B6F23">
      <w:pPr>
        <w:tabs>
          <w:tab w:val="left" w:pos="-720"/>
        </w:tabs>
        <w:textAlignment w:val="baseline"/>
        <w:rPr>
          <w:color w:val="000000" w:themeColor="text1"/>
          <w:spacing w:val="-3"/>
          <w:sz w:val="22"/>
          <w:szCs w:val="22"/>
        </w:rPr>
      </w:pPr>
    </w:p>
    <w:p w14:paraId="5A310DC4"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En aquest període s’han de deixar lliures les sales, les entrades i les sortides de les tendes s’han de fer amb la màxima discreció.</w:t>
      </w:r>
    </w:p>
    <w:p w14:paraId="26E9ED19" w14:textId="77777777" w:rsidR="004B6F23" w:rsidRDefault="004B6F23">
      <w:pPr>
        <w:tabs>
          <w:tab w:val="left" w:pos="-720"/>
        </w:tabs>
        <w:textAlignment w:val="baseline"/>
        <w:rPr>
          <w:color w:val="000000" w:themeColor="text1"/>
          <w:spacing w:val="-3"/>
          <w:sz w:val="22"/>
          <w:szCs w:val="22"/>
        </w:rPr>
      </w:pPr>
    </w:p>
    <w:p w14:paraId="7739AA33"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Article 9. Reserves</w:t>
      </w:r>
    </w:p>
    <w:p w14:paraId="7A4369B9" w14:textId="77777777" w:rsidR="004B6F23" w:rsidRDefault="004B6F23">
      <w:pPr>
        <w:tabs>
          <w:tab w:val="left" w:pos="-720"/>
        </w:tabs>
        <w:textAlignment w:val="baseline"/>
        <w:rPr>
          <w:color w:val="000000" w:themeColor="text1"/>
          <w:spacing w:val="-3"/>
          <w:sz w:val="22"/>
          <w:szCs w:val="22"/>
        </w:rPr>
      </w:pPr>
    </w:p>
    <w:p w14:paraId="073BE083" w14:textId="77777777" w:rsidR="004B6F23" w:rsidRDefault="00F43E43">
      <w:pPr>
        <w:numPr>
          <w:ilvl w:val="0"/>
          <w:numId w:val="8"/>
        </w:numPr>
        <w:tabs>
          <w:tab w:val="clear" w:pos="720"/>
          <w:tab w:val="left" w:pos="-720"/>
        </w:tabs>
        <w:textAlignment w:val="baseline"/>
        <w:rPr>
          <w:color w:val="000000" w:themeColor="text1"/>
          <w:spacing w:val="-3"/>
          <w:sz w:val="22"/>
          <w:szCs w:val="22"/>
        </w:rPr>
      </w:pPr>
      <w:r>
        <w:rPr>
          <w:color w:val="000000" w:themeColor="text1"/>
          <w:spacing w:val="-3"/>
          <w:sz w:val="22"/>
          <w:szCs w:val="22"/>
        </w:rPr>
        <w:t>Prioritat d’ús</w:t>
      </w:r>
    </w:p>
    <w:p w14:paraId="1F20B046" w14:textId="77777777" w:rsidR="004B6F23" w:rsidRDefault="00F43E43">
      <w:pPr>
        <w:numPr>
          <w:ilvl w:val="1"/>
          <w:numId w:val="8"/>
        </w:numPr>
        <w:tabs>
          <w:tab w:val="left" w:pos="-720"/>
        </w:tabs>
        <w:textAlignment w:val="baseline"/>
        <w:rPr>
          <w:color w:val="000000" w:themeColor="text1"/>
          <w:spacing w:val="-3"/>
          <w:sz w:val="22"/>
          <w:szCs w:val="22"/>
        </w:rPr>
      </w:pPr>
      <w:r>
        <w:rPr>
          <w:color w:val="000000" w:themeColor="text1"/>
          <w:spacing w:val="-3"/>
          <w:sz w:val="22"/>
          <w:szCs w:val="22"/>
        </w:rPr>
        <w:t>Ajuntament d’Esporles.</w:t>
      </w:r>
    </w:p>
    <w:p w14:paraId="44172720" w14:textId="77777777" w:rsidR="004B6F23" w:rsidRDefault="00F43E43">
      <w:pPr>
        <w:numPr>
          <w:ilvl w:val="1"/>
          <w:numId w:val="8"/>
        </w:numPr>
        <w:tabs>
          <w:tab w:val="left" w:pos="-720"/>
        </w:tabs>
        <w:textAlignment w:val="baseline"/>
        <w:rPr>
          <w:color w:val="000000" w:themeColor="text1"/>
          <w:spacing w:val="-3"/>
          <w:sz w:val="22"/>
          <w:szCs w:val="22"/>
        </w:rPr>
      </w:pPr>
      <w:r>
        <w:rPr>
          <w:color w:val="000000" w:themeColor="text1"/>
          <w:spacing w:val="-3"/>
          <w:sz w:val="22"/>
          <w:szCs w:val="22"/>
        </w:rPr>
        <w:t>Els grups o persones que han fet prèviament la reserva corresponent.</w:t>
      </w:r>
    </w:p>
    <w:p w14:paraId="4744CB38" w14:textId="77777777" w:rsidR="004B6F23" w:rsidRDefault="00F43E43">
      <w:pPr>
        <w:numPr>
          <w:ilvl w:val="0"/>
          <w:numId w:val="8"/>
        </w:numPr>
        <w:tabs>
          <w:tab w:val="clear" w:pos="720"/>
          <w:tab w:val="left" w:pos="-720"/>
        </w:tabs>
        <w:textAlignment w:val="baseline"/>
        <w:rPr>
          <w:color w:val="000000" w:themeColor="text1"/>
          <w:spacing w:val="-3"/>
          <w:sz w:val="22"/>
          <w:szCs w:val="22"/>
        </w:rPr>
      </w:pPr>
      <w:r>
        <w:rPr>
          <w:color w:val="000000" w:themeColor="text1"/>
          <w:spacing w:val="-3"/>
          <w:sz w:val="22"/>
          <w:szCs w:val="22"/>
        </w:rPr>
        <w:t>Es recomana, sempre que sigui possible, reservar plaça de pernoctació amb la màxima antelació (amb caràcter general, la sol·licitud de reserves d’allotjament s’ha de fer amb un mínim de deu dies hàbils i amb un màxim de quatre mesos d’antelació). De forma excepcional, i en el cas que hi hagi places disponibles i es pugui donar el servei, es poden fer reserves amb un termini inferior a l’establert al present reglament i sempre que es pugui donar el servei.</w:t>
      </w:r>
    </w:p>
    <w:p w14:paraId="3534FFF5" w14:textId="77777777" w:rsidR="004B6F23" w:rsidRDefault="00F43E43">
      <w:pPr>
        <w:numPr>
          <w:ilvl w:val="0"/>
          <w:numId w:val="8"/>
        </w:numPr>
        <w:tabs>
          <w:tab w:val="clear" w:pos="720"/>
          <w:tab w:val="left" w:pos="-720"/>
        </w:tabs>
        <w:textAlignment w:val="baseline"/>
        <w:rPr>
          <w:color w:val="000000" w:themeColor="text1"/>
          <w:spacing w:val="-3"/>
          <w:sz w:val="22"/>
          <w:szCs w:val="22"/>
        </w:rPr>
      </w:pPr>
      <w:r>
        <w:rPr>
          <w:color w:val="000000" w:themeColor="text1"/>
          <w:spacing w:val="-3"/>
          <w:sz w:val="22"/>
          <w:szCs w:val="22"/>
        </w:rPr>
        <w:t>El registre i inscripció de les persones usuàries, d’acord amb la normativa vigent, s’ha de comunicar mitjançant el responsable de grup a l’àrea de joventut, al menys amb dues setmanes d'antelació, el nom complet i DNI de cada un dels participants, igual amb els monitors o responsables de grup. Només podran accedir al campament juvenil les persones usuàries degudament inscrites i registrades a la reserva, sense que en cap cas es pugui superar la capacitat màxima del campament juvenil.</w:t>
      </w:r>
    </w:p>
    <w:p w14:paraId="4D4C20F6" w14:textId="77777777" w:rsidR="004B6F23" w:rsidRDefault="00F43E43">
      <w:pPr>
        <w:numPr>
          <w:ilvl w:val="0"/>
          <w:numId w:val="8"/>
        </w:numPr>
        <w:tabs>
          <w:tab w:val="clear" w:pos="720"/>
          <w:tab w:val="left" w:pos="-720"/>
        </w:tabs>
        <w:textAlignment w:val="baseline"/>
        <w:rPr>
          <w:color w:val="000000" w:themeColor="text1"/>
          <w:spacing w:val="-3"/>
          <w:sz w:val="22"/>
          <w:szCs w:val="22"/>
        </w:rPr>
      </w:pPr>
      <w:r>
        <w:rPr>
          <w:color w:val="000000" w:themeColor="text1"/>
          <w:spacing w:val="-3"/>
          <w:sz w:val="22"/>
          <w:szCs w:val="22"/>
        </w:rPr>
        <w:t>Les reserves del Hort les gestionarà l’Ajuntament d’Esporles o en el seu defecte, la persona responsable de la gestió del Hort.</w:t>
      </w:r>
    </w:p>
    <w:p w14:paraId="7C9957BA" w14:textId="77777777" w:rsidR="004B6F23" w:rsidRDefault="00F43E43">
      <w:pPr>
        <w:numPr>
          <w:ilvl w:val="0"/>
          <w:numId w:val="8"/>
        </w:numPr>
        <w:tabs>
          <w:tab w:val="clear" w:pos="720"/>
          <w:tab w:val="left" w:pos="-720"/>
        </w:tabs>
        <w:textAlignment w:val="baseline"/>
        <w:rPr>
          <w:color w:val="000000" w:themeColor="text1"/>
          <w:spacing w:val="-3"/>
          <w:sz w:val="22"/>
          <w:szCs w:val="22"/>
        </w:rPr>
      </w:pPr>
      <w:r>
        <w:rPr>
          <w:color w:val="000000" w:themeColor="text1"/>
          <w:spacing w:val="-3"/>
          <w:sz w:val="22"/>
          <w:szCs w:val="22"/>
        </w:rPr>
        <w:t>La sol·licitud i pagament de reserva d’allotjament es farà de la manera i pel mitjà que estableix el responsable de la gestió del Hort.</w:t>
      </w:r>
    </w:p>
    <w:p w14:paraId="21C77D06" w14:textId="77777777" w:rsidR="004B6F23" w:rsidRDefault="00F43E43">
      <w:pPr>
        <w:numPr>
          <w:ilvl w:val="0"/>
          <w:numId w:val="8"/>
        </w:numPr>
        <w:tabs>
          <w:tab w:val="clear" w:pos="720"/>
          <w:tab w:val="left" w:pos="-720"/>
        </w:tabs>
        <w:textAlignment w:val="baseline"/>
        <w:rPr>
          <w:color w:val="000000" w:themeColor="text1"/>
          <w:spacing w:val="-3"/>
          <w:sz w:val="22"/>
          <w:szCs w:val="22"/>
        </w:rPr>
      </w:pPr>
      <w:r>
        <w:rPr>
          <w:color w:val="000000" w:themeColor="text1"/>
          <w:spacing w:val="-3"/>
          <w:sz w:val="22"/>
          <w:szCs w:val="22"/>
        </w:rPr>
        <w:t>La recollida i retorn de claus es farà d’acord com estableix l’Ajuntament o la persona responsable de la gestió del Hort. Les claus seran lliurades a la persona responsable de la reserva, formalitzant-se, en aquest moment, el corresponent document de lliurament i recepció, que serà degudament signat per la persona responsable. Una vegada finalitzada l’estada i retornades les claus, aquesta circumstància, quedarà degudament registrada i documentada.</w:t>
      </w:r>
    </w:p>
    <w:p w14:paraId="7D140BCB" w14:textId="77777777" w:rsidR="004B6F23" w:rsidRDefault="00F43E43">
      <w:pPr>
        <w:numPr>
          <w:ilvl w:val="0"/>
          <w:numId w:val="8"/>
        </w:numPr>
        <w:tabs>
          <w:tab w:val="clear" w:pos="720"/>
          <w:tab w:val="left" w:pos="-720"/>
        </w:tabs>
        <w:textAlignment w:val="baseline"/>
        <w:rPr>
          <w:color w:val="000000" w:themeColor="text1"/>
          <w:spacing w:val="-3"/>
          <w:sz w:val="22"/>
          <w:szCs w:val="22"/>
        </w:rPr>
      </w:pPr>
      <w:r>
        <w:rPr>
          <w:color w:val="000000" w:themeColor="text1"/>
          <w:spacing w:val="-3"/>
          <w:sz w:val="22"/>
          <w:szCs w:val="22"/>
        </w:rPr>
        <w:t>En cas de cancel·lació de la reserva, una vegada confirmada, no es té dret a la devolució de l’import, llevat dels casos justificats degudament per causes alienes a la voluntat de la persona que fa la reserva.</w:t>
      </w:r>
    </w:p>
    <w:p w14:paraId="051568EE" w14:textId="77777777" w:rsidR="004B6F23" w:rsidRDefault="004B6F23">
      <w:pPr>
        <w:tabs>
          <w:tab w:val="left" w:pos="-720"/>
        </w:tabs>
        <w:textAlignment w:val="baseline"/>
        <w:rPr>
          <w:color w:val="000000" w:themeColor="text1"/>
          <w:spacing w:val="-3"/>
          <w:sz w:val="22"/>
          <w:szCs w:val="22"/>
        </w:rPr>
      </w:pPr>
    </w:p>
    <w:p w14:paraId="21672171"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Article 10. Servei d’allotjament</w:t>
      </w:r>
    </w:p>
    <w:p w14:paraId="0C7AC19F" w14:textId="77777777" w:rsidR="004B6F23" w:rsidRDefault="004B6F23">
      <w:pPr>
        <w:tabs>
          <w:tab w:val="left" w:pos="-720"/>
        </w:tabs>
        <w:textAlignment w:val="baseline"/>
        <w:rPr>
          <w:color w:val="000000" w:themeColor="text1"/>
          <w:spacing w:val="-3"/>
          <w:sz w:val="22"/>
          <w:szCs w:val="22"/>
        </w:rPr>
      </w:pPr>
    </w:p>
    <w:p w14:paraId="5C62B4DF" w14:textId="77777777" w:rsidR="004B6F23" w:rsidRDefault="00F43E43">
      <w:pPr>
        <w:numPr>
          <w:ilvl w:val="0"/>
          <w:numId w:val="9"/>
        </w:numPr>
        <w:tabs>
          <w:tab w:val="clear" w:pos="720"/>
          <w:tab w:val="left" w:pos="-720"/>
        </w:tabs>
        <w:textAlignment w:val="baseline"/>
        <w:rPr>
          <w:color w:val="000000" w:themeColor="text1"/>
          <w:spacing w:val="-3"/>
          <w:sz w:val="22"/>
          <w:szCs w:val="22"/>
        </w:rPr>
      </w:pPr>
      <w:r>
        <w:rPr>
          <w:color w:val="000000" w:themeColor="text1"/>
          <w:spacing w:val="-3"/>
          <w:sz w:val="22"/>
          <w:szCs w:val="22"/>
        </w:rPr>
        <w:t>La capacitat màxima d’allotjament del Hort és de 34 persones en tendes de campanya.</w:t>
      </w:r>
    </w:p>
    <w:p w14:paraId="51C1AD1F" w14:textId="77777777" w:rsidR="004B6F23" w:rsidRDefault="00F43E43">
      <w:pPr>
        <w:numPr>
          <w:ilvl w:val="0"/>
          <w:numId w:val="9"/>
        </w:numPr>
        <w:tabs>
          <w:tab w:val="clear" w:pos="720"/>
          <w:tab w:val="left" w:pos="-720"/>
        </w:tabs>
        <w:textAlignment w:val="baseline"/>
        <w:rPr>
          <w:color w:val="000000" w:themeColor="text1"/>
          <w:spacing w:val="-3"/>
          <w:sz w:val="22"/>
          <w:szCs w:val="22"/>
        </w:rPr>
      </w:pPr>
      <w:r>
        <w:rPr>
          <w:color w:val="000000" w:themeColor="text1"/>
          <w:spacing w:val="-3"/>
          <w:sz w:val="22"/>
          <w:szCs w:val="22"/>
        </w:rPr>
        <w:t>L’usuari ha de dur la seva tenda de campanya.</w:t>
      </w:r>
    </w:p>
    <w:p w14:paraId="0E1B5D80" w14:textId="77777777" w:rsidR="004B6F23" w:rsidRDefault="00F43E43">
      <w:pPr>
        <w:numPr>
          <w:ilvl w:val="0"/>
          <w:numId w:val="9"/>
        </w:numPr>
        <w:tabs>
          <w:tab w:val="clear" w:pos="720"/>
          <w:tab w:val="left" w:pos="-720"/>
        </w:tabs>
        <w:textAlignment w:val="baseline"/>
        <w:rPr>
          <w:color w:val="000000" w:themeColor="text1"/>
          <w:spacing w:val="-3"/>
          <w:sz w:val="22"/>
          <w:szCs w:val="22"/>
        </w:rPr>
      </w:pPr>
      <w:r>
        <w:rPr>
          <w:color w:val="000000" w:themeColor="text1"/>
          <w:spacing w:val="-3"/>
          <w:sz w:val="22"/>
          <w:szCs w:val="22"/>
        </w:rPr>
        <w:t>L’usuari ha de respectar l’espai destinat a dormitori el qual està senyalitzat.</w:t>
      </w:r>
    </w:p>
    <w:p w14:paraId="4ADEA5CE" w14:textId="77777777" w:rsidR="004B6F23" w:rsidRDefault="00F43E43">
      <w:pPr>
        <w:numPr>
          <w:ilvl w:val="0"/>
          <w:numId w:val="9"/>
        </w:numPr>
        <w:tabs>
          <w:tab w:val="clear" w:pos="720"/>
          <w:tab w:val="left" w:pos="-720"/>
        </w:tabs>
        <w:textAlignment w:val="baseline"/>
        <w:rPr>
          <w:color w:val="000000" w:themeColor="text1"/>
          <w:spacing w:val="-3"/>
          <w:sz w:val="22"/>
          <w:szCs w:val="22"/>
        </w:rPr>
      </w:pPr>
      <w:r>
        <w:rPr>
          <w:color w:val="000000" w:themeColor="text1"/>
          <w:spacing w:val="-3"/>
          <w:sz w:val="22"/>
          <w:szCs w:val="22"/>
        </w:rPr>
        <w:t>No hi ha servei de material.</w:t>
      </w:r>
    </w:p>
    <w:p w14:paraId="5A8BB36A" w14:textId="77777777" w:rsidR="004B6F23" w:rsidRDefault="004B6F23">
      <w:pPr>
        <w:tabs>
          <w:tab w:val="left" w:pos="-720"/>
        </w:tabs>
        <w:textAlignment w:val="baseline"/>
        <w:rPr>
          <w:color w:val="000000" w:themeColor="text1"/>
          <w:spacing w:val="-3"/>
          <w:sz w:val="22"/>
          <w:szCs w:val="22"/>
        </w:rPr>
      </w:pPr>
    </w:p>
    <w:p w14:paraId="3C6ED2B5"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lastRenderedPageBreak/>
        <w:t>Article 11. Servei de dutxes</w:t>
      </w:r>
    </w:p>
    <w:p w14:paraId="0296447F" w14:textId="77777777" w:rsidR="004B6F23" w:rsidRDefault="00F43E43">
      <w:pPr>
        <w:numPr>
          <w:ilvl w:val="0"/>
          <w:numId w:val="10"/>
        </w:numPr>
        <w:tabs>
          <w:tab w:val="clear" w:pos="720"/>
          <w:tab w:val="left" w:pos="-720"/>
        </w:tabs>
        <w:textAlignment w:val="baseline"/>
        <w:rPr>
          <w:color w:val="000000" w:themeColor="text1"/>
          <w:spacing w:val="-3"/>
          <w:sz w:val="22"/>
          <w:szCs w:val="22"/>
        </w:rPr>
      </w:pPr>
      <w:r>
        <w:rPr>
          <w:color w:val="000000" w:themeColor="text1"/>
          <w:spacing w:val="-3"/>
          <w:sz w:val="22"/>
          <w:szCs w:val="22"/>
        </w:rPr>
        <w:t>La reserva inclou servei de dutxa.</w:t>
      </w:r>
    </w:p>
    <w:p w14:paraId="59CE6E56" w14:textId="77777777" w:rsidR="004B6F23" w:rsidRDefault="00F43E43">
      <w:pPr>
        <w:numPr>
          <w:ilvl w:val="0"/>
          <w:numId w:val="10"/>
        </w:numPr>
        <w:tabs>
          <w:tab w:val="clear" w:pos="720"/>
          <w:tab w:val="left" w:pos="-720"/>
        </w:tabs>
        <w:textAlignment w:val="baseline"/>
        <w:rPr>
          <w:color w:val="000000" w:themeColor="text1"/>
          <w:spacing w:val="-3"/>
          <w:sz w:val="22"/>
          <w:szCs w:val="22"/>
        </w:rPr>
      </w:pPr>
      <w:r>
        <w:rPr>
          <w:color w:val="000000" w:themeColor="text1"/>
          <w:spacing w:val="-3"/>
          <w:sz w:val="22"/>
          <w:szCs w:val="22"/>
        </w:rPr>
        <w:t>El material necessari de dutxa l’haurà de dur íntegrament l’usuari.</w:t>
      </w:r>
    </w:p>
    <w:p w14:paraId="5F6BCDE8" w14:textId="77777777" w:rsidR="004B6F23" w:rsidRDefault="00F43E43">
      <w:pPr>
        <w:numPr>
          <w:ilvl w:val="0"/>
          <w:numId w:val="10"/>
        </w:numPr>
        <w:tabs>
          <w:tab w:val="clear" w:pos="720"/>
          <w:tab w:val="left" w:pos="-720"/>
        </w:tabs>
        <w:textAlignment w:val="baseline"/>
        <w:rPr>
          <w:color w:val="000000" w:themeColor="text1"/>
          <w:spacing w:val="-3"/>
          <w:sz w:val="22"/>
          <w:szCs w:val="22"/>
        </w:rPr>
      </w:pPr>
      <w:r>
        <w:rPr>
          <w:color w:val="000000" w:themeColor="text1"/>
          <w:spacing w:val="-3"/>
          <w:sz w:val="22"/>
          <w:szCs w:val="22"/>
        </w:rPr>
        <w:t>S’ha de fer un consum responsable d’aigua.</w:t>
      </w:r>
    </w:p>
    <w:p w14:paraId="45C72701" w14:textId="77777777" w:rsidR="004B6F23" w:rsidRDefault="004B6F23">
      <w:pPr>
        <w:tabs>
          <w:tab w:val="left" w:pos="-720"/>
        </w:tabs>
        <w:textAlignment w:val="baseline"/>
        <w:rPr>
          <w:color w:val="000000" w:themeColor="text1"/>
          <w:spacing w:val="-3"/>
          <w:sz w:val="22"/>
          <w:szCs w:val="22"/>
        </w:rPr>
      </w:pPr>
    </w:p>
    <w:p w14:paraId="04303685"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Article 12.</w:t>
      </w:r>
      <w:r>
        <w:rPr>
          <w:color w:val="000000" w:themeColor="text1"/>
          <w:spacing w:val="-3"/>
          <w:sz w:val="22"/>
          <w:szCs w:val="22"/>
        </w:rPr>
        <w:t xml:space="preserve"> </w:t>
      </w:r>
      <w:r>
        <w:rPr>
          <w:b/>
          <w:bCs/>
          <w:color w:val="000000" w:themeColor="text1"/>
          <w:spacing w:val="-3"/>
          <w:sz w:val="22"/>
          <w:szCs w:val="22"/>
        </w:rPr>
        <w:t>Servei de cuina i menjador</w:t>
      </w:r>
    </w:p>
    <w:p w14:paraId="48A84809" w14:textId="77777777" w:rsidR="004B6F23" w:rsidRDefault="004B6F23">
      <w:pPr>
        <w:tabs>
          <w:tab w:val="left" w:pos="-720"/>
        </w:tabs>
        <w:textAlignment w:val="baseline"/>
        <w:rPr>
          <w:color w:val="000000" w:themeColor="text1"/>
          <w:spacing w:val="-3"/>
          <w:sz w:val="22"/>
          <w:szCs w:val="22"/>
        </w:rPr>
      </w:pPr>
    </w:p>
    <w:p w14:paraId="7AE05230"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El Campament juvenil, compta amb un espai de cuina d’accés lliure, per les persones usuàries perquè vulguin,, sota la seva responsabilitat i el propi subministrament d’aliments fer-ne ús.</w:t>
      </w:r>
    </w:p>
    <w:p w14:paraId="0ABE023D" w14:textId="77777777" w:rsidR="004B6F23" w:rsidRDefault="004B6F23">
      <w:pPr>
        <w:tabs>
          <w:tab w:val="left" w:pos="-720"/>
        </w:tabs>
        <w:textAlignment w:val="baseline"/>
        <w:rPr>
          <w:color w:val="000000" w:themeColor="text1"/>
          <w:spacing w:val="-3"/>
          <w:sz w:val="22"/>
          <w:szCs w:val="22"/>
        </w:rPr>
      </w:pPr>
    </w:p>
    <w:p w14:paraId="366888F2" w14:textId="77777777" w:rsidR="004B6F23" w:rsidRDefault="004B6F23">
      <w:pPr>
        <w:tabs>
          <w:tab w:val="left" w:pos="-720"/>
        </w:tabs>
        <w:textAlignment w:val="baseline"/>
        <w:rPr>
          <w:color w:val="000000" w:themeColor="text1"/>
          <w:spacing w:val="-3"/>
          <w:sz w:val="22"/>
          <w:szCs w:val="22"/>
        </w:rPr>
      </w:pPr>
    </w:p>
    <w:p w14:paraId="635A7AE3"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Article 13. Horari d’entrada i sortida</w:t>
      </w:r>
    </w:p>
    <w:p w14:paraId="2129418A" w14:textId="77777777" w:rsidR="004B6F23" w:rsidRDefault="004B6F23">
      <w:pPr>
        <w:tabs>
          <w:tab w:val="left" w:pos="-720"/>
        </w:tabs>
        <w:textAlignment w:val="baseline"/>
        <w:rPr>
          <w:color w:val="000000" w:themeColor="text1"/>
          <w:spacing w:val="-3"/>
          <w:sz w:val="22"/>
          <w:szCs w:val="22"/>
        </w:rPr>
      </w:pPr>
    </w:p>
    <w:p w14:paraId="46C41443"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L’horari d’entrada i sortida el determina l’Ajuntament d’Esporles o la persona responsable de la gestió del campament juvenil.</w:t>
      </w:r>
    </w:p>
    <w:p w14:paraId="6B4A32F7" w14:textId="77777777" w:rsidR="004B6F23" w:rsidRDefault="004B6F23">
      <w:pPr>
        <w:tabs>
          <w:tab w:val="left" w:pos="-720"/>
        </w:tabs>
        <w:textAlignment w:val="baseline"/>
        <w:rPr>
          <w:color w:val="000000" w:themeColor="text1"/>
          <w:spacing w:val="-3"/>
          <w:sz w:val="22"/>
          <w:szCs w:val="22"/>
        </w:rPr>
      </w:pPr>
    </w:p>
    <w:p w14:paraId="18922BC3"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Article 14. Preus del Servei</w:t>
      </w:r>
    </w:p>
    <w:p w14:paraId="3AA59F66" w14:textId="77777777" w:rsidR="004B6F23" w:rsidRDefault="004B6F23">
      <w:pPr>
        <w:tabs>
          <w:tab w:val="left" w:pos="-720"/>
        </w:tabs>
        <w:textAlignment w:val="baseline"/>
        <w:rPr>
          <w:color w:val="000000" w:themeColor="text1"/>
          <w:spacing w:val="-3"/>
          <w:sz w:val="22"/>
          <w:szCs w:val="22"/>
        </w:rPr>
      </w:pPr>
    </w:p>
    <w:p w14:paraId="7EE0D16F"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Els preu del servei ofert al Campament Juvenil “Hort de Son Trias” es regeix en tot moment per l’ordenança fiscal reguladora del preu públic per a la prestació d’activitats socioculturals, d’oci i de temps lliure en vigor, i està exposada a la web del Casal Municipal de Joves i la Seu Electrònica de l’Ajuntament d’Esporles, així com al Campament Juvenil.</w:t>
      </w:r>
    </w:p>
    <w:p w14:paraId="11CF972C" w14:textId="77777777" w:rsidR="004B6F23" w:rsidRDefault="004B6F23">
      <w:pPr>
        <w:tabs>
          <w:tab w:val="left" w:pos="-720"/>
        </w:tabs>
        <w:textAlignment w:val="baseline"/>
        <w:rPr>
          <w:b/>
          <w:bCs/>
          <w:color w:val="000000" w:themeColor="text1"/>
          <w:spacing w:val="-3"/>
          <w:sz w:val="22"/>
          <w:szCs w:val="22"/>
        </w:rPr>
      </w:pPr>
    </w:p>
    <w:p w14:paraId="63E73299"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 xml:space="preserve">Article 15. Responsabilitat </w:t>
      </w:r>
    </w:p>
    <w:p w14:paraId="378CF997" w14:textId="77777777" w:rsidR="004B6F23" w:rsidRDefault="004B6F23">
      <w:pPr>
        <w:tabs>
          <w:tab w:val="left" w:pos="-720"/>
        </w:tabs>
        <w:textAlignment w:val="baseline"/>
        <w:rPr>
          <w:color w:val="000000" w:themeColor="text1"/>
          <w:spacing w:val="-3"/>
          <w:sz w:val="22"/>
          <w:szCs w:val="22"/>
        </w:rPr>
      </w:pPr>
    </w:p>
    <w:p w14:paraId="364FDFD0"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La responsabilitat civil sempre és del responsable del grup o dels usuaris que duguin a terme l’estada o l’activitat a les instal·lacions.</w:t>
      </w:r>
    </w:p>
    <w:p w14:paraId="3149ECC1"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En cas de malaltia o accident, els serveis mèdics i els medicaments sempre van a càrrec dels usuaris o del grup, així com la responsabilitat legal corresponent.</w:t>
      </w:r>
    </w:p>
    <w:p w14:paraId="7C0C78CF"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És responsabilitat del responsable o entitat usuària el bon ús de les instal·lacions, fent-se responsable dels desperfectes que puguin causar per un mal ús.</w:t>
      </w:r>
    </w:p>
    <w:p w14:paraId="05838F18" w14:textId="77777777" w:rsidR="004B6F23" w:rsidRDefault="004B6F23">
      <w:pPr>
        <w:tabs>
          <w:tab w:val="left" w:pos="-720"/>
        </w:tabs>
        <w:textAlignment w:val="baseline"/>
        <w:rPr>
          <w:color w:val="000000" w:themeColor="text1"/>
          <w:spacing w:val="-3"/>
          <w:sz w:val="22"/>
          <w:szCs w:val="22"/>
        </w:rPr>
      </w:pPr>
    </w:p>
    <w:p w14:paraId="231542CB"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rPr>
        <w:t>TERCER:</w:t>
      </w:r>
      <w:r>
        <w:rPr>
          <w:rFonts w:ascii="Arial" w:hAnsi="Arial"/>
          <w:color w:val="000000" w:themeColor="text1"/>
          <w:spacing w:val="-3"/>
          <w:sz w:val="22"/>
          <w:szCs w:val="22"/>
        </w:rPr>
        <w:t xml:space="preserve"> </w:t>
      </w:r>
      <w:r>
        <w:rPr>
          <w:rFonts w:ascii="Arial" w:hAnsi="Arial"/>
          <w:color w:val="000000" w:themeColor="text1"/>
          <w:spacing w:val="-3"/>
          <w:sz w:val="22"/>
          <w:szCs w:val="22"/>
          <w:lang w:val="ca-ES"/>
        </w:rPr>
        <w:t xml:space="preserve">Exposar al públic l'anterior Acord mitjançant anunci que s'inserirà en el tauler d'anuncis municipal durant el termini de trenta dies hàbils, a comptar des del següent al de publicació d'aquest anunci en el </w:t>
      </w:r>
      <w:r>
        <w:rPr>
          <w:rFonts w:ascii="Arial" w:hAnsi="Arial"/>
          <w:i/>
          <w:iCs/>
          <w:color w:val="000000" w:themeColor="text1"/>
          <w:spacing w:val="-3"/>
          <w:sz w:val="22"/>
          <w:szCs w:val="22"/>
          <w:lang w:val="ca-ES"/>
        </w:rPr>
        <w:t>Butlletí Oficial de la Província,</w:t>
      </w:r>
      <w:r>
        <w:rPr>
          <w:rFonts w:ascii="Arial" w:hAnsi="Arial"/>
          <w:color w:val="000000" w:themeColor="text1"/>
          <w:spacing w:val="-3"/>
          <w:sz w:val="22"/>
          <w:szCs w:val="22"/>
          <w:lang w:val="ca-ES"/>
        </w:rPr>
        <w:t xml:space="preserve"> dins del qual els interessats podran examinar l'expedient i presentar les al·legacions que estimin oportunes.</w:t>
      </w:r>
    </w:p>
    <w:p w14:paraId="01B02CA2"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w:t>
      </w:r>
    </w:p>
    <w:p w14:paraId="5EACEFE2"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Així mateix, estarà a la disposició dels interessats a la seu electrònica d'aquesta entitat </w:t>
      </w:r>
      <w:r>
        <w:rPr>
          <w:rFonts w:ascii="Arial" w:hAnsi="Arial"/>
          <w:i/>
          <w:iCs/>
          <w:color w:val="000000" w:themeColor="text1"/>
          <w:spacing w:val="-3"/>
          <w:sz w:val="22"/>
          <w:szCs w:val="22"/>
          <w:lang w:val="ca-ES"/>
        </w:rPr>
        <w:t>[</w:t>
      </w:r>
      <w:hyperlink r:id="rId8">
        <w:r>
          <w:rPr>
            <w:rStyle w:val="Hipervnculo"/>
            <w:rFonts w:ascii="Arial" w:hAnsi="Arial"/>
            <w:i/>
            <w:iCs/>
            <w:spacing w:val="-3"/>
            <w:sz w:val="22"/>
            <w:szCs w:val="22"/>
            <w:lang w:val="ca-ES"/>
          </w:rPr>
          <w:t>http://esporles.eadministracio.cat</w:t>
        </w:r>
      </w:hyperlink>
      <w:r>
        <w:rPr>
          <w:rFonts w:ascii="Arial" w:hAnsi="Arial"/>
          <w:i/>
          <w:iCs/>
          <w:color w:val="000000" w:themeColor="text1"/>
          <w:spacing w:val="-3"/>
          <w:sz w:val="22"/>
          <w:szCs w:val="22"/>
          <w:lang w:val="ca-ES"/>
        </w:rPr>
        <w:t>]</w:t>
      </w:r>
      <w:r>
        <w:rPr>
          <w:rFonts w:ascii="Arial" w:hAnsi="Arial"/>
          <w:color w:val="000000" w:themeColor="text1"/>
          <w:spacing w:val="-3"/>
          <w:sz w:val="22"/>
          <w:szCs w:val="22"/>
          <w:lang w:val="ca-ES"/>
        </w:rPr>
        <w:t>.</w:t>
      </w:r>
    </w:p>
    <w:p w14:paraId="2B7B9150"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3E827D3C"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QUART.</w:t>
      </w:r>
      <w:r>
        <w:rPr>
          <w:rFonts w:ascii="Arial" w:hAnsi="Arial"/>
          <w:color w:val="000000" w:themeColor="text1"/>
          <w:spacing w:val="-3"/>
          <w:sz w:val="22"/>
          <w:szCs w:val="22"/>
          <w:lang w:val="ca-ES"/>
        </w:rPr>
        <w:t xml:space="preserve"> Considerar, en el cas que no es presentessin reclamacions a l'expedient, en el termini anteriorment indicat, que l'Acord és definitiu, sobre la base de l'article 17.3 del Text Refós de la Llei Reguladora de les Hisendes Locals, aprovat per Reial decret Legislatiu 2/2004, de 5 de març.</w:t>
      </w:r>
    </w:p>
    <w:p w14:paraId="2F0B321A" w14:textId="77777777" w:rsidR="004B6F23" w:rsidRDefault="004B6F23">
      <w:pPr>
        <w:tabs>
          <w:tab w:val="left" w:pos="-720"/>
        </w:tabs>
        <w:textAlignment w:val="baseline"/>
        <w:rPr>
          <w:b/>
          <w:bCs/>
          <w:color w:val="000000" w:themeColor="text1"/>
          <w:spacing w:val="-3"/>
          <w:sz w:val="22"/>
          <w:szCs w:val="22"/>
        </w:rPr>
      </w:pPr>
    </w:p>
    <w:p w14:paraId="5B8DD7F9"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CINQUÈ.</w:t>
      </w:r>
      <w:r>
        <w:rPr>
          <w:color w:val="000000" w:themeColor="text1"/>
          <w:spacing w:val="-3"/>
          <w:sz w:val="22"/>
          <w:szCs w:val="22"/>
        </w:rPr>
        <w:t xml:space="preserve"> Facultar a l'Alcaldia per subscriure els documents relacionats amb aquest assumpte</w:t>
      </w:r>
    </w:p>
    <w:bookmarkEnd w:id="2"/>
    <w:p w14:paraId="6BA36510" w14:textId="77777777" w:rsidR="004B6F23" w:rsidRDefault="004B6F23">
      <w:pPr>
        <w:tabs>
          <w:tab w:val="left" w:pos="-720"/>
        </w:tabs>
        <w:textAlignment w:val="baseline"/>
        <w:rPr>
          <w:color w:val="000000" w:themeColor="text1"/>
          <w:spacing w:val="-3"/>
          <w:sz w:val="22"/>
          <w:szCs w:val="22"/>
        </w:rPr>
      </w:pPr>
    </w:p>
    <w:p w14:paraId="76690F72" w14:textId="77777777" w:rsidR="004B6F23" w:rsidRDefault="004B6F23">
      <w:pPr>
        <w:tabs>
          <w:tab w:val="left" w:pos="-720"/>
        </w:tabs>
        <w:textAlignment w:val="baseline"/>
        <w:rPr>
          <w:color w:val="000000" w:themeColor="text1"/>
          <w:spacing w:val="-3"/>
          <w:sz w:val="22"/>
          <w:szCs w:val="22"/>
        </w:rPr>
      </w:pPr>
    </w:p>
    <w:p w14:paraId="37827356" w14:textId="77777777" w:rsidR="004B6F23" w:rsidRDefault="004B6F23">
      <w:pPr>
        <w:tabs>
          <w:tab w:val="left" w:pos="-720"/>
        </w:tabs>
        <w:textAlignment w:val="baseline"/>
        <w:rPr>
          <w:color w:val="000000" w:themeColor="text1"/>
          <w:spacing w:val="-3"/>
          <w:sz w:val="22"/>
          <w:szCs w:val="22"/>
        </w:rPr>
      </w:pPr>
    </w:p>
    <w:p w14:paraId="228F8BE0"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 xml:space="preserve">El Sr. Bennassar comenta que podria estar bé regular l’estada màxima atès que l’ordenança no ho regula i es podria demanar autorització il·limitada. </w:t>
      </w:r>
    </w:p>
    <w:p w14:paraId="77F5DDD9" w14:textId="77777777" w:rsidR="004B6F23" w:rsidRDefault="004B6F23">
      <w:pPr>
        <w:tabs>
          <w:tab w:val="left" w:pos="-720"/>
        </w:tabs>
        <w:textAlignment w:val="baseline"/>
        <w:rPr>
          <w:color w:val="000000" w:themeColor="text1"/>
          <w:spacing w:val="-3"/>
          <w:sz w:val="22"/>
          <w:szCs w:val="22"/>
        </w:rPr>
      </w:pPr>
    </w:p>
    <w:p w14:paraId="2E4CC6FE"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El Sr. Mir demana si encara es podrà fer ús de les lliteres.</w:t>
      </w:r>
    </w:p>
    <w:p w14:paraId="527ACD2C" w14:textId="77777777" w:rsidR="004B6F23" w:rsidRDefault="004B6F23">
      <w:pPr>
        <w:tabs>
          <w:tab w:val="left" w:pos="-720"/>
        </w:tabs>
        <w:textAlignment w:val="baseline"/>
        <w:rPr>
          <w:color w:val="000000" w:themeColor="text1"/>
          <w:spacing w:val="-3"/>
          <w:sz w:val="22"/>
          <w:szCs w:val="22"/>
        </w:rPr>
      </w:pPr>
    </w:p>
    <w:p w14:paraId="4C1DF517"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El Sr. Arrondo comenta que no es possible una estada molt llarga atès que ha de passar per revisió i autorització dels serveis tècnics. Si es trobassin amb aquesta situació és proposaria la modificació de l’ordenança i agraeix la seva aportació.</w:t>
      </w:r>
    </w:p>
    <w:p w14:paraId="3450409C" w14:textId="77777777" w:rsidR="004B6F23" w:rsidRDefault="004B6F23">
      <w:pPr>
        <w:tabs>
          <w:tab w:val="left" w:pos="-720"/>
        </w:tabs>
        <w:textAlignment w:val="baseline"/>
        <w:rPr>
          <w:color w:val="000000" w:themeColor="text1"/>
          <w:spacing w:val="-3"/>
          <w:sz w:val="22"/>
          <w:szCs w:val="22"/>
        </w:rPr>
      </w:pPr>
    </w:p>
    <w:p w14:paraId="05CB5E91"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Respecte a la pregunta de les lliteres la resposta és negativa atès que aquestes es retireran de l’edifici atès que a l’interior es faran altres activitats.</w:t>
      </w:r>
    </w:p>
    <w:p w14:paraId="65F79580" w14:textId="77777777" w:rsidR="004B6F23" w:rsidRDefault="004B6F23">
      <w:pPr>
        <w:tabs>
          <w:tab w:val="left" w:pos="-720"/>
        </w:tabs>
        <w:textAlignment w:val="baseline"/>
        <w:rPr>
          <w:color w:val="000000" w:themeColor="text1"/>
          <w:spacing w:val="-3"/>
          <w:sz w:val="22"/>
          <w:szCs w:val="22"/>
        </w:rPr>
      </w:pPr>
    </w:p>
    <w:p w14:paraId="662F2B83" w14:textId="77777777" w:rsidR="004B6F23" w:rsidRDefault="00F43E43">
      <w:pPr>
        <w:tabs>
          <w:tab w:val="left" w:pos="-720"/>
        </w:tabs>
        <w:textAlignment w:val="baseline"/>
        <w:rPr>
          <w:color w:val="000000" w:themeColor="text1"/>
          <w:spacing w:val="-3"/>
          <w:sz w:val="22"/>
          <w:szCs w:val="22"/>
        </w:rPr>
      </w:pPr>
      <w:r>
        <w:rPr>
          <w:color w:val="000000" w:themeColor="text1"/>
          <w:spacing w:val="-3"/>
          <w:sz w:val="22"/>
          <w:szCs w:val="22"/>
        </w:rPr>
        <w:t>El batle considera que s’ha de posar en valor la sortida i ús dels espais municipals atès que fa un temps que estava tancat l’edifici i des de fa temps s’estaven estudiant les diverses opcions d’ús.</w:t>
      </w:r>
    </w:p>
    <w:p w14:paraId="3AA51C87" w14:textId="77777777" w:rsidR="004B6F23" w:rsidRDefault="004B6F23">
      <w:pPr>
        <w:tabs>
          <w:tab w:val="left" w:pos="-720"/>
        </w:tabs>
        <w:textAlignment w:val="baseline"/>
        <w:rPr>
          <w:color w:val="000000" w:themeColor="text1"/>
          <w:spacing w:val="-3"/>
          <w:sz w:val="22"/>
          <w:szCs w:val="22"/>
        </w:rPr>
      </w:pPr>
    </w:p>
    <w:p w14:paraId="6B443C02" w14:textId="77777777" w:rsidR="004B6F23" w:rsidRDefault="004B6F23">
      <w:pPr>
        <w:tabs>
          <w:tab w:val="left" w:pos="-720"/>
        </w:tabs>
        <w:textAlignment w:val="baseline"/>
        <w:rPr>
          <w:color w:val="000000" w:themeColor="text1"/>
          <w:spacing w:val="-3"/>
          <w:sz w:val="22"/>
          <w:szCs w:val="22"/>
        </w:rPr>
      </w:pPr>
    </w:p>
    <w:p w14:paraId="33BF182E"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Sotmesa a votació la proposta fou aprovada amb el següent resultat:</w:t>
      </w:r>
    </w:p>
    <w:p w14:paraId="450F7580"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7D1B92B4" w14:textId="77777777" w:rsidR="004B6F23" w:rsidRDefault="00F43E43">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ab/>
        <w:t>- Nou (9) vots a favor de PAS-MÉS i PSOE</w:t>
      </w:r>
    </w:p>
    <w:p w14:paraId="25D7F01D"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 Dues (2) abstencions del PP</w:t>
      </w:r>
    </w:p>
    <w:p w14:paraId="68235197"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2DFDEB84" w14:textId="77777777" w:rsidR="004B6F23" w:rsidRDefault="004B6F23">
      <w:pPr>
        <w:pStyle w:val="Standard"/>
        <w:tabs>
          <w:tab w:val="left" w:pos="-720"/>
        </w:tabs>
        <w:ind w:right="112"/>
        <w:jc w:val="both"/>
        <w:rPr>
          <w:rFonts w:ascii="Arial" w:hAnsi="Arial"/>
          <w:sz w:val="22"/>
          <w:szCs w:val="22"/>
        </w:rPr>
      </w:pPr>
    </w:p>
    <w:p w14:paraId="014102BF"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3612FA0E" w14:textId="77777777" w:rsidR="004B6F23" w:rsidRDefault="00F43E43">
      <w:pPr>
        <w:tabs>
          <w:tab w:val="left" w:pos="-720"/>
        </w:tabs>
        <w:textAlignment w:val="baseline"/>
        <w:rPr>
          <w:color w:val="000000" w:themeColor="text1"/>
          <w:spacing w:val="-3"/>
          <w:sz w:val="22"/>
          <w:szCs w:val="22"/>
        </w:rPr>
      </w:pPr>
      <w:r>
        <w:rPr>
          <w:b/>
          <w:bCs/>
          <w:color w:val="000000" w:themeColor="text1"/>
          <w:spacing w:val="-3"/>
          <w:sz w:val="22"/>
          <w:szCs w:val="22"/>
        </w:rPr>
        <w:t>4.- EXPEDIENT 751/2026.- APROVAR LA MODIFICACIÓ DE L’ORDENANÇA FISCAL REGULADORA DEL PREU PÚBLIC PER A LA PRESTACIÓ D’ACTIVITATS SOCIOCULTURALS, D’OCI I DE TEMPS LLIURE D’ESPORLES.-</w:t>
      </w:r>
      <w:r>
        <w:rPr>
          <w:color w:val="000000" w:themeColor="text1"/>
          <w:spacing w:val="-3"/>
          <w:sz w:val="22"/>
          <w:szCs w:val="22"/>
        </w:rPr>
        <w:t xml:space="preserve"> </w:t>
      </w:r>
      <w:r>
        <w:rPr>
          <w:bCs/>
          <w:sz w:val="22"/>
          <w:szCs w:val="22"/>
          <w:shd w:val="clear" w:color="auto" w:fill="F5F7F9"/>
        </w:rPr>
        <w:t xml:space="preserve">El regidor, Sr. Carlos Arrondo Nadal </w:t>
      </w:r>
      <w:r>
        <w:rPr>
          <w:color w:val="000000" w:themeColor="text1"/>
          <w:spacing w:val="-3"/>
          <w:sz w:val="22"/>
          <w:szCs w:val="22"/>
        </w:rPr>
        <w:t xml:space="preserve">explica la següent:  </w:t>
      </w:r>
    </w:p>
    <w:p w14:paraId="110FCC6C"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2622084E"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02A54D3D" w14:textId="7EE4462E"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El Sr. Arrondo,</w:t>
      </w:r>
      <w:r w:rsidR="00C5482B">
        <w:rPr>
          <w:rFonts w:ascii="Arial" w:hAnsi="Arial"/>
          <w:color w:val="000000" w:themeColor="text1"/>
          <w:spacing w:val="-3"/>
          <w:sz w:val="22"/>
          <w:szCs w:val="22"/>
          <w:lang w:val="ca-ES"/>
        </w:rPr>
        <w:t xml:space="preserve"> </w:t>
      </w:r>
      <w:r>
        <w:rPr>
          <w:rFonts w:ascii="Arial" w:hAnsi="Arial"/>
          <w:color w:val="000000" w:themeColor="text1"/>
          <w:spacing w:val="-3"/>
          <w:sz w:val="22"/>
          <w:szCs w:val="22"/>
          <w:lang w:val="ca-ES"/>
        </w:rPr>
        <w:t>abans de donar lectura a la proposta demana que al text de l’ordenança es modifiqui la paraula «minusvalia» per «discapacitat»</w:t>
      </w:r>
    </w:p>
    <w:p w14:paraId="1A90D9C8"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41FF7F1D" w14:textId="77777777" w:rsidR="004B6F23" w:rsidRDefault="00F43E43">
      <w:pPr>
        <w:pStyle w:val="Standard"/>
        <w:tabs>
          <w:tab w:val="left" w:pos="-720"/>
        </w:tabs>
        <w:ind w:right="112"/>
        <w:jc w:val="center"/>
        <w:rPr>
          <w:rFonts w:ascii="Arial" w:hAnsi="Arial"/>
          <w:b/>
          <w:bCs/>
          <w:color w:val="000000" w:themeColor="text1"/>
          <w:spacing w:val="-3"/>
          <w:sz w:val="22"/>
          <w:szCs w:val="22"/>
        </w:rPr>
      </w:pPr>
      <w:r>
        <w:rPr>
          <w:rFonts w:ascii="Arial" w:hAnsi="Arial"/>
          <w:b/>
          <w:bCs/>
          <w:color w:val="000000" w:themeColor="text1"/>
          <w:spacing w:val="-3"/>
          <w:sz w:val="22"/>
          <w:szCs w:val="22"/>
        </w:rPr>
        <w:t xml:space="preserve">PROPOSTA </w:t>
      </w:r>
    </w:p>
    <w:p w14:paraId="01BC4186" w14:textId="77777777" w:rsidR="004B6F23" w:rsidRDefault="004B6F23">
      <w:pPr>
        <w:tabs>
          <w:tab w:val="left" w:pos="-720"/>
        </w:tabs>
        <w:textAlignment w:val="baseline"/>
        <w:rPr>
          <w:b/>
          <w:bCs/>
          <w:color w:val="000000" w:themeColor="text1"/>
          <w:spacing w:val="-3"/>
          <w:sz w:val="22"/>
          <w:szCs w:val="22"/>
        </w:rPr>
      </w:pPr>
    </w:p>
    <w:p w14:paraId="2E2A57D2" w14:textId="77777777" w:rsidR="004B6F23" w:rsidRDefault="00F43E43">
      <w:pPr>
        <w:tabs>
          <w:tab w:val="left" w:pos="-720"/>
        </w:tabs>
        <w:textAlignment w:val="baseline"/>
        <w:rPr>
          <w:b/>
          <w:bCs/>
          <w:color w:val="000000" w:themeColor="text1"/>
          <w:spacing w:val="-3"/>
          <w:sz w:val="22"/>
          <w:szCs w:val="22"/>
        </w:rPr>
      </w:pPr>
      <w:r>
        <w:rPr>
          <w:b/>
          <w:bCs/>
          <w:color w:val="000000" w:themeColor="text1"/>
          <w:spacing w:val="-3"/>
          <w:sz w:val="22"/>
          <w:szCs w:val="22"/>
        </w:rPr>
        <w:t xml:space="preserve">PRIMER: </w:t>
      </w:r>
      <w:r>
        <w:rPr>
          <w:color w:val="000000" w:themeColor="text1"/>
          <w:spacing w:val="-3"/>
          <w:sz w:val="22"/>
          <w:szCs w:val="22"/>
        </w:rPr>
        <w:t>Aprovar la modificació de l’ordenança fiscal reguladora del preu públic, per així adaptar-se a les noves prestacions.</w:t>
      </w:r>
    </w:p>
    <w:p w14:paraId="2977D83A" w14:textId="77777777" w:rsidR="004B6F23" w:rsidRDefault="004B6F23">
      <w:pPr>
        <w:pStyle w:val="Standard"/>
        <w:tabs>
          <w:tab w:val="left" w:pos="-720"/>
        </w:tabs>
        <w:ind w:right="112"/>
        <w:jc w:val="center"/>
        <w:rPr>
          <w:rFonts w:ascii="Arial" w:hAnsi="Arial"/>
          <w:b/>
          <w:bCs/>
          <w:color w:val="000000" w:themeColor="text1"/>
          <w:spacing w:val="-3"/>
          <w:sz w:val="22"/>
          <w:szCs w:val="22"/>
        </w:rPr>
      </w:pPr>
    </w:p>
    <w:p w14:paraId="75AEF7BE" w14:textId="77777777" w:rsidR="004B6F23" w:rsidRDefault="004B6F23">
      <w:pPr>
        <w:pStyle w:val="Standard"/>
        <w:tabs>
          <w:tab w:val="left" w:pos="-720"/>
        </w:tabs>
        <w:ind w:right="112"/>
        <w:jc w:val="center"/>
        <w:rPr>
          <w:rFonts w:ascii="Arial" w:hAnsi="Arial"/>
          <w:b/>
          <w:bCs/>
          <w:color w:val="000000" w:themeColor="text1"/>
          <w:spacing w:val="-3"/>
          <w:sz w:val="22"/>
          <w:szCs w:val="22"/>
        </w:rPr>
      </w:pPr>
    </w:p>
    <w:p w14:paraId="54632996" w14:textId="77777777" w:rsidR="004B6F23" w:rsidRDefault="00F43E43">
      <w:pPr>
        <w:suppressAutoHyphens w:val="0"/>
        <w:jc w:val="center"/>
        <w:rPr>
          <w:b/>
          <w:bCs/>
          <w:color w:val="000000"/>
          <w:sz w:val="22"/>
          <w:szCs w:val="22"/>
        </w:rPr>
      </w:pPr>
      <w:r>
        <w:rPr>
          <w:b/>
          <w:bCs/>
          <w:color w:val="000000"/>
          <w:sz w:val="22"/>
          <w:szCs w:val="22"/>
        </w:rPr>
        <w:t>ORDENANÇA FISCAL REGULADORA DEL PREU PÚBLIC PER A LA PRESTACIÓ</w:t>
      </w:r>
    </w:p>
    <w:p w14:paraId="7B3F392E" w14:textId="77777777" w:rsidR="004B6F23" w:rsidRDefault="00F43E43">
      <w:pPr>
        <w:suppressAutoHyphens w:val="0"/>
        <w:jc w:val="center"/>
        <w:rPr>
          <w:b/>
          <w:bCs/>
          <w:color w:val="000000"/>
          <w:sz w:val="22"/>
          <w:szCs w:val="22"/>
        </w:rPr>
      </w:pPr>
      <w:r>
        <w:rPr>
          <w:b/>
          <w:bCs/>
          <w:color w:val="000000"/>
          <w:sz w:val="22"/>
          <w:szCs w:val="22"/>
        </w:rPr>
        <w:t>D’ACTIVITATS SOCIOCULTURALS, D’OCI I DE TEMPS LLIURE.</w:t>
      </w:r>
    </w:p>
    <w:p w14:paraId="438183CF" w14:textId="77777777" w:rsidR="004B6F23" w:rsidRDefault="004B6F23">
      <w:pPr>
        <w:suppressAutoHyphens w:val="0"/>
        <w:spacing w:beforeAutospacing="1"/>
        <w:jc w:val="center"/>
        <w:rPr>
          <w:color w:val="000000"/>
          <w:sz w:val="22"/>
          <w:szCs w:val="22"/>
        </w:rPr>
      </w:pPr>
    </w:p>
    <w:p w14:paraId="5AAA7DD4" w14:textId="77777777" w:rsidR="004B6F23" w:rsidRDefault="00F43E43">
      <w:pPr>
        <w:suppressAutoHyphens w:val="0"/>
        <w:rPr>
          <w:color w:val="000000"/>
          <w:sz w:val="22"/>
          <w:szCs w:val="22"/>
        </w:rPr>
      </w:pPr>
      <w:r>
        <w:rPr>
          <w:b/>
          <w:bCs/>
          <w:color w:val="000000"/>
          <w:sz w:val="22"/>
          <w:szCs w:val="22"/>
        </w:rPr>
        <w:t>Article 1. Fonamentació i naturalesa.</w:t>
      </w:r>
    </w:p>
    <w:p w14:paraId="59AA21DB" w14:textId="77777777" w:rsidR="004B6F23" w:rsidRDefault="00F43E43">
      <w:pPr>
        <w:suppressAutoHyphens w:val="0"/>
        <w:rPr>
          <w:color w:val="000000"/>
          <w:sz w:val="22"/>
          <w:szCs w:val="22"/>
        </w:rPr>
      </w:pPr>
      <w:r>
        <w:rPr>
          <w:color w:val="000000"/>
          <w:sz w:val="22"/>
          <w:szCs w:val="22"/>
        </w:rPr>
        <w:t>De conformitat amb lo establert en el RDL 2/2004 de 5 de març pel que s’aprova el text refós de la llei d’Hisendes Locals en el seus articles 41 al 47, pel la Llei 8/89, d’abril, de taxes i preus públics i per lo preceptuat en aquest acord, s’estableix en preu públic per a la prestació d’activitats de caràcter socioculturals, socioeducatives en l’àmbit de l’educació en l’oci i el temps lliure de l’Ajuntament d’Esporles.</w:t>
      </w:r>
    </w:p>
    <w:p w14:paraId="6EE1A15A" w14:textId="77777777" w:rsidR="004B6F23" w:rsidRDefault="004B6F23">
      <w:pPr>
        <w:suppressAutoHyphens w:val="0"/>
        <w:rPr>
          <w:color w:val="000000"/>
          <w:sz w:val="22"/>
          <w:szCs w:val="22"/>
        </w:rPr>
      </w:pPr>
    </w:p>
    <w:p w14:paraId="60F7EEE2" w14:textId="77777777" w:rsidR="004B6F23" w:rsidRDefault="00F43E43">
      <w:pPr>
        <w:suppressAutoHyphens w:val="0"/>
        <w:rPr>
          <w:color w:val="000000"/>
          <w:sz w:val="22"/>
          <w:szCs w:val="22"/>
        </w:rPr>
      </w:pPr>
      <w:r>
        <w:rPr>
          <w:b/>
          <w:bCs/>
          <w:color w:val="000000"/>
          <w:sz w:val="22"/>
          <w:szCs w:val="22"/>
        </w:rPr>
        <w:t>Article 2. Fet imposable.</w:t>
      </w:r>
    </w:p>
    <w:p w14:paraId="2294313D" w14:textId="77777777" w:rsidR="004B6F23" w:rsidRDefault="00F43E43">
      <w:pPr>
        <w:suppressAutoHyphens w:val="0"/>
        <w:rPr>
          <w:color w:val="000000"/>
          <w:sz w:val="22"/>
          <w:szCs w:val="22"/>
        </w:rPr>
      </w:pPr>
      <w:r>
        <w:rPr>
          <w:color w:val="000000"/>
          <w:sz w:val="22"/>
          <w:szCs w:val="22"/>
        </w:rPr>
        <w:t>Constitueix el fet imposable d’aquest preu, la realització d’activitats d’ensenyança, socioculturals i a l’aire lliure en les diferents àrees de l’Ajuntament d’Esporles, que es desenvoluparan en les diferents espais municipals i en el seu entorn, o a fora d’aquest, com és el cas de viatges, campaments, excursions, visites organitzades i altres activitats.</w:t>
      </w:r>
    </w:p>
    <w:p w14:paraId="2A31C289" w14:textId="77777777" w:rsidR="004B6F23" w:rsidRDefault="004B6F23">
      <w:pPr>
        <w:suppressAutoHyphens w:val="0"/>
        <w:rPr>
          <w:color w:val="000000"/>
          <w:sz w:val="22"/>
          <w:szCs w:val="22"/>
        </w:rPr>
      </w:pPr>
    </w:p>
    <w:p w14:paraId="5200BF49" w14:textId="77777777" w:rsidR="004B6F23" w:rsidRDefault="00F43E43">
      <w:pPr>
        <w:suppressAutoHyphens w:val="0"/>
        <w:rPr>
          <w:color w:val="000000"/>
          <w:sz w:val="22"/>
          <w:szCs w:val="22"/>
        </w:rPr>
      </w:pPr>
      <w:r>
        <w:rPr>
          <w:b/>
          <w:bCs/>
          <w:color w:val="000000"/>
          <w:sz w:val="22"/>
          <w:szCs w:val="22"/>
        </w:rPr>
        <w:t>Article 3 Subjectes passius.</w:t>
      </w:r>
    </w:p>
    <w:p w14:paraId="01B7323C" w14:textId="77777777" w:rsidR="004B6F23" w:rsidRDefault="00F43E43">
      <w:pPr>
        <w:suppressAutoHyphens w:val="0"/>
        <w:rPr>
          <w:color w:val="000000"/>
          <w:sz w:val="22"/>
          <w:szCs w:val="22"/>
        </w:rPr>
      </w:pPr>
      <w:r>
        <w:rPr>
          <w:color w:val="000000"/>
          <w:sz w:val="22"/>
          <w:szCs w:val="22"/>
        </w:rPr>
        <w:lastRenderedPageBreak/>
        <w:t>1. Tindran consideració de subjectes passius, les persones físiques i jurídiques a les que es refereix l’article 33 de la Llei General Tributaria i a les persones que desitgin inscriure’s en les activitats culturals, d’oci i de temps lliure de l’Ajuntament d’Esporles.</w:t>
      </w:r>
    </w:p>
    <w:p w14:paraId="6C0ECBAF" w14:textId="77777777" w:rsidR="004B6F23" w:rsidRDefault="004B6F23">
      <w:pPr>
        <w:suppressAutoHyphens w:val="0"/>
        <w:rPr>
          <w:color w:val="000000"/>
          <w:sz w:val="22"/>
          <w:szCs w:val="22"/>
        </w:rPr>
      </w:pPr>
    </w:p>
    <w:p w14:paraId="0EA8F902" w14:textId="77777777" w:rsidR="004B6F23" w:rsidRDefault="00F43E43">
      <w:pPr>
        <w:suppressAutoHyphens w:val="0"/>
        <w:rPr>
          <w:color w:val="000000"/>
          <w:sz w:val="22"/>
          <w:szCs w:val="22"/>
        </w:rPr>
      </w:pPr>
      <w:r>
        <w:rPr>
          <w:color w:val="000000"/>
          <w:sz w:val="22"/>
          <w:szCs w:val="22"/>
        </w:rPr>
        <w:t>Es consideren substituts del contribuent els pares, mares o tutors legals dels menors que emprin aquestes activitats o serveis.</w:t>
      </w:r>
    </w:p>
    <w:p w14:paraId="036572A9" w14:textId="77777777" w:rsidR="004B6F23" w:rsidRDefault="004B6F23">
      <w:pPr>
        <w:suppressAutoHyphens w:val="0"/>
        <w:rPr>
          <w:color w:val="000000"/>
          <w:sz w:val="22"/>
          <w:szCs w:val="22"/>
        </w:rPr>
      </w:pPr>
    </w:p>
    <w:p w14:paraId="65EC61F5" w14:textId="77777777" w:rsidR="004B6F23" w:rsidRDefault="00F43E43">
      <w:pPr>
        <w:suppressAutoHyphens w:val="0"/>
        <w:rPr>
          <w:color w:val="000000"/>
          <w:sz w:val="22"/>
          <w:szCs w:val="22"/>
        </w:rPr>
      </w:pPr>
      <w:r>
        <w:rPr>
          <w:color w:val="000000"/>
          <w:sz w:val="22"/>
          <w:szCs w:val="22"/>
        </w:rPr>
        <w:t>2. Respondran solidàriament de les obligacions tributàries del subjecte passiu, les persones físiques i jurídiques a que es refereixen els articles 38.1 i 39 de la Llei General Tributaria.</w:t>
      </w:r>
    </w:p>
    <w:p w14:paraId="3876E66C" w14:textId="77777777" w:rsidR="004B6F23" w:rsidRDefault="004B6F23">
      <w:pPr>
        <w:suppressAutoHyphens w:val="0"/>
        <w:rPr>
          <w:color w:val="000000"/>
          <w:sz w:val="22"/>
          <w:szCs w:val="22"/>
        </w:rPr>
      </w:pPr>
    </w:p>
    <w:p w14:paraId="44727EB9" w14:textId="77777777" w:rsidR="004B6F23" w:rsidRDefault="00F43E43">
      <w:pPr>
        <w:suppressAutoHyphens w:val="0"/>
        <w:rPr>
          <w:color w:val="000000"/>
          <w:sz w:val="22"/>
          <w:szCs w:val="22"/>
        </w:rPr>
      </w:pPr>
      <w:r>
        <w:rPr>
          <w:color w:val="000000"/>
          <w:sz w:val="22"/>
          <w:szCs w:val="22"/>
        </w:rPr>
        <w:t>3. Seran responsables subsidiaris els administradors de les societats i els síndics, interventors o liquidadors de fallida, concursos, societats i entitats en general, en els supòsits i amb l’abast que assenyala l’article 40 de la Llei General Tributaria.</w:t>
      </w:r>
    </w:p>
    <w:p w14:paraId="77744F9A" w14:textId="77777777" w:rsidR="004B6F23" w:rsidRDefault="004B6F23">
      <w:pPr>
        <w:suppressAutoHyphens w:val="0"/>
        <w:rPr>
          <w:color w:val="000000"/>
          <w:sz w:val="22"/>
          <w:szCs w:val="22"/>
        </w:rPr>
      </w:pPr>
    </w:p>
    <w:p w14:paraId="441EC354" w14:textId="77777777" w:rsidR="004B6F23" w:rsidRDefault="00F43E43">
      <w:pPr>
        <w:suppressAutoHyphens w:val="0"/>
        <w:rPr>
          <w:color w:val="000000"/>
          <w:sz w:val="22"/>
          <w:szCs w:val="22"/>
        </w:rPr>
      </w:pPr>
      <w:r>
        <w:rPr>
          <w:b/>
          <w:bCs/>
          <w:color w:val="000000"/>
          <w:sz w:val="22"/>
          <w:szCs w:val="22"/>
        </w:rPr>
        <w:t>Article 4. Quantia</w:t>
      </w:r>
    </w:p>
    <w:p w14:paraId="6B383512" w14:textId="77777777" w:rsidR="004B6F23" w:rsidRDefault="00F43E43">
      <w:pPr>
        <w:suppressAutoHyphens w:val="0"/>
        <w:rPr>
          <w:color w:val="000000"/>
          <w:sz w:val="22"/>
          <w:szCs w:val="22"/>
        </w:rPr>
      </w:pPr>
      <w:r>
        <w:rPr>
          <w:color w:val="000000"/>
          <w:sz w:val="22"/>
          <w:szCs w:val="22"/>
        </w:rPr>
        <w:t>1. La quantia d’aquest preu serà la fixada en les tarifes següents per a cada un dels distints serveis i/o activitats</w:t>
      </w:r>
    </w:p>
    <w:p w14:paraId="6658DF49" w14:textId="77777777" w:rsidR="004B6F23" w:rsidRDefault="004B6F23">
      <w:pPr>
        <w:suppressAutoHyphens w:val="0"/>
        <w:rPr>
          <w:color w:val="000000"/>
          <w:sz w:val="22"/>
          <w:szCs w:val="22"/>
        </w:rPr>
      </w:pPr>
    </w:p>
    <w:p w14:paraId="7A7AD526" w14:textId="77777777" w:rsidR="004B6F23" w:rsidRDefault="00F43E43">
      <w:pPr>
        <w:suppressAutoHyphens w:val="0"/>
        <w:rPr>
          <w:color w:val="000000"/>
          <w:sz w:val="22"/>
          <w:szCs w:val="22"/>
        </w:rPr>
      </w:pPr>
      <w:r>
        <w:rPr>
          <w:color w:val="000000"/>
          <w:sz w:val="22"/>
          <w:szCs w:val="22"/>
        </w:rPr>
        <w:t>2. TARIFES</w:t>
      </w:r>
    </w:p>
    <w:p w14:paraId="555006A5" w14:textId="77777777" w:rsidR="004B6F23" w:rsidRDefault="004B6F23">
      <w:pPr>
        <w:suppressAutoHyphens w:val="0"/>
        <w:rPr>
          <w:color w:val="000000"/>
          <w:sz w:val="22"/>
          <w:szCs w:val="22"/>
        </w:rPr>
      </w:pPr>
    </w:p>
    <w:p w14:paraId="7A1BBAE2" w14:textId="77777777" w:rsidR="004B6F23" w:rsidRDefault="00F43E43">
      <w:pPr>
        <w:suppressAutoHyphens w:val="0"/>
        <w:rPr>
          <w:color w:val="000000"/>
          <w:sz w:val="22"/>
          <w:szCs w:val="22"/>
        </w:rPr>
      </w:pPr>
      <w:r>
        <w:rPr>
          <w:color w:val="000000"/>
          <w:sz w:val="22"/>
          <w:szCs w:val="22"/>
          <w:shd w:val="clear" w:color="auto" w:fill="CCCCCC"/>
        </w:rPr>
        <w:t>A) Sortides, excursions, visites:</w:t>
      </w:r>
    </w:p>
    <w:p w14:paraId="14DD733B" w14:textId="77777777" w:rsidR="004B6F23" w:rsidRDefault="004B6F23">
      <w:pPr>
        <w:suppressAutoHyphens w:val="0"/>
        <w:rPr>
          <w:color w:val="000000"/>
          <w:sz w:val="22"/>
          <w:szCs w:val="22"/>
        </w:rPr>
      </w:pPr>
    </w:p>
    <w:p w14:paraId="0E9A4D1E" w14:textId="77777777" w:rsidR="004B6F23" w:rsidRDefault="00F43E43">
      <w:pPr>
        <w:suppressAutoHyphens w:val="0"/>
        <w:rPr>
          <w:color w:val="000000"/>
          <w:sz w:val="22"/>
          <w:szCs w:val="22"/>
        </w:rPr>
      </w:pPr>
      <w:r>
        <w:rPr>
          <w:color w:val="000000"/>
          <w:sz w:val="22"/>
          <w:szCs w:val="22"/>
        </w:rPr>
        <w:t>A.1: Sortides d’1 dia:</w:t>
      </w:r>
    </w:p>
    <w:p w14:paraId="508D3198" w14:textId="77777777" w:rsidR="004B6F23" w:rsidRDefault="00F43E43">
      <w:pPr>
        <w:suppressAutoHyphens w:val="0"/>
        <w:rPr>
          <w:color w:val="000000"/>
          <w:sz w:val="22"/>
          <w:szCs w:val="22"/>
        </w:rPr>
      </w:pPr>
      <w:r>
        <w:rPr>
          <w:color w:val="000000"/>
          <w:sz w:val="22"/>
          <w:szCs w:val="22"/>
        </w:rPr>
        <w:t>a) Amb transport (bus):</w:t>
      </w:r>
    </w:p>
    <w:p w14:paraId="53B468D0" w14:textId="77777777" w:rsidR="004B6F23" w:rsidRDefault="00F43E43">
      <w:pPr>
        <w:suppressAutoHyphens w:val="0"/>
        <w:rPr>
          <w:color w:val="000000"/>
          <w:sz w:val="22"/>
          <w:szCs w:val="22"/>
        </w:rPr>
      </w:pPr>
      <w:r>
        <w:rPr>
          <w:color w:val="000000"/>
          <w:sz w:val="22"/>
          <w:szCs w:val="22"/>
        </w:rPr>
        <w:t>Joves (de 12 a 30 anys): 7€</w:t>
      </w:r>
    </w:p>
    <w:p w14:paraId="4B25D02C" w14:textId="77777777" w:rsidR="004B6F23" w:rsidRDefault="00F43E43">
      <w:pPr>
        <w:suppressAutoHyphens w:val="0"/>
        <w:rPr>
          <w:color w:val="000000"/>
          <w:sz w:val="22"/>
          <w:szCs w:val="22"/>
        </w:rPr>
      </w:pPr>
      <w:r>
        <w:rPr>
          <w:color w:val="000000"/>
          <w:sz w:val="22"/>
          <w:szCs w:val="22"/>
        </w:rPr>
        <w:t>Adults (&gt;30 anys): 100% del cost del servei*.</w:t>
      </w:r>
    </w:p>
    <w:p w14:paraId="04B0154F" w14:textId="77777777" w:rsidR="004B6F23" w:rsidRDefault="00F43E43">
      <w:pPr>
        <w:suppressAutoHyphens w:val="0"/>
        <w:rPr>
          <w:color w:val="000000"/>
          <w:sz w:val="22"/>
          <w:szCs w:val="22"/>
        </w:rPr>
      </w:pPr>
      <w:r>
        <w:rPr>
          <w:color w:val="000000"/>
          <w:sz w:val="22"/>
          <w:szCs w:val="22"/>
        </w:rPr>
        <w:t>Sortides nocturnes amb transport (bus):</w:t>
      </w:r>
    </w:p>
    <w:p w14:paraId="722E2BB2" w14:textId="77777777" w:rsidR="004B6F23" w:rsidRDefault="00F43E43">
      <w:pPr>
        <w:suppressAutoHyphens w:val="0"/>
        <w:rPr>
          <w:color w:val="000000"/>
          <w:sz w:val="22"/>
          <w:szCs w:val="22"/>
        </w:rPr>
      </w:pPr>
      <w:r>
        <w:rPr>
          <w:color w:val="000000"/>
          <w:sz w:val="22"/>
          <w:szCs w:val="22"/>
        </w:rPr>
        <w:t>Joves (de 12 a 30 anys): 7€</w:t>
      </w:r>
    </w:p>
    <w:p w14:paraId="704F4E1D" w14:textId="77777777" w:rsidR="004B6F23" w:rsidRDefault="00F43E43">
      <w:pPr>
        <w:suppressAutoHyphens w:val="0"/>
        <w:rPr>
          <w:color w:val="000000"/>
          <w:sz w:val="22"/>
          <w:szCs w:val="22"/>
        </w:rPr>
      </w:pPr>
      <w:r>
        <w:rPr>
          <w:color w:val="000000"/>
          <w:sz w:val="22"/>
          <w:szCs w:val="22"/>
        </w:rPr>
        <w:t>Adults (&gt;30 anys): 100% del cost del servei*.</w:t>
      </w:r>
    </w:p>
    <w:p w14:paraId="2D749184" w14:textId="77777777" w:rsidR="004B6F23" w:rsidRDefault="004B6F23">
      <w:pPr>
        <w:suppressAutoHyphens w:val="0"/>
        <w:rPr>
          <w:color w:val="000000"/>
          <w:sz w:val="22"/>
          <w:szCs w:val="22"/>
        </w:rPr>
      </w:pPr>
    </w:p>
    <w:p w14:paraId="6BFF4CD7" w14:textId="77777777" w:rsidR="004B6F23" w:rsidRDefault="00F43E43">
      <w:pPr>
        <w:suppressAutoHyphens w:val="0"/>
        <w:rPr>
          <w:color w:val="000000"/>
          <w:sz w:val="22"/>
          <w:szCs w:val="22"/>
        </w:rPr>
      </w:pPr>
      <w:r>
        <w:rPr>
          <w:color w:val="000000"/>
          <w:sz w:val="22"/>
          <w:szCs w:val="22"/>
        </w:rPr>
        <w:t>b) Amb tècniques a l’aire lliure, multiaventura o entrada i transport:</w:t>
      </w:r>
    </w:p>
    <w:p w14:paraId="3C33D6C8" w14:textId="77777777" w:rsidR="004B6F23" w:rsidRDefault="00F43E43">
      <w:pPr>
        <w:suppressAutoHyphens w:val="0"/>
        <w:rPr>
          <w:color w:val="000000"/>
          <w:sz w:val="22"/>
          <w:szCs w:val="22"/>
        </w:rPr>
      </w:pPr>
      <w:r>
        <w:rPr>
          <w:color w:val="000000"/>
          <w:sz w:val="22"/>
          <w:szCs w:val="22"/>
        </w:rPr>
        <w:t>Joves (de 12 a 30 anys): El 50% del cost del servei*.</w:t>
      </w:r>
    </w:p>
    <w:p w14:paraId="2BC3881B" w14:textId="77777777" w:rsidR="004B6F23" w:rsidRDefault="00F43E43">
      <w:pPr>
        <w:suppressAutoHyphens w:val="0"/>
        <w:rPr>
          <w:color w:val="000000"/>
          <w:sz w:val="22"/>
          <w:szCs w:val="22"/>
        </w:rPr>
      </w:pPr>
      <w:r>
        <w:rPr>
          <w:color w:val="000000"/>
          <w:sz w:val="22"/>
          <w:szCs w:val="22"/>
        </w:rPr>
        <w:t>Adults (&gt;30 anys): 100% del cost del servei*.</w:t>
      </w:r>
    </w:p>
    <w:p w14:paraId="0749384C" w14:textId="77777777" w:rsidR="004B6F23" w:rsidRDefault="004B6F23">
      <w:pPr>
        <w:suppressAutoHyphens w:val="0"/>
        <w:rPr>
          <w:color w:val="000000"/>
          <w:sz w:val="22"/>
          <w:szCs w:val="22"/>
        </w:rPr>
      </w:pPr>
    </w:p>
    <w:p w14:paraId="1F016FD6" w14:textId="77777777" w:rsidR="004B6F23" w:rsidRDefault="00F43E43">
      <w:pPr>
        <w:suppressAutoHyphens w:val="0"/>
        <w:rPr>
          <w:color w:val="000000"/>
          <w:sz w:val="22"/>
          <w:szCs w:val="22"/>
        </w:rPr>
      </w:pPr>
      <w:r>
        <w:rPr>
          <w:color w:val="000000"/>
          <w:sz w:val="22"/>
          <w:szCs w:val="22"/>
        </w:rPr>
        <w:t>A.2. Sortides de cap de setmana:</w:t>
      </w:r>
    </w:p>
    <w:p w14:paraId="152C2F60" w14:textId="77777777" w:rsidR="004B6F23" w:rsidRDefault="00F43E43">
      <w:pPr>
        <w:suppressAutoHyphens w:val="0"/>
        <w:rPr>
          <w:color w:val="000000"/>
          <w:sz w:val="22"/>
          <w:szCs w:val="22"/>
        </w:rPr>
      </w:pPr>
      <w:r>
        <w:rPr>
          <w:color w:val="000000"/>
          <w:sz w:val="22"/>
          <w:szCs w:val="22"/>
        </w:rPr>
        <w:t>a) Amb transport i 1 allotjament:</w:t>
      </w:r>
    </w:p>
    <w:p w14:paraId="5B22260D" w14:textId="77777777" w:rsidR="004B6F23" w:rsidRDefault="00F43E43">
      <w:pPr>
        <w:suppressAutoHyphens w:val="0"/>
        <w:rPr>
          <w:color w:val="000000"/>
          <w:sz w:val="22"/>
          <w:szCs w:val="22"/>
        </w:rPr>
      </w:pPr>
      <w:r>
        <w:rPr>
          <w:color w:val="000000"/>
          <w:sz w:val="22"/>
          <w:szCs w:val="22"/>
        </w:rPr>
        <w:t>Joves (de 12 a 30 anys): 40 €</w:t>
      </w:r>
    </w:p>
    <w:p w14:paraId="481AB90F" w14:textId="77777777" w:rsidR="004B6F23" w:rsidRDefault="00F43E43">
      <w:pPr>
        <w:suppressAutoHyphens w:val="0"/>
        <w:rPr>
          <w:color w:val="000000"/>
          <w:sz w:val="22"/>
          <w:szCs w:val="22"/>
        </w:rPr>
      </w:pPr>
      <w:r>
        <w:rPr>
          <w:color w:val="000000"/>
          <w:sz w:val="22"/>
          <w:szCs w:val="22"/>
        </w:rPr>
        <w:t>Adults (&gt;30 anys): 100% del cost del servei*.</w:t>
      </w:r>
    </w:p>
    <w:p w14:paraId="443A4359" w14:textId="77777777" w:rsidR="004B6F23" w:rsidRDefault="00F43E43">
      <w:pPr>
        <w:suppressAutoHyphens w:val="0"/>
        <w:rPr>
          <w:color w:val="000000"/>
          <w:sz w:val="22"/>
          <w:szCs w:val="22"/>
        </w:rPr>
      </w:pPr>
      <w:r>
        <w:rPr>
          <w:color w:val="000000"/>
          <w:sz w:val="22"/>
          <w:szCs w:val="22"/>
        </w:rPr>
        <w:t>b) Amb tècniques a l’aire lliure, multiaventura o entrada i transport:</w:t>
      </w:r>
    </w:p>
    <w:p w14:paraId="0A369171" w14:textId="77777777" w:rsidR="004B6F23" w:rsidRDefault="00F43E43">
      <w:pPr>
        <w:suppressAutoHyphens w:val="0"/>
        <w:rPr>
          <w:color w:val="000000"/>
          <w:sz w:val="22"/>
          <w:szCs w:val="22"/>
        </w:rPr>
      </w:pPr>
      <w:r>
        <w:rPr>
          <w:color w:val="000000"/>
          <w:sz w:val="22"/>
          <w:szCs w:val="22"/>
        </w:rPr>
        <w:t>Joves (de 12 a 30 anys): El 70% del cost del servei*.</w:t>
      </w:r>
    </w:p>
    <w:p w14:paraId="6A7642F0" w14:textId="77777777" w:rsidR="004B6F23" w:rsidRDefault="00F43E43">
      <w:pPr>
        <w:suppressAutoHyphens w:val="0"/>
        <w:rPr>
          <w:color w:val="000000"/>
          <w:sz w:val="22"/>
          <w:szCs w:val="22"/>
        </w:rPr>
      </w:pPr>
      <w:r>
        <w:rPr>
          <w:color w:val="000000"/>
          <w:sz w:val="22"/>
          <w:szCs w:val="22"/>
        </w:rPr>
        <w:t>Adults (&gt;30 anys): 100% del cost del servei*.</w:t>
      </w:r>
    </w:p>
    <w:p w14:paraId="55F2D571" w14:textId="77777777" w:rsidR="004B6F23" w:rsidRDefault="004B6F23">
      <w:pPr>
        <w:suppressAutoHyphens w:val="0"/>
        <w:rPr>
          <w:color w:val="000000"/>
          <w:sz w:val="22"/>
          <w:szCs w:val="22"/>
        </w:rPr>
      </w:pPr>
    </w:p>
    <w:p w14:paraId="5FF32B3D" w14:textId="77777777" w:rsidR="004B6F23" w:rsidRDefault="00F43E43">
      <w:pPr>
        <w:suppressAutoHyphens w:val="0"/>
        <w:rPr>
          <w:color w:val="000000"/>
          <w:sz w:val="22"/>
          <w:szCs w:val="22"/>
        </w:rPr>
      </w:pPr>
      <w:r>
        <w:rPr>
          <w:color w:val="000000"/>
          <w:sz w:val="22"/>
          <w:szCs w:val="22"/>
          <w:shd w:val="clear" w:color="auto" w:fill="CCCCCC"/>
        </w:rPr>
        <w:t>B) Campaments:</w:t>
      </w:r>
    </w:p>
    <w:p w14:paraId="0ECE9F2D" w14:textId="77777777" w:rsidR="004B6F23" w:rsidRDefault="004B6F23">
      <w:pPr>
        <w:suppressAutoHyphens w:val="0"/>
        <w:rPr>
          <w:color w:val="000000"/>
          <w:sz w:val="22"/>
          <w:szCs w:val="22"/>
        </w:rPr>
      </w:pPr>
    </w:p>
    <w:p w14:paraId="27BD36EC" w14:textId="77777777" w:rsidR="004B6F23" w:rsidRDefault="00F43E43">
      <w:pPr>
        <w:suppressAutoHyphens w:val="0"/>
        <w:rPr>
          <w:color w:val="000000"/>
          <w:sz w:val="22"/>
          <w:szCs w:val="22"/>
        </w:rPr>
      </w:pPr>
      <w:r>
        <w:rPr>
          <w:color w:val="000000"/>
          <w:sz w:val="22"/>
          <w:szCs w:val="22"/>
        </w:rPr>
        <w:t xml:space="preserve">a) El 100% del cost de l'allotjament i el transport. Aquest import es publicarà en el Decret informatiu del campament d'estiu jove. </w:t>
      </w:r>
    </w:p>
    <w:p w14:paraId="20F0D0B5" w14:textId="77777777" w:rsidR="004B6F23" w:rsidRDefault="004B6F23">
      <w:pPr>
        <w:suppressAutoHyphens w:val="0"/>
        <w:rPr>
          <w:color w:val="000000"/>
          <w:sz w:val="22"/>
          <w:szCs w:val="22"/>
        </w:rPr>
      </w:pPr>
    </w:p>
    <w:p w14:paraId="5183627B" w14:textId="77777777" w:rsidR="004B6F23" w:rsidRDefault="00F43E43">
      <w:pPr>
        <w:suppressAutoHyphens w:val="0"/>
        <w:rPr>
          <w:color w:val="000000"/>
          <w:sz w:val="22"/>
          <w:szCs w:val="22"/>
        </w:rPr>
      </w:pPr>
      <w:r>
        <w:rPr>
          <w:color w:val="000000"/>
          <w:sz w:val="22"/>
          <w:szCs w:val="22"/>
        </w:rPr>
        <w:t>C) Campament Juvenil Hort de Son Trias.</w:t>
      </w:r>
    </w:p>
    <w:p w14:paraId="3865E166" w14:textId="77777777" w:rsidR="004B6F23" w:rsidRDefault="00F43E43">
      <w:pPr>
        <w:suppressAutoHyphens w:val="0"/>
        <w:rPr>
          <w:color w:val="000000"/>
          <w:sz w:val="22"/>
          <w:szCs w:val="22"/>
        </w:rPr>
      </w:pPr>
      <w:r>
        <w:rPr>
          <w:color w:val="000000"/>
          <w:sz w:val="22"/>
          <w:szCs w:val="22"/>
        </w:rPr>
        <w:t>a) Pernoctació amb tenda de campanya pròpia, 10€ per persona i vespre.</w:t>
      </w:r>
    </w:p>
    <w:p w14:paraId="3784E24B" w14:textId="77777777" w:rsidR="004B6F23" w:rsidRDefault="004B6F23">
      <w:pPr>
        <w:suppressAutoHyphens w:val="0"/>
        <w:rPr>
          <w:color w:val="000000"/>
          <w:sz w:val="22"/>
          <w:szCs w:val="22"/>
        </w:rPr>
      </w:pPr>
    </w:p>
    <w:p w14:paraId="7FEA21B9" w14:textId="77777777" w:rsidR="004B6F23" w:rsidRDefault="00F43E43">
      <w:pPr>
        <w:suppressAutoHyphens w:val="0"/>
        <w:rPr>
          <w:color w:val="000000"/>
          <w:sz w:val="22"/>
          <w:szCs w:val="22"/>
        </w:rPr>
      </w:pPr>
      <w:r>
        <w:rPr>
          <w:color w:val="000000"/>
          <w:sz w:val="22"/>
          <w:szCs w:val="22"/>
          <w:shd w:val="clear" w:color="auto" w:fill="CCCCCC"/>
        </w:rPr>
        <w:t>D) Viatges, campanya estiu i hivern:</w:t>
      </w:r>
    </w:p>
    <w:p w14:paraId="541CA52D" w14:textId="77777777" w:rsidR="004B6F23" w:rsidRDefault="00F43E43">
      <w:pPr>
        <w:suppressAutoHyphens w:val="0"/>
        <w:rPr>
          <w:color w:val="000000"/>
          <w:sz w:val="22"/>
          <w:szCs w:val="22"/>
        </w:rPr>
      </w:pPr>
      <w:r>
        <w:rPr>
          <w:color w:val="000000"/>
          <w:sz w:val="22"/>
          <w:szCs w:val="22"/>
        </w:rPr>
        <w:t>a) Joves (de 12 a 30 anys): 70% del cost del servei*</w:t>
      </w:r>
    </w:p>
    <w:p w14:paraId="69F989A2" w14:textId="77777777" w:rsidR="004B6F23" w:rsidRDefault="00F43E43">
      <w:pPr>
        <w:suppressAutoHyphens w:val="0"/>
        <w:rPr>
          <w:color w:val="000000"/>
          <w:sz w:val="22"/>
          <w:szCs w:val="22"/>
        </w:rPr>
      </w:pPr>
      <w:r>
        <w:rPr>
          <w:color w:val="000000"/>
          <w:sz w:val="22"/>
          <w:szCs w:val="22"/>
        </w:rPr>
        <w:t>b) Adults (&gt;30 anys): 100% del cost del servei*.</w:t>
      </w:r>
    </w:p>
    <w:p w14:paraId="25220756" w14:textId="77777777" w:rsidR="004B6F23" w:rsidRDefault="004B6F23">
      <w:pPr>
        <w:suppressAutoHyphens w:val="0"/>
        <w:rPr>
          <w:color w:val="000000"/>
          <w:sz w:val="22"/>
          <w:szCs w:val="22"/>
        </w:rPr>
      </w:pPr>
    </w:p>
    <w:p w14:paraId="25802EE8" w14:textId="77777777" w:rsidR="004B6F23" w:rsidRDefault="00F43E43">
      <w:pPr>
        <w:suppressAutoHyphens w:val="0"/>
        <w:rPr>
          <w:color w:val="000000"/>
          <w:sz w:val="22"/>
          <w:szCs w:val="22"/>
        </w:rPr>
      </w:pPr>
      <w:r>
        <w:rPr>
          <w:color w:val="000000"/>
          <w:sz w:val="22"/>
          <w:szCs w:val="22"/>
        </w:rPr>
        <w:t>* Per resolució de Batlia s’establiran les tarifes d’acord amb el cost del servei, per a cada una de les activitats, i s’aplicarà segons la variació de despeses totals del servei, segons els participants, serveis contractats, quilometratges i altres conceptes propis de cada activitat.</w:t>
      </w:r>
    </w:p>
    <w:p w14:paraId="41944AC1" w14:textId="77777777" w:rsidR="004B6F23" w:rsidRDefault="004B6F23">
      <w:pPr>
        <w:suppressAutoHyphens w:val="0"/>
        <w:rPr>
          <w:color w:val="000000"/>
          <w:sz w:val="22"/>
          <w:szCs w:val="22"/>
        </w:rPr>
      </w:pPr>
    </w:p>
    <w:p w14:paraId="7104AB19" w14:textId="77777777" w:rsidR="004B6F23" w:rsidRDefault="00F43E43">
      <w:pPr>
        <w:suppressAutoHyphens w:val="0"/>
        <w:rPr>
          <w:color w:val="000000"/>
          <w:sz w:val="22"/>
          <w:szCs w:val="22"/>
        </w:rPr>
      </w:pPr>
      <w:r>
        <w:rPr>
          <w:b/>
          <w:bCs/>
          <w:color w:val="000000"/>
          <w:sz w:val="22"/>
          <w:szCs w:val="22"/>
        </w:rPr>
        <w:t>Article 5. Meritació</w:t>
      </w:r>
    </w:p>
    <w:p w14:paraId="5B24C7E1" w14:textId="77777777" w:rsidR="004B6F23" w:rsidRDefault="00F43E43">
      <w:pPr>
        <w:suppressAutoHyphens w:val="0"/>
        <w:rPr>
          <w:color w:val="000000"/>
          <w:sz w:val="22"/>
          <w:szCs w:val="22"/>
        </w:rPr>
      </w:pPr>
      <w:r>
        <w:rPr>
          <w:color w:val="000000"/>
          <w:sz w:val="22"/>
          <w:szCs w:val="22"/>
        </w:rPr>
        <w:t>La meritació del preu públic i naixement de l’obligació de contribuir des del moment en que s’inicia, a tots els efectes, la prestació del servei.</w:t>
      </w:r>
    </w:p>
    <w:p w14:paraId="2D14EEDC" w14:textId="77777777" w:rsidR="004B6F23" w:rsidRDefault="004B6F23">
      <w:pPr>
        <w:suppressAutoHyphens w:val="0"/>
        <w:rPr>
          <w:color w:val="000000"/>
          <w:sz w:val="22"/>
          <w:szCs w:val="22"/>
        </w:rPr>
      </w:pPr>
    </w:p>
    <w:p w14:paraId="171C4BE3" w14:textId="77777777" w:rsidR="004B6F23" w:rsidRDefault="00F43E43">
      <w:pPr>
        <w:suppressAutoHyphens w:val="0"/>
        <w:rPr>
          <w:color w:val="000000"/>
          <w:sz w:val="22"/>
          <w:szCs w:val="22"/>
        </w:rPr>
      </w:pPr>
      <w:r>
        <w:rPr>
          <w:color w:val="000000"/>
          <w:sz w:val="22"/>
          <w:szCs w:val="22"/>
        </w:rPr>
        <w:t>Dita obligació neix en el moment de la sol·licitud del servei i/o activitat, i s’extingeix amb la participació d’aquestes.</w:t>
      </w:r>
    </w:p>
    <w:p w14:paraId="3397EE66" w14:textId="77777777" w:rsidR="004B6F23" w:rsidRDefault="004B6F23">
      <w:pPr>
        <w:suppressAutoHyphens w:val="0"/>
        <w:rPr>
          <w:color w:val="000000"/>
          <w:sz w:val="22"/>
          <w:szCs w:val="22"/>
        </w:rPr>
      </w:pPr>
    </w:p>
    <w:p w14:paraId="66A19BF7" w14:textId="77777777" w:rsidR="004B6F23" w:rsidRDefault="00F43E43">
      <w:pPr>
        <w:suppressAutoHyphens w:val="0"/>
        <w:rPr>
          <w:color w:val="000000"/>
          <w:sz w:val="22"/>
          <w:szCs w:val="22"/>
        </w:rPr>
      </w:pPr>
      <w:r>
        <w:rPr>
          <w:b/>
          <w:bCs/>
          <w:color w:val="000000"/>
          <w:sz w:val="22"/>
          <w:szCs w:val="22"/>
        </w:rPr>
        <w:t>Article 6. Liquidació i ingrés.</w:t>
      </w:r>
    </w:p>
    <w:p w14:paraId="60E9358F" w14:textId="77777777" w:rsidR="004B6F23" w:rsidRDefault="00F43E43">
      <w:pPr>
        <w:suppressAutoHyphens w:val="0"/>
        <w:rPr>
          <w:color w:val="000000"/>
          <w:sz w:val="22"/>
          <w:szCs w:val="22"/>
        </w:rPr>
      </w:pPr>
      <w:r>
        <w:rPr>
          <w:color w:val="000000"/>
          <w:sz w:val="22"/>
          <w:szCs w:val="22"/>
        </w:rPr>
        <w:t>1. El preu públic podrà exigir-se en règim d’autoliquidació.</w:t>
      </w:r>
    </w:p>
    <w:p w14:paraId="6DB89F30" w14:textId="77777777" w:rsidR="004B6F23" w:rsidRDefault="00F43E43">
      <w:pPr>
        <w:suppressAutoHyphens w:val="0"/>
        <w:rPr>
          <w:color w:val="000000"/>
          <w:sz w:val="22"/>
          <w:szCs w:val="22"/>
        </w:rPr>
      </w:pPr>
      <w:r>
        <w:rPr>
          <w:color w:val="000000"/>
          <w:sz w:val="22"/>
          <w:szCs w:val="22"/>
        </w:rPr>
        <w:t>2. I d’acord amb la qualificació de cada activitat: Per a sortides, excursions, visites, sortides de caps de setmana, campaments, campanyes d’hivern, estiu i pernoctació al campament juvenil “Hort de Son Trias”.</w:t>
      </w:r>
    </w:p>
    <w:p w14:paraId="5EBFF862" w14:textId="77777777" w:rsidR="004B6F23" w:rsidRDefault="004B6F23">
      <w:pPr>
        <w:suppressAutoHyphens w:val="0"/>
        <w:rPr>
          <w:color w:val="000000"/>
          <w:sz w:val="22"/>
          <w:szCs w:val="22"/>
        </w:rPr>
      </w:pPr>
    </w:p>
    <w:p w14:paraId="05A8C2DD" w14:textId="77777777" w:rsidR="004B6F23" w:rsidRDefault="00F43E43">
      <w:pPr>
        <w:suppressAutoHyphens w:val="0"/>
        <w:rPr>
          <w:color w:val="000000"/>
          <w:sz w:val="22"/>
          <w:szCs w:val="22"/>
        </w:rPr>
      </w:pPr>
      <w:r>
        <w:rPr>
          <w:color w:val="000000"/>
          <w:sz w:val="22"/>
          <w:szCs w:val="22"/>
        </w:rPr>
        <w:t>Una vegada obert el període d’inscripció de l’activitat, que es realitzarà pel sistema habitual del departament que organitza l’activitat, l’interessat ha de realitzar l’ingrés del 100% de la quota al compte de l’Ajuntament d’Esporles indicant l’activitat i el nom de l’interessat.</w:t>
      </w:r>
    </w:p>
    <w:p w14:paraId="3648440B" w14:textId="77777777" w:rsidR="004B6F23" w:rsidRDefault="004B6F23">
      <w:pPr>
        <w:suppressAutoHyphens w:val="0"/>
        <w:rPr>
          <w:color w:val="000000"/>
          <w:sz w:val="22"/>
          <w:szCs w:val="22"/>
        </w:rPr>
      </w:pPr>
    </w:p>
    <w:p w14:paraId="0D6736D6" w14:textId="77777777" w:rsidR="004B6F23" w:rsidRDefault="00F43E43">
      <w:pPr>
        <w:suppressAutoHyphens w:val="0"/>
        <w:rPr>
          <w:color w:val="000000"/>
          <w:sz w:val="22"/>
          <w:szCs w:val="22"/>
        </w:rPr>
      </w:pPr>
      <w:r>
        <w:rPr>
          <w:color w:val="000000"/>
          <w:sz w:val="22"/>
          <w:szCs w:val="22"/>
        </w:rPr>
        <w:t>Per resolució de batlia es podrà establir la quantitat a ingressar en el moment de la reserva/inscripció de l’activitat i el termini de pagament de la resta de la quota.</w:t>
      </w:r>
    </w:p>
    <w:p w14:paraId="4BAF653E" w14:textId="77777777" w:rsidR="004B6F23" w:rsidRDefault="004B6F23">
      <w:pPr>
        <w:suppressAutoHyphens w:val="0"/>
        <w:rPr>
          <w:color w:val="000000"/>
          <w:sz w:val="22"/>
          <w:szCs w:val="22"/>
        </w:rPr>
      </w:pPr>
    </w:p>
    <w:p w14:paraId="22CBC987" w14:textId="77777777" w:rsidR="004B6F23" w:rsidRDefault="00F43E43">
      <w:pPr>
        <w:suppressAutoHyphens w:val="0"/>
        <w:rPr>
          <w:color w:val="000000"/>
          <w:sz w:val="22"/>
          <w:szCs w:val="22"/>
        </w:rPr>
      </w:pPr>
      <w:r>
        <w:rPr>
          <w:color w:val="000000"/>
          <w:sz w:val="22"/>
          <w:szCs w:val="22"/>
        </w:rPr>
        <w:t>En cas d’impagament en el període voluntari, les deutes seran exigides pel procediment de constrenyiment.</w:t>
      </w:r>
    </w:p>
    <w:p w14:paraId="7EFEF6E3" w14:textId="77777777" w:rsidR="004B6F23" w:rsidRDefault="004B6F23">
      <w:pPr>
        <w:suppressAutoHyphens w:val="0"/>
        <w:rPr>
          <w:color w:val="000000"/>
          <w:sz w:val="22"/>
          <w:szCs w:val="22"/>
        </w:rPr>
      </w:pPr>
    </w:p>
    <w:p w14:paraId="1652612C" w14:textId="77777777" w:rsidR="004B6F23" w:rsidRDefault="00F43E43">
      <w:pPr>
        <w:suppressAutoHyphens w:val="0"/>
        <w:rPr>
          <w:color w:val="000000"/>
          <w:sz w:val="22"/>
          <w:szCs w:val="22"/>
        </w:rPr>
      </w:pPr>
      <w:r>
        <w:rPr>
          <w:b/>
          <w:bCs/>
          <w:color w:val="000000"/>
          <w:sz w:val="22"/>
          <w:szCs w:val="22"/>
        </w:rPr>
        <w:t>Article 7. Obligats a pagament.</w:t>
      </w:r>
    </w:p>
    <w:p w14:paraId="71668E74" w14:textId="77777777" w:rsidR="004B6F23" w:rsidRDefault="00F43E43">
      <w:pPr>
        <w:suppressAutoHyphens w:val="0"/>
        <w:rPr>
          <w:color w:val="000000"/>
          <w:sz w:val="22"/>
          <w:szCs w:val="22"/>
        </w:rPr>
      </w:pPr>
      <w:r>
        <w:rPr>
          <w:color w:val="000000"/>
          <w:sz w:val="22"/>
          <w:szCs w:val="22"/>
        </w:rPr>
        <w:t>1. Podran beneficiar-se del servei de les activitats socioculturals i a l’aire lliure, tant joves ( 12 anys) com adults.</w:t>
      </w:r>
    </w:p>
    <w:p w14:paraId="0673DE32" w14:textId="77777777" w:rsidR="004B6F23" w:rsidRDefault="00F43E43">
      <w:pPr>
        <w:suppressAutoHyphens w:val="0"/>
        <w:rPr>
          <w:color w:val="000000"/>
          <w:sz w:val="22"/>
          <w:szCs w:val="22"/>
        </w:rPr>
      </w:pPr>
      <w:r>
        <w:rPr>
          <w:color w:val="000000"/>
          <w:sz w:val="22"/>
          <w:szCs w:val="22"/>
        </w:rPr>
        <w:t>2. Estan obligats al pagament d’aquest Preu Públic regulat per aquesta Ordenança qui és beneficiï dels serveis o activitats prestades o realitzades per l’Ajuntament d’Esporles, així com les persones físiques que desitgin inscriure’s en aquestes activitats organitzats per l’Ajuntament d’Esporles</w:t>
      </w:r>
    </w:p>
    <w:p w14:paraId="261FE6ED" w14:textId="77777777" w:rsidR="004B6F23" w:rsidRDefault="00F43E43">
      <w:pPr>
        <w:suppressAutoHyphens w:val="0"/>
        <w:rPr>
          <w:color w:val="000000"/>
          <w:sz w:val="22"/>
          <w:szCs w:val="22"/>
        </w:rPr>
      </w:pPr>
      <w:r>
        <w:rPr>
          <w:color w:val="000000"/>
          <w:sz w:val="22"/>
          <w:szCs w:val="22"/>
        </w:rPr>
        <w:t>3. En el cas d’usuaris menors d’edat tendran consideració obligats al pagament els seus tutors legals.</w:t>
      </w:r>
    </w:p>
    <w:p w14:paraId="30EAE5DE" w14:textId="77777777" w:rsidR="004B6F23" w:rsidRDefault="004B6F23">
      <w:pPr>
        <w:suppressAutoHyphens w:val="0"/>
        <w:rPr>
          <w:color w:val="000000"/>
          <w:sz w:val="22"/>
          <w:szCs w:val="22"/>
        </w:rPr>
      </w:pPr>
    </w:p>
    <w:p w14:paraId="3E815256" w14:textId="77777777" w:rsidR="004B6F23" w:rsidRDefault="00F43E43">
      <w:pPr>
        <w:suppressAutoHyphens w:val="0"/>
        <w:rPr>
          <w:color w:val="000000"/>
          <w:sz w:val="22"/>
          <w:szCs w:val="22"/>
        </w:rPr>
      </w:pPr>
      <w:r>
        <w:rPr>
          <w:b/>
          <w:bCs/>
          <w:color w:val="000000"/>
          <w:sz w:val="22"/>
          <w:szCs w:val="22"/>
        </w:rPr>
        <w:t>Article 8. Gestió.</w:t>
      </w:r>
    </w:p>
    <w:p w14:paraId="02407B2C" w14:textId="77777777" w:rsidR="004B6F23" w:rsidRDefault="00F43E43">
      <w:pPr>
        <w:suppressAutoHyphens w:val="0"/>
        <w:rPr>
          <w:color w:val="000000"/>
          <w:sz w:val="22"/>
          <w:szCs w:val="22"/>
        </w:rPr>
      </w:pPr>
      <w:r>
        <w:rPr>
          <w:color w:val="000000"/>
          <w:sz w:val="22"/>
          <w:szCs w:val="22"/>
        </w:rPr>
        <w:t>Les adjudicacions de plaça es realitzarà per ordre d’inscripció i abonament d’aquesta a l’entitat bancària col·laboradora amb aquest Ajuntament.</w:t>
      </w:r>
    </w:p>
    <w:p w14:paraId="7EC1F6DC" w14:textId="77777777" w:rsidR="004B6F23" w:rsidRDefault="004B6F23">
      <w:pPr>
        <w:suppressAutoHyphens w:val="0"/>
        <w:rPr>
          <w:color w:val="000000"/>
          <w:sz w:val="22"/>
          <w:szCs w:val="22"/>
        </w:rPr>
      </w:pPr>
    </w:p>
    <w:p w14:paraId="722858BF" w14:textId="77777777" w:rsidR="004B6F23" w:rsidRDefault="00F43E43">
      <w:pPr>
        <w:suppressAutoHyphens w:val="0"/>
        <w:rPr>
          <w:color w:val="000000"/>
          <w:sz w:val="22"/>
          <w:szCs w:val="22"/>
        </w:rPr>
      </w:pPr>
      <w:r>
        <w:rPr>
          <w:color w:val="000000"/>
          <w:sz w:val="22"/>
          <w:szCs w:val="22"/>
        </w:rPr>
        <w:t>S’establirà un sistema de llista d’espera per a l’accés a les places, sempre que la demanda superi l’oferta.</w:t>
      </w:r>
    </w:p>
    <w:p w14:paraId="10E18DDA" w14:textId="77777777" w:rsidR="004B6F23" w:rsidRDefault="004B6F23">
      <w:pPr>
        <w:suppressAutoHyphens w:val="0"/>
        <w:rPr>
          <w:color w:val="000000"/>
          <w:sz w:val="22"/>
          <w:szCs w:val="22"/>
        </w:rPr>
      </w:pPr>
    </w:p>
    <w:p w14:paraId="380B9E6A" w14:textId="77777777" w:rsidR="004B6F23" w:rsidRDefault="00F43E43">
      <w:pPr>
        <w:suppressAutoHyphens w:val="0"/>
        <w:rPr>
          <w:color w:val="000000"/>
          <w:sz w:val="22"/>
          <w:szCs w:val="22"/>
        </w:rPr>
      </w:pPr>
      <w:r>
        <w:rPr>
          <w:color w:val="000000"/>
          <w:sz w:val="22"/>
          <w:szCs w:val="22"/>
        </w:rPr>
        <w:t>Tendran preferència per ocupar les places ofertes durant el període d’inscripció, els veïns empadronats en el municipi.</w:t>
      </w:r>
    </w:p>
    <w:p w14:paraId="30C92785" w14:textId="77777777" w:rsidR="004B6F23" w:rsidRDefault="004B6F23">
      <w:pPr>
        <w:suppressAutoHyphens w:val="0"/>
        <w:rPr>
          <w:color w:val="000000"/>
          <w:sz w:val="22"/>
          <w:szCs w:val="22"/>
        </w:rPr>
      </w:pPr>
    </w:p>
    <w:p w14:paraId="2FFDD915" w14:textId="77777777" w:rsidR="004B6F23" w:rsidRDefault="00F43E43">
      <w:pPr>
        <w:suppressAutoHyphens w:val="0"/>
        <w:rPr>
          <w:color w:val="000000"/>
          <w:sz w:val="22"/>
          <w:szCs w:val="22"/>
        </w:rPr>
      </w:pPr>
      <w:r>
        <w:rPr>
          <w:color w:val="000000"/>
          <w:sz w:val="22"/>
          <w:szCs w:val="22"/>
        </w:rPr>
        <w:t>Els menors necessiten obligatòriament l’autorització dels tutors legals per a totes les activitats que participin.</w:t>
      </w:r>
    </w:p>
    <w:p w14:paraId="387DC436" w14:textId="77777777" w:rsidR="004B6F23" w:rsidRDefault="004B6F23">
      <w:pPr>
        <w:suppressAutoHyphens w:val="0"/>
        <w:rPr>
          <w:color w:val="000000"/>
          <w:sz w:val="22"/>
          <w:szCs w:val="22"/>
        </w:rPr>
      </w:pPr>
    </w:p>
    <w:p w14:paraId="4BDD0D54" w14:textId="77777777" w:rsidR="004B6F23" w:rsidRDefault="00F43E43">
      <w:pPr>
        <w:suppressAutoHyphens w:val="0"/>
        <w:rPr>
          <w:color w:val="000000"/>
          <w:sz w:val="22"/>
          <w:szCs w:val="22"/>
        </w:rPr>
      </w:pPr>
      <w:r>
        <w:rPr>
          <w:color w:val="000000"/>
          <w:sz w:val="22"/>
          <w:szCs w:val="22"/>
        </w:rPr>
        <w:t xml:space="preserve">Es procedirà a la devolució del 100% de la quota per causes majors i en casos que la plaça anul·lada sigui coberta novament segons el protocol d’inscripció, i del 50% quan l'anul·lació </w:t>
      </w:r>
      <w:r>
        <w:rPr>
          <w:color w:val="000000"/>
          <w:sz w:val="22"/>
          <w:szCs w:val="22"/>
        </w:rPr>
        <w:lastRenderedPageBreak/>
        <w:t>sigui comunicada una setmana abans a la sortida, sempre per causa justificada i si la plaça queda vacant. En ambdós casos la comunicació s’ha de fer per escrit al registre de l'Ajuntament d’Esporles. No es procedirà a la devolució de la quota en els altres casos.</w:t>
      </w:r>
    </w:p>
    <w:p w14:paraId="7A5534D1" w14:textId="77777777" w:rsidR="004B6F23" w:rsidRDefault="004B6F23">
      <w:pPr>
        <w:suppressAutoHyphens w:val="0"/>
        <w:rPr>
          <w:color w:val="000000"/>
          <w:sz w:val="22"/>
          <w:szCs w:val="22"/>
        </w:rPr>
      </w:pPr>
    </w:p>
    <w:p w14:paraId="31D825F2" w14:textId="77777777" w:rsidR="004B6F23" w:rsidRDefault="00F43E43">
      <w:pPr>
        <w:suppressAutoHyphens w:val="0"/>
        <w:rPr>
          <w:color w:val="000000"/>
          <w:sz w:val="22"/>
          <w:szCs w:val="22"/>
        </w:rPr>
      </w:pPr>
      <w:r>
        <w:rPr>
          <w:color w:val="000000"/>
          <w:sz w:val="22"/>
          <w:szCs w:val="22"/>
        </w:rPr>
        <w:t>Les activitats queden subjectes a modificacions de darrera hora per exigències meteorològiques o de la organització per causa justificada.</w:t>
      </w:r>
    </w:p>
    <w:p w14:paraId="4C347DAB" w14:textId="77777777" w:rsidR="004B6F23" w:rsidRDefault="004B6F23">
      <w:pPr>
        <w:suppressAutoHyphens w:val="0"/>
        <w:rPr>
          <w:color w:val="000000"/>
          <w:sz w:val="22"/>
          <w:szCs w:val="22"/>
        </w:rPr>
      </w:pPr>
    </w:p>
    <w:p w14:paraId="14C5F146" w14:textId="77777777" w:rsidR="004B6F23" w:rsidRDefault="00F43E43">
      <w:pPr>
        <w:suppressAutoHyphens w:val="0"/>
        <w:rPr>
          <w:color w:val="000000"/>
          <w:sz w:val="22"/>
          <w:szCs w:val="22"/>
        </w:rPr>
      </w:pPr>
      <w:r>
        <w:rPr>
          <w:color w:val="000000"/>
          <w:sz w:val="22"/>
          <w:szCs w:val="22"/>
        </w:rPr>
        <w:t>L’Ajuntament podrà suspendre viatges, sortides, activitats, etc, en cas de no cobrir-se el 60% de les places ofertes</w:t>
      </w:r>
    </w:p>
    <w:p w14:paraId="08C5D057" w14:textId="77777777" w:rsidR="004B6F23" w:rsidRDefault="004B6F23">
      <w:pPr>
        <w:suppressAutoHyphens w:val="0"/>
        <w:rPr>
          <w:color w:val="000000"/>
          <w:sz w:val="22"/>
          <w:szCs w:val="22"/>
        </w:rPr>
      </w:pPr>
    </w:p>
    <w:p w14:paraId="27D65F24" w14:textId="77777777" w:rsidR="004B6F23" w:rsidRDefault="00F43E43">
      <w:pPr>
        <w:suppressAutoHyphens w:val="0"/>
        <w:rPr>
          <w:color w:val="000000"/>
          <w:sz w:val="22"/>
          <w:szCs w:val="22"/>
        </w:rPr>
      </w:pPr>
      <w:r>
        <w:rPr>
          <w:b/>
          <w:bCs/>
          <w:color w:val="000000"/>
          <w:sz w:val="22"/>
          <w:szCs w:val="22"/>
        </w:rPr>
        <w:t>Article 9. Exempcions i bonificacions.</w:t>
      </w:r>
    </w:p>
    <w:p w14:paraId="660CB122" w14:textId="63268BB4" w:rsidR="004B6F23" w:rsidRDefault="00F43E43">
      <w:pPr>
        <w:suppressAutoHyphens w:val="0"/>
        <w:rPr>
          <w:color w:val="000000"/>
          <w:sz w:val="22"/>
          <w:szCs w:val="22"/>
        </w:rPr>
      </w:pPr>
      <w:r>
        <w:rPr>
          <w:color w:val="000000"/>
          <w:sz w:val="22"/>
          <w:szCs w:val="22"/>
        </w:rPr>
        <w:t>Tots aquests subjectes passius empadronats/des en Esporles i que presentin qualificació de</w:t>
      </w:r>
      <w:r w:rsidR="00C5482B">
        <w:rPr>
          <w:color w:val="000000"/>
          <w:sz w:val="22"/>
          <w:szCs w:val="22"/>
        </w:rPr>
        <w:t xml:space="preserve"> discapacitat</w:t>
      </w:r>
      <w:r>
        <w:rPr>
          <w:color w:val="000000"/>
          <w:sz w:val="22"/>
          <w:szCs w:val="22"/>
        </w:rPr>
        <w:t xml:space="preserve"> emesa per l’òrgan competent, tendran les següents deduccions en les tarifes reflectides en l’article 4.</w:t>
      </w:r>
    </w:p>
    <w:p w14:paraId="0FF44304" w14:textId="77777777" w:rsidR="004B6F23" w:rsidRDefault="004B6F23">
      <w:pPr>
        <w:suppressAutoHyphens w:val="0"/>
        <w:rPr>
          <w:color w:val="000000"/>
          <w:sz w:val="22"/>
          <w:szCs w:val="22"/>
        </w:rPr>
      </w:pPr>
    </w:p>
    <w:p w14:paraId="28BBA5E1" w14:textId="09461928" w:rsidR="004B6F23" w:rsidRDefault="00C5482B">
      <w:pPr>
        <w:suppressAutoHyphens w:val="0"/>
        <w:rPr>
          <w:color w:val="000000"/>
          <w:sz w:val="22"/>
          <w:szCs w:val="22"/>
        </w:rPr>
      </w:pPr>
      <w:r>
        <w:rPr>
          <w:color w:val="000000"/>
          <w:sz w:val="22"/>
          <w:szCs w:val="22"/>
        </w:rPr>
        <w:t>Discapacitats</w:t>
      </w:r>
      <w:r w:rsidR="00F43E43">
        <w:rPr>
          <w:color w:val="000000"/>
          <w:sz w:val="22"/>
          <w:szCs w:val="22"/>
        </w:rPr>
        <w:t xml:space="preserve"> iguals o superiors al 33%: el 15% de deducció de la quota general a pagar.</w:t>
      </w:r>
    </w:p>
    <w:p w14:paraId="41D76FC5" w14:textId="1D6B039A" w:rsidR="004B6F23" w:rsidRDefault="00C5482B">
      <w:pPr>
        <w:suppressAutoHyphens w:val="0"/>
        <w:rPr>
          <w:color w:val="000000"/>
          <w:sz w:val="22"/>
          <w:szCs w:val="22"/>
        </w:rPr>
      </w:pPr>
      <w:r>
        <w:rPr>
          <w:color w:val="000000"/>
          <w:sz w:val="22"/>
          <w:szCs w:val="22"/>
        </w:rPr>
        <w:t>Discapacitats</w:t>
      </w:r>
      <w:r w:rsidR="00F43E43">
        <w:rPr>
          <w:color w:val="000000"/>
          <w:sz w:val="22"/>
          <w:szCs w:val="22"/>
        </w:rPr>
        <w:t xml:space="preserve"> iguals o superiors al 65%: el 50% de deducció de la quota general a pagar.</w:t>
      </w:r>
    </w:p>
    <w:p w14:paraId="00E7B9E7" w14:textId="77777777" w:rsidR="004B6F23" w:rsidRDefault="004B6F23">
      <w:pPr>
        <w:suppressAutoHyphens w:val="0"/>
        <w:rPr>
          <w:color w:val="000000"/>
          <w:sz w:val="22"/>
          <w:szCs w:val="22"/>
        </w:rPr>
      </w:pPr>
    </w:p>
    <w:p w14:paraId="54D38485" w14:textId="77777777" w:rsidR="004B6F23" w:rsidRDefault="00F43E43">
      <w:pPr>
        <w:suppressAutoHyphens w:val="0"/>
        <w:rPr>
          <w:color w:val="000000"/>
          <w:sz w:val="22"/>
          <w:szCs w:val="22"/>
        </w:rPr>
      </w:pPr>
      <w:r>
        <w:rPr>
          <w:color w:val="000000"/>
          <w:sz w:val="22"/>
          <w:szCs w:val="22"/>
        </w:rPr>
        <w:t>Si existeixen dos membres o més de la unitat familiar fent ús del present servei, el segon i els següents membres tendrán una reducció en les tarifes reflectides en l’article 4, del 15% de la quota general a pagar.</w:t>
      </w:r>
    </w:p>
    <w:p w14:paraId="518FC599" w14:textId="77777777" w:rsidR="004B6F23" w:rsidRDefault="004B6F23">
      <w:pPr>
        <w:suppressAutoHyphens w:val="0"/>
        <w:rPr>
          <w:color w:val="000000"/>
          <w:sz w:val="22"/>
          <w:szCs w:val="22"/>
        </w:rPr>
      </w:pPr>
    </w:p>
    <w:p w14:paraId="139C5760" w14:textId="77777777" w:rsidR="004B6F23" w:rsidRDefault="00F43E43">
      <w:pPr>
        <w:suppressAutoHyphens w:val="0"/>
        <w:rPr>
          <w:color w:val="000000"/>
          <w:sz w:val="22"/>
          <w:szCs w:val="22"/>
        </w:rPr>
      </w:pPr>
      <w:r>
        <w:rPr>
          <w:color w:val="000000"/>
          <w:sz w:val="22"/>
          <w:szCs w:val="22"/>
        </w:rPr>
        <w:t>Els habitants empadronats a Esporles que ostentin o acreditin, la condició de família nombrosa o famílies monoparentals tindran dret a una bonificació del 50% sobre les tarifes reflectides en l’article 4 d’aquesta taxa.</w:t>
      </w:r>
    </w:p>
    <w:p w14:paraId="6FD0BAB7" w14:textId="77777777" w:rsidR="004B6F23" w:rsidRDefault="004B6F23">
      <w:pPr>
        <w:suppressAutoHyphens w:val="0"/>
        <w:rPr>
          <w:color w:val="000000"/>
          <w:sz w:val="22"/>
          <w:szCs w:val="22"/>
        </w:rPr>
      </w:pPr>
    </w:p>
    <w:p w14:paraId="3597EB34" w14:textId="77777777" w:rsidR="004B6F23" w:rsidRDefault="00F43E43">
      <w:pPr>
        <w:suppressAutoHyphens w:val="0"/>
        <w:rPr>
          <w:color w:val="000000"/>
          <w:sz w:val="22"/>
          <w:szCs w:val="22"/>
        </w:rPr>
      </w:pPr>
      <w:r>
        <w:rPr>
          <w:color w:val="000000"/>
          <w:sz w:val="22"/>
          <w:szCs w:val="22"/>
        </w:rPr>
        <w:t>Els habitants empadronats en el municipi podran ser beneficiaris únicament d’una de les reduccions aprovades. En els casos en que puguin “agafar-se” a més d’una reducció establerta, hauran de sol·licitar la que més s'adequa a les seves necessitats.</w:t>
      </w:r>
    </w:p>
    <w:p w14:paraId="2026F2F3" w14:textId="77777777" w:rsidR="004B6F23" w:rsidRDefault="004B6F23">
      <w:pPr>
        <w:suppressAutoHyphens w:val="0"/>
        <w:rPr>
          <w:color w:val="000000"/>
          <w:sz w:val="22"/>
          <w:szCs w:val="22"/>
        </w:rPr>
      </w:pPr>
    </w:p>
    <w:p w14:paraId="11430B94" w14:textId="77777777" w:rsidR="004B6F23" w:rsidRDefault="00F43E43">
      <w:pPr>
        <w:suppressAutoHyphens w:val="0"/>
        <w:rPr>
          <w:color w:val="000000"/>
          <w:sz w:val="22"/>
          <w:szCs w:val="22"/>
        </w:rPr>
      </w:pPr>
      <w:r>
        <w:rPr>
          <w:color w:val="000000"/>
          <w:sz w:val="22"/>
          <w:szCs w:val="22"/>
        </w:rPr>
        <w:t>Els usuaris d’aquest preu públic que no es trobin empadronats en el municipi, no podran beneficiar-se de les exempcions i bonificacions que es contemplen.</w:t>
      </w:r>
    </w:p>
    <w:p w14:paraId="541FE230" w14:textId="77777777" w:rsidR="004B6F23" w:rsidRDefault="004B6F23">
      <w:pPr>
        <w:suppressAutoHyphens w:val="0"/>
        <w:rPr>
          <w:color w:val="000000"/>
          <w:sz w:val="22"/>
          <w:szCs w:val="22"/>
        </w:rPr>
      </w:pPr>
    </w:p>
    <w:p w14:paraId="663538D5" w14:textId="77777777" w:rsidR="004B6F23" w:rsidRDefault="00F43E43">
      <w:pPr>
        <w:suppressAutoHyphens w:val="0"/>
        <w:rPr>
          <w:color w:val="000000"/>
          <w:sz w:val="22"/>
          <w:szCs w:val="22"/>
        </w:rPr>
      </w:pPr>
      <w:r>
        <w:rPr>
          <w:b/>
          <w:bCs/>
          <w:color w:val="000000"/>
          <w:sz w:val="22"/>
          <w:szCs w:val="22"/>
        </w:rPr>
        <w:t>Article 10. Infraccions i sancions.</w:t>
      </w:r>
    </w:p>
    <w:p w14:paraId="22D224B6" w14:textId="77777777" w:rsidR="004B6F23" w:rsidRDefault="00F43E43">
      <w:pPr>
        <w:suppressAutoHyphens w:val="0"/>
        <w:rPr>
          <w:color w:val="000000"/>
          <w:sz w:val="22"/>
          <w:szCs w:val="22"/>
        </w:rPr>
      </w:pPr>
      <w:r>
        <w:rPr>
          <w:color w:val="000000"/>
          <w:sz w:val="22"/>
          <w:szCs w:val="22"/>
        </w:rPr>
        <w:t>En tot el relatiu a la qualificació d’infraccions tributàries, així com de les sancions que les mateixes corresponguin en cada cas, s’estarà en lo dispost en els articles 77 i següents de la Llei Tributaria.</w:t>
      </w:r>
    </w:p>
    <w:p w14:paraId="72D73215" w14:textId="77777777" w:rsidR="004B6F23" w:rsidRDefault="004B6F23">
      <w:pPr>
        <w:suppressAutoHyphens w:val="0"/>
        <w:rPr>
          <w:color w:val="000000"/>
          <w:sz w:val="22"/>
          <w:szCs w:val="22"/>
        </w:rPr>
      </w:pPr>
    </w:p>
    <w:p w14:paraId="44A932E9"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SEGON</w:t>
      </w:r>
      <w:bookmarkStart w:id="3" w:name="_Hlk229045560"/>
      <w:r>
        <w:rPr>
          <w:rFonts w:ascii="Arial" w:hAnsi="Arial"/>
          <w:b/>
          <w:bCs/>
          <w:color w:val="000000" w:themeColor="text1"/>
          <w:spacing w:val="-3"/>
          <w:sz w:val="22"/>
          <w:szCs w:val="22"/>
          <w:lang w:val="ca-ES"/>
        </w:rPr>
        <w:t>.</w:t>
      </w:r>
      <w:r>
        <w:rPr>
          <w:rFonts w:ascii="Arial" w:hAnsi="Arial"/>
          <w:color w:val="000000" w:themeColor="text1"/>
          <w:spacing w:val="-3"/>
          <w:sz w:val="22"/>
          <w:szCs w:val="22"/>
          <w:lang w:val="ca-ES"/>
        </w:rPr>
        <w:t xml:space="preserve"> </w:t>
      </w:r>
      <w:bookmarkStart w:id="4" w:name="_Hlk228976749"/>
      <w:r>
        <w:rPr>
          <w:rFonts w:ascii="Arial" w:hAnsi="Arial"/>
          <w:color w:val="000000" w:themeColor="text1"/>
          <w:spacing w:val="-3"/>
          <w:sz w:val="22"/>
          <w:szCs w:val="22"/>
          <w:lang w:val="ca-ES"/>
        </w:rPr>
        <w:t xml:space="preserve">Exposar al públic l'anterior Acord mitjançant anunci que s'inserirà en el tauler d'anuncis municipal durant el termini de trenta dies hàbils, a comptar des del següent al de publicació d'aquest anunci en el </w:t>
      </w:r>
      <w:r>
        <w:rPr>
          <w:rFonts w:ascii="Arial" w:hAnsi="Arial"/>
          <w:i/>
          <w:iCs/>
          <w:color w:val="000000" w:themeColor="text1"/>
          <w:spacing w:val="-3"/>
          <w:sz w:val="22"/>
          <w:szCs w:val="22"/>
          <w:lang w:val="ca-ES"/>
        </w:rPr>
        <w:t>Butlletí Oficial de la Província,</w:t>
      </w:r>
      <w:r>
        <w:rPr>
          <w:rFonts w:ascii="Arial" w:hAnsi="Arial"/>
          <w:color w:val="000000" w:themeColor="text1"/>
          <w:spacing w:val="-3"/>
          <w:sz w:val="22"/>
          <w:szCs w:val="22"/>
          <w:lang w:val="ca-ES"/>
        </w:rPr>
        <w:t xml:space="preserve"> dins del qual els interessats podran examinar l'expedient i presentar les al·legacions que estimin oportunes.</w:t>
      </w:r>
    </w:p>
    <w:p w14:paraId="2A12E20C"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w:t>
      </w:r>
    </w:p>
    <w:p w14:paraId="3176B230"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Així mateix, estarà a la disposició dels interessats a la seu electrònica d'aquesta entitat </w:t>
      </w:r>
      <w:r>
        <w:rPr>
          <w:rFonts w:ascii="Arial" w:hAnsi="Arial"/>
          <w:i/>
          <w:iCs/>
          <w:color w:val="000000" w:themeColor="text1"/>
          <w:spacing w:val="-3"/>
          <w:sz w:val="22"/>
          <w:szCs w:val="22"/>
          <w:lang w:val="ca-ES"/>
        </w:rPr>
        <w:t>[</w:t>
      </w:r>
      <w:hyperlink r:id="rId9">
        <w:r>
          <w:rPr>
            <w:rStyle w:val="Hipervnculo"/>
            <w:rFonts w:ascii="Arial" w:hAnsi="Arial"/>
            <w:i/>
            <w:iCs/>
            <w:spacing w:val="-3"/>
            <w:sz w:val="22"/>
            <w:szCs w:val="22"/>
            <w:lang w:val="ca-ES"/>
          </w:rPr>
          <w:t>http://esporles.eadministracio.cat</w:t>
        </w:r>
      </w:hyperlink>
      <w:r>
        <w:rPr>
          <w:rFonts w:ascii="Arial" w:hAnsi="Arial"/>
          <w:i/>
          <w:iCs/>
          <w:color w:val="000000" w:themeColor="text1"/>
          <w:spacing w:val="-3"/>
          <w:sz w:val="22"/>
          <w:szCs w:val="22"/>
          <w:lang w:val="ca-ES"/>
        </w:rPr>
        <w:t>]</w:t>
      </w:r>
      <w:r>
        <w:rPr>
          <w:rFonts w:ascii="Arial" w:hAnsi="Arial"/>
          <w:color w:val="000000" w:themeColor="text1"/>
          <w:spacing w:val="-3"/>
          <w:sz w:val="22"/>
          <w:szCs w:val="22"/>
          <w:lang w:val="ca-ES"/>
        </w:rPr>
        <w:t>.</w:t>
      </w:r>
    </w:p>
    <w:p w14:paraId="319EAE62"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2F94C25D"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TERCER.</w:t>
      </w:r>
      <w:r>
        <w:rPr>
          <w:rFonts w:ascii="Arial" w:hAnsi="Arial"/>
          <w:color w:val="000000" w:themeColor="text1"/>
          <w:spacing w:val="-3"/>
          <w:sz w:val="22"/>
          <w:szCs w:val="22"/>
          <w:lang w:val="ca-ES"/>
        </w:rPr>
        <w:t xml:space="preserve"> Considerar, en el cas que no es presentessin reclamacions a l'expedient, en el termini anteriorment indicat, que l'Acord és definitiu, sobre la base de l'article 17.3 del Text Refós de la Llei Reguladora de les Hisendes Locals, aprovat per Reial decret Legislatiu 2/2004, de 5 de març.</w:t>
      </w:r>
    </w:p>
    <w:p w14:paraId="78F13EAD"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59FE6B55"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QUART.</w:t>
      </w:r>
      <w:r>
        <w:rPr>
          <w:rFonts w:ascii="Arial" w:hAnsi="Arial"/>
          <w:color w:val="000000" w:themeColor="text1"/>
          <w:spacing w:val="-3"/>
          <w:sz w:val="22"/>
          <w:szCs w:val="22"/>
          <w:lang w:val="ca-ES"/>
        </w:rPr>
        <w:t xml:space="preserve"> Facultar a l'Alcaldia per subscriure els documents relacionats amb aquest assumpte</w:t>
      </w:r>
      <w:bookmarkEnd w:id="3"/>
      <w:r>
        <w:rPr>
          <w:rFonts w:ascii="Arial" w:hAnsi="Arial"/>
          <w:color w:val="000000" w:themeColor="text1"/>
          <w:spacing w:val="-3"/>
          <w:sz w:val="22"/>
          <w:szCs w:val="22"/>
          <w:lang w:val="ca-ES"/>
        </w:rPr>
        <w:t>.</w:t>
      </w:r>
      <w:bookmarkEnd w:id="4"/>
    </w:p>
    <w:p w14:paraId="106878B8"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12EBE058" w14:textId="65C78723"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lastRenderedPageBreak/>
        <w:t>El Sr. Mir comenta que es podria incloure l’obligació de d</w:t>
      </w:r>
      <w:r w:rsidR="00C5482B">
        <w:rPr>
          <w:rFonts w:ascii="Arial" w:hAnsi="Arial"/>
          <w:color w:val="000000" w:themeColor="text1"/>
          <w:spacing w:val="-3"/>
          <w:sz w:val="22"/>
          <w:szCs w:val="22"/>
          <w:lang w:val="ca-ES"/>
        </w:rPr>
        <w:t>i</w:t>
      </w:r>
      <w:r>
        <w:rPr>
          <w:rFonts w:ascii="Arial" w:hAnsi="Arial"/>
          <w:color w:val="000000" w:themeColor="text1"/>
          <w:spacing w:val="-3"/>
          <w:sz w:val="22"/>
          <w:szCs w:val="22"/>
          <w:lang w:val="ca-ES"/>
        </w:rPr>
        <w:t xml:space="preserve">positar fiança. </w:t>
      </w:r>
    </w:p>
    <w:p w14:paraId="1D306EED" w14:textId="77777777" w:rsidR="00C5482B" w:rsidRDefault="00C5482B">
      <w:pPr>
        <w:pStyle w:val="Standard"/>
        <w:tabs>
          <w:tab w:val="left" w:pos="-720"/>
        </w:tabs>
        <w:ind w:right="112"/>
        <w:jc w:val="both"/>
        <w:rPr>
          <w:rFonts w:ascii="Arial" w:hAnsi="Arial"/>
          <w:color w:val="000000" w:themeColor="text1"/>
          <w:spacing w:val="-3"/>
          <w:sz w:val="22"/>
          <w:szCs w:val="22"/>
          <w:lang w:val="ca-ES"/>
        </w:rPr>
      </w:pPr>
    </w:p>
    <w:p w14:paraId="7E0A5DF7" w14:textId="06B4799B"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Després d’un breu debat entre els grups i estant tots d’acord es considera que la tasca administrativa </w:t>
      </w:r>
      <w:r w:rsidR="001A7FA0">
        <w:rPr>
          <w:rFonts w:ascii="Arial" w:hAnsi="Arial"/>
          <w:color w:val="000000" w:themeColor="text1"/>
          <w:spacing w:val="-3"/>
          <w:sz w:val="22"/>
          <w:szCs w:val="22"/>
          <w:lang w:val="ca-ES"/>
        </w:rPr>
        <w:t>de</w:t>
      </w:r>
      <w:r>
        <w:rPr>
          <w:rFonts w:ascii="Arial" w:hAnsi="Arial"/>
          <w:color w:val="000000" w:themeColor="text1"/>
          <w:spacing w:val="-3"/>
          <w:sz w:val="22"/>
          <w:szCs w:val="22"/>
          <w:lang w:val="ca-ES"/>
        </w:rPr>
        <w:t xml:space="preserve"> d</w:t>
      </w:r>
      <w:r w:rsidR="00C5482B">
        <w:rPr>
          <w:rFonts w:ascii="Arial" w:hAnsi="Arial"/>
          <w:color w:val="000000" w:themeColor="text1"/>
          <w:spacing w:val="-3"/>
          <w:sz w:val="22"/>
          <w:szCs w:val="22"/>
          <w:lang w:val="ca-ES"/>
        </w:rPr>
        <w:t>i</w:t>
      </w:r>
      <w:r>
        <w:rPr>
          <w:rFonts w:ascii="Arial" w:hAnsi="Arial"/>
          <w:color w:val="000000" w:themeColor="text1"/>
          <w:spacing w:val="-3"/>
          <w:sz w:val="22"/>
          <w:szCs w:val="22"/>
          <w:lang w:val="ca-ES"/>
        </w:rPr>
        <w:t xml:space="preserve">positar i tornar fiances és massa complicada per un servei d’aquestes característiques i per tant es decideix no incorporar-lo al </w:t>
      </w:r>
      <w:r w:rsidR="001A7FA0">
        <w:rPr>
          <w:rFonts w:ascii="Arial" w:hAnsi="Arial"/>
          <w:color w:val="000000" w:themeColor="text1"/>
          <w:spacing w:val="-3"/>
          <w:sz w:val="22"/>
          <w:szCs w:val="22"/>
          <w:lang w:val="ca-ES"/>
        </w:rPr>
        <w:t>text</w:t>
      </w:r>
      <w:r>
        <w:rPr>
          <w:rFonts w:ascii="Arial" w:hAnsi="Arial"/>
          <w:color w:val="000000" w:themeColor="text1"/>
          <w:spacing w:val="-3"/>
          <w:sz w:val="22"/>
          <w:szCs w:val="22"/>
          <w:lang w:val="ca-ES"/>
        </w:rPr>
        <w:t>.</w:t>
      </w:r>
    </w:p>
    <w:p w14:paraId="6EC3D04D"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691B18AD"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4F8E84AE"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bookmarkStart w:id="5" w:name="_Hlk229050258"/>
      <w:bookmarkEnd w:id="5"/>
      <w:r>
        <w:rPr>
          <w:rFonts w:ascii="Arial" w:hAnsi="Arial"/>
          <w:color w:val="000000" w:themeColor="text1"/>
          <w:spacing w:val="-3"/>
          <w:sz w:val="22"/>
          <w:szCs w:val="22"/>
          <w:lang w:val="ca-ES"/>
        </w:rPr>
        <w:t>Sotmesa a votació la proposta fou aprovada amb el següent resultat:</w:t>
      </w:r>
    </w:p>
    <w:p w14:paraId="2984ED44"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6B8F0C50" w14:textId="77777777" w:rsidR="004B6F23" w:rsidRDefault="00F43E43">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ab/>
        <w:t>- Nou (9) vots a favor de PAS-MÉS i PSOE</w:t>
      </w:r>
    </w:p>
    <w:p w14:paraId="69D84542"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bookmarkStart w:id="6" w:name="_Hlk229043590"/>
      <w:r>
        <w:rPr>
          <w:rFonts w:ascii="Arial" w:hAnsi="Arial"/>
          <w:color w:val="000000" w:themeColor="text1"/>
          <w:spacing w:val="-3"/>
          <w:sz w:val="22"/>
          <w:szCs w:val="22"/>
          <w:lang w:val="ca-ES"/>
        </w:rPr>
        <w:tab/>
        <w:t>- Dues (2) abstencions del PP</w:t>
      </w:r>
      <w:bookmarkEnd w:id="6"/>
    </w:p>
    <w:p w14:paraId="28E5D9E8"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14E56676"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3F9873CA"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569EEBB1" w14:textId="54A9E674"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 xml:space="preserve">5.- EXPEDIENT 599/2026.-  </w:t>
      </w:r>
      <w:r>
        <w:rPr>
          <w:rFonts w:ascii="Arial" w:hAnsi="Arial"/>
          <w:b/>
          <w:bCs/>
          <w:sz w:val="22"/>
          <w:szCs w:val="22"/>
          <w:shd w:val="clear" w:color="auto" w:fill="F5F7F9"/>
          <w:lang w:val="ca-ES"/>
        </w:rPr>
        <w:t xml:space="preserve">APROVACIÓ PLA SANITARI DE L'AIGUA ESPORLES.- </w:t>
      </w:r>
      <w:bookmarkStart w:id="7" w:name="_Hlk228978573"/>
      <w:r>
        <w:rPr>
          <w:rFonts w:ascii="Arial" w:hAnsi="Arial"/>
          <w:sz w:val="22"/>
          <w:szCs w:val="22"/>
          <w:shd w:val="clear" w:color="auto" w:fill="F5F7F9"/>
          <w:lang w:val="ca-ES"/>
        </w:rPr>
        <w:t>La regidora, Sra. Maria Nadal Vila, explica la següent:</w:t>
      </w:r>
    </w:p>
    <w:bookmarkEnd w:id="7"/>
    <w:p w14:paraId="29C4C0F1" w14:textId="77777777" w:rsidR="004B6F23" w:rsidRDefault="004B6F23">
      <w:pPr>
        <w:pStyle w:val="Standard"/>
        <w:tabs>
          <w:tab w:val="left" w:pos="-720"/>
        </w:tabs>
        <w:ind w:right="112"/>
        <w:jc w:val="both"/>
        <w:rPr>
          <w:rFonts w:ascii="Arial" w:hAnsi="Arial"/>
          <w:b/>
          <w:bCs/>
          <w:color w:val="000000" w:themeColor="text1"/>
          <w:spacing w:val="-3"/>
          <w:sz w:val="22"/>
          <w:szCs w:val="22"/>
          <w:lang w:val="ca-ES"/>
        </w:rPr>
      </w:pPr>
    </w:p>
    <w:p w14:paraId="7C2A96A5" w14:textId="77777777" w:rsidR="004B6F23" w:rsidRDefault="004B6F23">
      <w:pPr>
        <w:pStyle w:val="Standard"/>
        <w:tabs>
          <w:tab w:val="left" w:pos="-720"/>
        </w:tabs>
        <w:ind w:right="112"/>
        <w:jc w:val="both"/>
        <w:rPr>
          <w:rFonts w:ascii="Arial" w:hAnsi="Arial"/>
          <w:b/>
          <w:bCs/>
          <w:color w:val="000000" w:themeColor="text1"/>
          <w:spacing w:val="-3"/>
          <w:sz w:val="22"/>
          <w:szCs w:val="22"/>
          <w:lang w:val="ca-ES"/>
        </w:rPr>
      </w:pPr>
    </w:p>
    <w:p w14:paraId="08E22185" w14:textId="77777777" w:rsidR="004B6F23" w:rsidRDefault="00F43E43">
      <w:pPr>
        <w:pStyle w:val="Textoindependiente"/>
        <w:jc w:val="center"/>
        <w:rPr>
          <w:sz w:val="22"/>
          <w:szCs w:val="22"/>
        </w:rPr>
      </w:pPr>
      <w:r>
        <w:rPr>
          <w:b/>
          <w:sz w:val="22"/>
          <w:szCs w:val="22"/>
        </w:rPr>
        <w:t xml:space="preserve">PROPOSTA </w:t>
      </w:r>
    </w:p>
    <w:p w14:paraId="662C9C3E" w14:textId="77777777" w:rsidR="004B6F23" w:rsidRDefault="00F43E43">
      <w:pPr>
        <w:pStyle w:val="Textoindependiente"/>
        <w:rPr>
          <w:sz w:val="22"/>
          <w:szCs w:val="22"/>
        </w:rPr>
      </w:pPr>
      <w:r>
        <w:rPr>
          <w:sz w:val="22"/>
          <w:szCs w:val="22"/>
        </w:rPr>
        <w:t xml:space="preserve">La gestió de l'aigua de consum humà ha viscut un canvi de paradigma amb l'entrada en vigor del </w:t>
      </w:r>
      <w:r>
        <w:rPr>
          <w:b/>
          <w:sz w:val="22"/>
          <w:szCs w:val="22"/>
        </w:rPr>
        <w:t>Reial Decret 3/2023, de 10 de gener</w:t>
      </w:r>
      <w:r>
        <w:rPr>
          <w:sz w:val="22"/>
          <w:szCs w:val="22"/>
        </w:rPr>
        <w:t>, pel qual s'estableixen els criteris tecnicosanitaris de la qualitat de l'aigua de consum, el seu control i subministrament.</w:t>
      </w:r>
    </w:p>
    <w:p w14:paraId="5872E7D0" w14:textId="77777777" w:rsidR="004B6F23" w:rsidRDefault="00F43E43">
      <w:pPr>
        <w:pStyle w:val="Textoindependiente"/>
        <w:rPr>
          <w:sz w:val="22"/>
          <w:szCs w:val="22"/>
        </w:rPr>
      </w:pPr>
      <w:r>
        <w:rPr>
          <w:sz w:val="22"/>
          <w:szCs w:val="22"/>
        </w:rPr>
        <w:t xml:space="preserve">Aquesta normativa, que transposa la Directiva (UE) 2020/2184, obliga als ajuntaments (com a gestors competents segons la Llei de Bases del Règim Local) a implementar un </w:t>
      </w:r>
      <w:r>
        <w:rPr>
          <w:b/>
          <w:sz w:val="22"/>
          <w:szCs w:val="22"/>
        </w:rPr>
        <w:t>Pla Sanitari de l'Aigua (PSA)</w:t>
      </w:r>
      <w:r>
        <w:rPr>
          <w:sz w:val="22"/>
          <w:szCs w:val="22"/>
        </w:rPr>
        <w:t>. A diferència dels controls analítics tradicionals, el PSA es basa en una avaluació integral del risc des de la captació fins a l'aixeta del consumidor, identificant perills potencials abans que es produeixin.</w:t>
      </w:r>
    </w:p>
    <w:p w14:paraId="4B3408FA" w14:textId="77777777" w:rsidR="004B6F23" w:rsidRDefault="004B6F23">
      <w:pPr>
        <w:pStyle w:val="Textoindependiente"/>
        <w:rPr>
          <w:sz w:val="22"/>
          <w:szCs w:val="22"/>
        </w:rPr>
      </w:pPr>
    </w:p>
    <w:p w14:paraId="264946AC" w14:textId="77777777" w:rsidR="004B6F23" w:rsidRDefault="00F43E43">
      <w:pPr>
        <w:pStyle w:val="Textoindependiente"/>
        <w:rPr>
          <w:b/>
          <w:sz w:val="22"/>
          <w:szCs w:val="22"/>
        </w:rPr>
      </w:pPr>
      <w:r>
        <w:rPr>
          <w:sz w:val="22"/>
          <w:szCs w:val="22"/>
        </w:rPr>
        <w:t>El document tècnic del PSA que s'adjunta ha estat elaborat seguint les directrius de l'Organització Mundial de la Salut (OMS) i la guia pràctica del Ministeri de Sanitat que inclou:</w:t>
      </w:r>
    </w:p>
    <w:p w14:paraId="642904E1" w14:textId="77777777" w:rsidR="004B6F23" w:rsidRDefault="00F43E43">
      <w:pPr>
        <w:pStyle w:val="Textoindependiente"/>
        <w:widowControl w:val="0"/>
        <w:numPr>
          <w:ilvl w:val="0"/>
          <w:numId w:val="11"/>
        </w:numPr>
        <w:tabs>
          <w:tab w:val="clear" w:pos="707"/>
          <w:tab w:val="left" w:pos="0"/>
        </w:tabs>
        <w:rPr>
          <w:b/>
          <w:sz w:val="22"/>
          <w:szCs w:val="22"/>
        </w:rPr>
      </w:pPr>
      <w:r>
        <w:rPr>
          <w:b/>
          <w:sz w:val="22"/>
          <w:szCs w:val="22"/>
        </w:rPr>
        <w:t>Descripció del sistema d'abastament:</w:t>
      </w:r>
      <w:r>
        <w:rPr>
          <w:sz w:val="22"/>
          <w:szCs w:val="22"/>
        </w:rPr>
        <w:t xml:space="preserve"> Captacions, dipòsits i xarxa de distribució.</w:t>
      </w:r>
    </w:p>
    <w:p w14:paraId="14AD281F" w14:textId="77777777" w:rsidR="004B6F23" w:rsidRDefault="00F43E43">
      <w:pPr>
        <w:pStyle w:val="Textoindependiente"/>
        <w:widowControl w:val="0"/>
        <w:numPr>
          <w:ilvl w:val="0"/>
          <w:numId w:val="11"/>
        </w:numPr>
        <w:tabs>
          <w:tab w:val="clear" w:pos="707"/>
          <w:tab w:val="left" w:pos="0"/>
        </w:tabs>
        <w:rPr>
          <w:b/>
          <w:sz w:val="22"/>
          <w:szCs w:val="22"/>
        </w:rPr>
      </w:pPr>
      <w:r>
        <w:rPr>
          <w:b/>
          <w:sz w:val="22"/>
          <w:szCs w:val="22"/>
        </w:rPr>
        <w:t>Identificació de perills:</w:t>
      </w:r>
      <w:r>
        <w:rPr>
          <w:sz w:val="22"/>
          <w:szCs w:val="22"/>
        </w:rPr>
        <w:t xml:space="preserve"> Químics, microbiològics i físics.</w:t>
      </w:r>
    </w:p>
    <w:p w14:paraId="51E8F4D1" w14:textId="77777777" w:rsidR="004B6F23" w:rsidRDefault="00F43E43">
      <w:pPr>
        <w:pStyle w:val="Textoindependiente"/>
        <w:widowControl w:val="0"/>
        <w:numPr>
          <w:ilvl w:val="0"/>
          <w:numId w:val="11"/>
        </w:numPr>
        <w:tabs>
          <w:tab w:val="clear" w:pos="707"/>
          <w:tab w:val="left" w:pos="0"/>
        </w:tabs>
        <w:rPr>
          <w:b/>
          <w:sz w:val="22"/>
          <w:szCs w:val="22"/>
        </w:rPr>
      </w:pPr>
      <w:r>
        <w:rPr>
          <w:b/>
          <w:sz w:val="22"/>
          <w:szCs w:val="22"/>
        </w:rPr>
        <w:t>Avaluació de riscos:</w:t>
      </w:r>
      <w:r>
        <w:rPr>
          <w:sz w:val="22"/>
          <w:szCs w:val="22"/>
        </w:rPr>
        <w:t xml:space="preserve"> Determinació de la probabilitat i gravetat dels incidents.</w:t>
      </w:r>
    </w:p>
    <w:p w14:paraId="7104E1AC" w14:textId="77777777" w:rsidR="004B6F23" w:rsidRDefault="00F43E43">
      <w:pPr>
        <w:pStyle w:val="Textoindependiente"/>
        <w:widowControl w:val="0"/>
        <w:numPr>
          <w:ilvl w:val="0"/>
          <w:numId w:val="11"/>
        </w:numPr>
        <w:tabs>
          <w:tab w:val="clear" w:pos="707"/>
          <w:tab w:val="left" w:pos="0"/>
        </w:tabs>
        <w:rPr>
          <w:b/>
          <w:sz w:val="22"/>
          <w:szCs w:val="22"/>
        </w:rPr>
      </w:pPr>
      <w:r>
        <w:rPr>
          <w:b/>
          <w:sz w:val="22"/>
          <w:szCs w:val="22"/>
        </w:rPr>
        <w:t>Mesures de control:</w:t>
      </w:r>
      <w:r>
        <w:rPr>
          <w:sz w:val="22"/>
          <w:szCs w:val="22"/>
        </w:rPr>
        <w:t xml:space="preserve"> Protocols de manteniment, neteja i vigilància sanitària.</w:t>
      </w:r>
    </w:p>
    <w:p w14:paraId="635264F7" w14:textId="77777777" w:rsidR="004B6F23" w:rsidRDefault="00F43E43">
      <w:pPr>
        <w:pStyle w:val="Textoindependiente"/>
        <w:widowControl w:val="0"/>
        <w:numPr>
          <w:ilvl w:val="0"/>
          <w:numId w:val="11"/>
        </w:numPr>
        <w:tabs>
          <w:tab w:val="clear" w:pos="707"/>
          <w:tab w:val="left" w:pos="0"/>
        </w:tabs>
        <w:rPr>
          <w:sz w:val="22"/>
          <w:szCs w:val="22"/>
        </w:rPr>
      </w:pPr>
      <w:r>
        <w:rPr>
          <w:b/>
          <w:sz w:val="22"/>
          <w:szCs w:val="22"/>
        </w:rPr>
        <w:t>Pla de contingència:</w:t>
      </w:r>
      <w:r>
        <w:rPr>
          <w:sz w:val="22"/>
          <w:szCs w:val="22"/>
        </w:rPr>
        <w:t xml:space="preserve"> Actuacions previstes en cas de contaminació o falta de subministrament.</w:t>
      </w:r>
    </w:p>
    <w:p w14:paraId="6AF83DB5" w14:textId="77777777" w:rsidR="004B6F23" w:rsidRDefault="00F43E43">
      <w:pPr>
        <w:pStyle w:val="Textoindependiente"/>
        <w:rPr>
          <w:sz w:val="22"/>
          <w:szCs w:val="22"/>
        </w:rPr>
      </w:pPr>
      <w:r>
        <w:rPr>
          <w:sz w:val="22"/>
          <w:szCs w:val="22"/>
        </w:rPr>
        <w:t xml:space="preserve">Per tot l’exposat, es proposa al Ple de l’Ajuntament l’adopció del següent </w:t>
      </w:r>
      <w:r>
        <w:rPr>
          <w:b/>
          <w:sz w:val="22"/>
          <w:szCs w:val="22"/>
        </w:rPr>
        <w:t>ACORD</w:t>
      </w:r>
      <w:r>
        <w:rPr>
          <w:sz w:val="22"/>
          <w:szCs w:val="22"/>
        </w:rPr>
        <w:t>:</w:t>
      </w:r>
    </w:p>
    <w:p w14:paraId="50642AC2" w14:textId="77777777" w:rsidR="004B6F23" w:rsidRDefault="004B6F23">
      <w:pPr>
        <w:pStyle w:val="Textoindependiente"/>
        <w:rPr>
          <w:sz w:val="22"/>
          <w:szCs w:val="22"/>
        </w:rPr>
      </w:pPr>
    </w:p>
    <w:p w14:paraId="2DC944CC" w14:textId="77777777" w:rsidR="004B6F23" w:rsidRDefault="00F43E43">
      <w:pPr>
        <w:pStyle w:val="Textoindependiente"/>
        <w:rPr>
          <w:sz w:val="22"/>
          <w:szCs w:val="22"/>
        </w:rPr>
      </w:pPr>
      <w:r>
        <w:rPr>
          <w:b/>
          <w:sz w:val="22"/>
          <w:szCs w:val="22"/>
        </w:rPr>
        <w:t>PRIMER.</w:t>
      </w:r>
      <w:r>
        <w:rPr>
          <w:sz w:val="22"/>
          <w:szCs w:val="22"/>
        </w:rPr>
        <w:t xml:space="preserve"> Aprovació del </w:t>
      </w:r>
      <w:r>
        <w:rPr>
          <w:b/>
          <w:sz w:val="22"/>
          <w:szCs w:val="22"/>
        </w:rPr>
        <w:t>Pla Sanitari de l’Aigua del Municipi de la Zona Esporles</w:t>
      </w:r>
      <w:r>
        <w:rPr>
          <w:sz w:val="22"/>
          <w:szCs w:val="22"/>
        </w:rPr>
        <w:t>, amb el contingut que figura en l’expedient administratiu adjunt.</w:t>
      </w:r>
    </w:p>
    <w:p w14:paraId="1D61044D" w14:textId="77777777" w:rsidR="004B6F23" w:rsidRDefault="004B6F23">
      <w:pPr>
        <w:pStyle w:val="Textoindependiente"/>
        <w:rPr>
          <w:sz w:val="22"/>
          <w:szCs w:val="22"/>
        </w:rPr>
      </w:pPr>
    </w:p>
    <w:p w14:paraId="2DEECEAC" w14:textId="77777777" w:rsidR="004B6F23" w:rsidRDefault="00F43E43">
      <w:pPr>
        <w:pStyle w:val="Textoindependiente"/>
        <w:rPr>
          <w:sz w:val="22"/>
          <w:szCs w:val="22"/>
        </w:rPr>
      </w:pPr>
      <w:r>
        <w:rPr>
          <w:b/>
          <w:sz w:val="22"/>
          <w:szCs w:val="22"/>
        </w:rPr>
        <w:t>SEGON.</w:t>
      </w:r>
      <w:r>
        <w:rPr>
          <w:sz w:val="22"/>
          <w:szCs w:val="22"/>
        </w:rPr>
        <w:t xml:space="preserve"> Facultar l’Alcaldia-Presidència per realitzar totes les gestions necessàries per a l’execució i seguiment del Pla, inclosa la comunicació al Ministeri de Sanitat a través de l’aplicació SINAC (Sistema de Información Nacional de Aguas de Consumo).</w:t>
      </w:r>
    </w:p>
    <w:p w14:paraId="3D7B6803" w14:textId="77777777" w:rsidR="004B6F23" w:rsidRDefault="004B6F23">
      <w:pPr>
        <w:pStyle w:val="Textoindependiente"/>
        <w:rPr>
          <w:sz w:val="22"/>
          <w:szCs w:val="22"/>
        </w:rPr>
      </w:pPr>
    </w:p>
    <w:p w14:paraId="42521887" w14:textId="77777777" w:rsidR="004B6F23" w:rsidRDefault="00F43E43">
      <w:pPr>
        <w:pStyle w:val="Textoindependiente"/>
        <w:rPr>
          <w:sz w:val="22"/>
          <w:szCs w:val="22"/>
        </w:rPr>
      </w:pPr>
      <w:r>
        <w:rPr>
          <w:b/>
          <w:sz w:val="22"/>
          <w:szCs w:val="22"/>
        </w:rPr>
        <w:lastRenderedPageBreak/>
        <w:t>TERCER.</w:t>
      </w:r>
      <w:r>
        <w:rPr>
          <w:sz w:val="22"/>
          <w:szCs w:val="22"/>
        </w:rPr>
        <w:t xml:space="preserve"> Notificar aquest acord als serveis de vigilància de la Conselleria de Salut de les Illes Balears als efectes de supervisió sanitària.</w:t>
      </w:r>
    </w:p>
    <w:p w14:paraId="6283B9EC" w14:textId="77777777" w:rsidR="004B6F23" w:rsidRDefault="004B6F23">
      <w:pPr>
        <w:pStyle w:val="Textoindependiente"/>
        <w:rPr>
          <w:sz w:val="22"/>
          <w:szCs w:val="22"/>
        </w:rPr>
      </w:pPr>
    </w:p>
    <w:p w14:paraId="72808C7D" w14:textId="77777777" w:rsidR="004B6F23" w:rsidRDefault="00F43E43">
      <w:pPr>
        <w:pStyle w:val="Textoindependiente"/>
        <w:rPr>
          <w:sz w:val="22"/>
          <w:szCs w:val="22"/>
        </w:rPr>
      </w:pPr>
      <w:r>
        <w:rPr>
          <w:b/>
          <w:sz w:val="22"/>
          <w:szCs w:val="22"/>
        </w:rPr>
        <w:t>QUART.</w:t>
      </w:r>
      <w:r>
        <w:rPr>
          <w:sz w:val="22"/>
          <w:szCs w:val="22"/>
        </w:rPr>
        <w:t xml:space="preserve"> Publicar el present acord en el tauler d’anuncis de l’Ajuntament i al Butlletí Oficial de les Illes Balears (BOIB) per a la seva entrada en vigor.</w:t>
      </w:r>
    </w:p>
    <w:p w14:paraId="489A9DFB" w14:textId="77777777" w:rsidR="004B6F23" w:rsidRDefault="00F43E43">
      <w:pPr>
        <w:widowControl w:val="0"/>
        <w:tabs>
          <w:tab w:val="left" w:pos="861"/>
        </w:tabs>
        <w:suppressAutoHyphens w:val="0"/>
        <w:spacing w:before="160" w:line="278" w:lineRule="auto"/>
        <w:ind w:right="141"/>
        <w:rPr>
          <w:sz w:val="22"/>
          <w:szCs w:val="22"/>
        </w:rPr>
      </w:pPr>
      <w:r>
        <w:rPr>
          <w:sz w:val="22"/>
          <w:szCs w:val="22"/>
        </w:rPr>
        <w:t xml:space="preserve">Sotmesa a votació la moció fou aprovada per unanimitat dels assistents.  </w:t>
      </w:r>
    </w:p>
    <w:p w14:paraId="6EAB88B6" w14:textId="77777777" w:rsidR="004B6F23" w:rsidRDefault="004B6F23">
      <w:pPr>
        <w:widowControl w:val="0"/>
        <w:tabs>
          <w:tab w:val="left" w:pos="861"/>
        </w:tabs>
        <w:suppressAutoHyphens w:val="0"/>
        <w:spacing w:before="160" w:line="278" w:lineRule="auto"/>
        <w:ind w:right="141"/>
        <w:rPr>
          <w:sz w:val="22"/>
          <w:szCs w:val="22"/>
        </w:rPr>
      </w:pPr>
    </w:p>
    <w:p w14:paraId="45A8A8DA" w14:textId="77777777" w:rsidR="004B6F23" w:rsidRDefault="004B6F23">
      <w:pPr>
        <w:suppressAutoHyphens w:val="0"/>
        <w:ind w:left="980" w:hanging="280"/>
        <w:rPr>
          <w:rFonts w:eastAsia="Arial"/>
          <w:b/>
          <w:bCs/>
          <w:sz w:val="22"/>
          <w:szCs w:val="22"/>
        </w:rPr>
      </w:pPr>
    </w:p>
    <w:p w14:paraId="72627B0C" w14:textId="77777777" w:rsidR="004B6F23" w:rsidRDefault="00F43E43">
      <w:pPr>
        <w:pStyle w:val="Standard"/>
        <w:tabs>
          <w:tab w:val="left" w:pos="-720"/>
        </w:tabs>
        <w:ind w:right="112"/>
        <w:jc w:val="both"/>
        <w:rPr>
          <w:rFonts w:ascii="Arial" w:hAnsi="Arial"/>
          <w:sz w:val="22"/>
          <w:szCs w:val="22"/>
          <w:shd w:val="clear" w:color="auto" w:fill="F5F7F9"/>
          <w:lang w:val="ca-ES"/>
        </w:rPr>
      </w:pPr>
      <w:r>
        <w:rPr>
          <w:rFonts w:ascii="Arial" w:eastAsia="Arial" w:hAnsi="Arial"/>
          <w:b/>
          <w:bCs/>
          <w:sz w:val="22"/>
          <w:szCs w:val="22"/>
        </w:rPr>
        <w:t>6.- EXPEDIENT</w:t>
      </w:r>
      <w:r>
        <w:rPr>
          <w:rFonts w:ascii="Arial" w:hAnsi="Arial"/>
          <w:b/>
          <w:bCs/>
          <w:sz w:val="22"/>
          <w:szCs w:val="22"/>
          <w:shd w:val="clear" w:color="auto" w:fill="F5F7F9"/>
        </w:rPr>
        <w:t xml:space="preserve"> 744/2026. APROVAR LA PRESENTACIÓ DEL PROJECTE XARXA CLAVEGUERAM SES ROTGETES PER A SER DECLARAT D'ESPECIAL INTERÈS ESTRATÈGIC SEGONS DECRET LLEI 8/2025.-</w:t>
      </w:r>
      <w:r>
        <w:rPr>
          <w:rFonts w:ascii="Arial" w:hAnsi="Arial"/>
          <w:b/>
          <w:bCs/>
          <w:color w:val="2F3E4D"/>
          <w:sz w:val="22"/>
          <w:szCs w:val="22"/>
          <w:shd w:val="clear" w:color="auto" w:fill="F5F7F9"/>
        </w:rPr>
        <w:t xml:space="preserve"> </w:t>
      </w:r>
      <w:bookmarkStart w:id="8" w:name="_Hlk229043538"/>
      <w:r>
        <w:rPr>
          <w:rFonts w:ascii="Arial" w:hAnsi="Arial"/>
          <w:sz w:val="22"/>
          <w:szCs w:val="22"/>
          <w:shd w:val="clear" w:color="auto" w:fill="F5F7F9"/>
          <w:lang w:val="ca-ES"/>
        </w:rPr>
        <w:t>La regidora, Sra. Maria Nadal Vila, explica la següent:</w:t>
      </w:r>
      <w:bookmarkEnd w:id="8"/>
    </w:p>
    <w:p w14:paraId="471782FB" w14:textId="77777777" w:rsidR="004B6F23" w:rsidRDefault="004B6F23">
      <w:pPr>
        <w:pStyle w:val="Standard"/>
        <w:tabs>
          <w:tab w:val="left" w:pos="-720"/>
        </w:tabs>
        <w:ind w:right="112"/>
        <w:jc w:val="both"/>
        <w:rPr>
          <w:rFonts w:ascii="Arial" w:hAnsi="Arial"/>
          <w:sz w:val="22"/>
          <w:szCs w:val="22"/>
          <w:shd w:val="clear" w:color="auto" w:fill="F5F7F9"/>
          <w:lang w:val="ca-ES"/>
        </w:rPr>
      </w:pPr>
    </w:p>
    <w:p w14:paraId="6C08A854" w14:textId="77777777" w:rsidR="004B6F23" w:rsidRDefault="00F43E43">
      <w:pPr>
        <w:pStyle w:val="Textoindependiente"/>
        <w:spacing w:line="276" w:lineRule="auto"/>
        <w:jc w:val="center"/>
        <w:rPr>
          <w:sz w:val="22"/>
          <w:szCs w:val="22"/>
        </w:rPr>
      </w:pPr>
      <w:r>
        <w:rPr>
          <w:b/>
          <w:sz w:val="22"/>
          <w:szCs w:val="22"/>
        </w:rPr>
        <w:t>PROPOSTA DE BATLIA</w:t>
      </w:r>
    </w:p>
    <w:p w14:paraId="232E93DB" w14:textId="77777777" w:rsidR="004B6F23" w:rsidRDefault="00F43E43">
      <w:pPr>
        <w:pStyle w:val="Textoindependiente"/>
        <w:widowControl w:val="0"/>
        <w:tabs>
          <w:tab w:val="left" w:pos="0"/>
        </w:tabs>
        <w:spacing w:line="276" w:lineRule="auto"/>
        <w:rPr>
          <w:sz w:val="22"/>
          <w:szCs w:val="22"/>
        </w:rPr>
      </w:pPr>
      <w:r>
        <w:rPr>
          <w:sz w:val="22"/>
          <w:szCs w:val="22"/>
        </w:rPr>
        <w:t xml:space="preserve">El Govern de les Illes Balears ha aprovat el </w:t>
      </w:r>
      <w:r>
        <w:rPr>
          <w:b/>
          <w:sz w:val="22"/>
          <w:szCs w:val="22"/>
        </w:rPr>
        <w:t>Decret llei 8/2025, de 5 de desembre, de mesures urgents per accelerar projectes estratègics</w:t>
      </w:r>
      <w:r>
        <w:rPr>
          <w:sz w:val="22"/>
          <w:szCs w:val="22"/>
        </w:rPr>
        <w:t>, amb l'objectiu de facilitar i agilitzar inversions que contribueixin a la transformació econòmica i el benestar social.</w:t>
      </w:r>
    </w:p>
    <w:p w14:paraId="4CEAFD6B" w14:textId="69882A59" w:rsidR="004B6F23" w:rsidRDefault="00F43E43">
      <w:pPr>
        <w:pStyle w:val="Textoindependiente"/>
        <w:widowControl w:val="0"/>
        <w:tabs>
          <w:tab w:val="left" w:pos="0"/>
        </w:tabs>
        <w:spacing w:line="276" w:lineRule="auto"/>
        <w:rPr>
          <w:sz w:val="22"/>
          <w:szCs w:val="22"/>
        </w:rPr>
      </w:pPr>
      <w:r>
        <w:rPr>
          <w:sz w:val="22"/>
          <w:szCs w:val="22"/>
        </w:rPr>
        <w:t xml:space="preserve">L’Ajuntament d’Esporles té l'interès i la voluntat de promoure el projecte denominat </w:t>
      </w:r>
      <w:r w:rsidRPr="00D61672">
        <w:rPr>
          <w:sz w:val="22"/>
          <w:szCs w:val="22"/>
        </w:rPr>
        <w:t>"DOTACIÓ DE XARXA CLAVEGUERAM SES ROTGETES"</w:t>
      </w:r>
      <w:r w:rsidR="00D61672">
        <w:rPr>
          <w:sz w:val="22"/>
          <w:szCs w:val="22"/>
        </w:rPr>
        <w:t>.</w:t>
      </w:r>
    </w:p>
    <w:p w14:paraId="6E08C8EF" w14:textId="77777777" w:rsidR="004B6F23" w:rsidRDefault="00F43E43">
      <w:pPr>
        <w:pStyle w:val="Textoindependiente"/>
        <w:widowControl w:val="0"/>
        <w:tabs>
          <w:tab w:val="left" w:pos="0"/>
        </w:tabs>
        <w:spacing w:line="276" w:lineRule="auto"/>
        <w:rPr>
          <w:sz w:val="22"/>
          <w:szCs w:val="22"/>
        </w:rPr>
      </w:pPr>
      <w:r>
        <w:rPr>
          <w:sz w:val="22"/>
          <w:szCs w:val="22"/>
        </w:rPr>
        <w:t>Que el projecte esmentat compleix amb els requisits establerts en l'article 3 del citat Decret llei, atesa la seva rellevància per a la competitivitat local i la seva contribució al desenvolupament sostenible del municipi.</w:t>
      </w:r>
    </w:p>
    <w:p w14:paraId="53BE8EE4" w14:textId="77777777" w:rsidR="004B6F23" w:rsidRDefault="00F43E43">
      <w:pPr>
        <w:pStyle w:val="Textoindependiente"/>
        <w:spacing w:line="276" w:lineRule="auto"/>
        <w:rPr>
          <w:sz w:val="22"/>
          <w:szCs w:val="22"/>
        </w:rPr>
      </w:pPr>
      <w:r>
        <w:rPr>
          <w:sz w:val="22"/>
          <w:szCs w:val="22"/>
        </w:rPr>
        <w:t>Per tot l'exposat, es proposa al Ple l'adopció dels següents:</w:t>
      </w:r>
    </w:p>
    <w:p w14:paraId="5A402185" w14:textId="77777777" w:rsidR="004B6F23" w:rsidRDefault="00F43E43">
      <w:pPr>
        <w:pStyle w:val="Textoindependiente"/>
        <w:spacing w:line="276" w:lineRule="auto"/>
        <w:rPr>
          <w:b/>
          <w:sz w:val="22"/>
          <w:szCs w:val="22"/>
        </w:rPr>
      </w:pPr>
      <w:r>
        <w:rPr>
          <w:b/>
          <w:sz w:val="22"/>
          <w:szCs w:val="22"/>
        </w:rPr>
        <w:t>ACORDS</w:t>
      </w:r>
    </w:p>
    <w:p w14:paraId="2A61DEAD" w14:textId="77777777" w:rsidR="004B6F23" w:rsidRDefault="00F43E43">
      <w:pPr>
        <w:pStyle w:val="Textoindependiente"/>
        <w:spacing w:line="276" w:lineRule="auto"/>
        <w:rPr>
          <w:sz w:val="22"/>
          <w:szCs w:val="22"/>
        </w:rPr>
      </w:pPr>
      <w:r>
        <w:rPr>
          <w:b/>
          <w:sz w:val="22"/>
          <w:szCs w:val="22"/>
        </w:rPr>
        <w:t xml:space="preserve">PRIMER. </w:t>
      </w:r>
      <w:r>
        <w:rPr>
          <w:sz w:val="22"/>
          <w:szCs w:val="22"/>
        </w:rPr>
        <w:t xml:space="preserve"> Aprovar la presentació del projecte "DOTACIÓ DE XARXA DE CLAVEGUERAM A SES ROTGETES" davant la Unitat Acceleradora de Projectes Estratègics (UAPE) per a la seva declaració com a Projecte d’Especial Interès Estratègic (PEIE), d'acord amb el procediment previst al Decret llei 8/2025.</w:t>
      </w:r>
    </w:p>
    <w:p w14:paraId="5F61FB85" w14:textId="77777777" w:rsidR="004B6F23" w:rsidRDefault="00F43E43">
      <w:pPr>
        <w:pStyle w:val="Textoindependiente"/>
        <w:spacing w:line="276" w:lineRule="auto"/>
        <w:rPr>
          <w:sz w:val="22"/>
          <w:szCs w:val="22"/>
        </w:rPr>
      </w:pPr>
      <w:r>
        <w:rPr>
          <w:b/>
          <w:sz w:val="22"/>
          <w:szCs w:val="22"/>
        </w:rPr>
        <w:t xml:space="preserve">SEGON. </w:t>
      </w:r>
      <w:r>
        <w:rPr>
          <w:sz w:val="22"/>
          <w:szCs w:val="22"/>
        </w:rPr>
        <w:t xml:space="preserve">  Facultar al batle de l'Ajuntament per a la signatura de la declaració responsable i de tota la documentació tècnica i administrativa necessària per a la tramitació de l'expedient davant el Govern de les Illes Balears.</w:t>
      </w:r>
    </w:p>
    <w:p w14:paraId="539DA30E" w14:textId="77777777" w:rsidR="004B6F23" w:rsidRDefault="00F43E43">
      <w:pPr>
        <w:pStyle w:val="Textoindependiente"/>
        <w:spacing w:line="276" w:lineRule="auto"/>
        <w:rPr>
          <w:sz w:val="22"/>
          <w:szCs w:val="22"/>
        </w:rPr>
      </w:pPr>
      <w:r>
        <w:rPr>
          <w:b/>
          <w:sz w:val="22"/>
          <w:szCs w:val="22"/>
        </w:rPr>
        <w:t xml:space="preserve">TERCER. </w:t>
      </w:r>
      <w:r>
        <w:rPr>
          <w:sz w:val="22"/>
          <w:szCs w:val="22"/>
        </w:rPr>
        <w:t xml:space="preserve"> Notificar aquest acord a la Conselleria competent per a la seva constància en l'expedient de sol·licitud.</w:t>
      </w:r>
    </w:p>
    <w:p w14:paraId="4DEB0C28" w14:textId="77777777" w:rsidR="004B6F23" w:rsidRDefault="00F43E43">
      <w:pPr>
        <w:pStyle w:val="Textoindependiente"/>
        <w:spacing w:line="276" w:lineRule="auto"/>
        <w:rPr>
          <w:sz w:val="22"/>
          <w:szCs w:val="22"/>
        </w:rPr>
      </w:pPr>
      <w:r>
        <w:rPr>
          <w:sz w:val="22"/>
          <w:szCs w:val="22"/>
        </w:rPr>
        <w:t>El Sr. Bennassar manifesta la seva satisfacció de que l’Ajuntament d’Esporles es pugui beneficiar d’una eina aprovada al Govern pel PP.</w:t>
      </w:r>
    </w:p>
    <w:p w14:paraId="658E9C24" w14:textId="77777777" w:rsidR="004B6F23" w:rsidRDefault="00F43E43">
      <w:pPr>
        <w:widowControl w:val="0"/>
        <w:tabs>
          <w:tab w:val="left" w:pos="861"/>
        </w:tabs>
        <w:suppressAutoHyphens w:val="0"/>
        <w:spacing w:before="160" w:line="278" w:lineRule="auto"/>
        <w:ind w:right="141"/>
        <w:rPr>
          <w:sz w:val="22"/>
          <w:szCs w:val="22"/>
        </w:rPr>
      </w:pPr>
      <w:r>
        <w:rPr>
          <w:sz w:val="22"/>
          <w:szCs w:val="22"/>
        </w:rPr>
        <w:t xml:space="preserve">Sotmesa a votació la moció fou aprovada per unanimitat dels assistents.  </w:t>
      </w:r>
    </w:p>
    <w:p w14:paraId="2B08F4E2" w14:textId="77777777" w:rsidR="004B6F23" w:rsidRDefault="004B6F23">
      <w:pPr>
        <w:pStyle w:val="Standard"/>
        <w:tabs>
          <w:tab w:val="left" w:pos="-720"/>
        </w:tabs>
        <w:ind w:right="112"/>
        <w:jc w:val="both"/>
        <w:rPr>
          <w:rFonts w:ascii="Arial" w:hAnsi="Arial"/>
          <w:b/>
          <w:bCs/>
          <w:color w:val="000000" w:themeColor="text1"/>
          <w:spacing w:val="-3"/>
          <w:sz w:val="22"/>
          <w:szCs w:val="22"/>
          <w:lang w:val="ca-ES"/>
        </w:rPr>
      </w:pPr>
    </w:p>
    <w:p w14:paraId="11A759D9" w14:textId="77777777" w:rsidR="004B6F23" w:rsidRDefault="004B6F23">
      <w:pPr>
        <w:suppressAutoHyphens w:val="0"/>
        <w:rPr>
          <w:rFonts w:eastAsia="Arial"/>
          <w:b/>
          <w:bCs/>
          <w:sz w:val="22"/>
          <w:szCs w:val="22"/>
        </w:rPr>
      </w:pPr>
    </w:p>
    <w:p w14:paraId="5C2E81D8" w14:textId="77777777" w:rsidR="004B6F23" w:rsidRDefault="004B6F23">
      <w:pPr>
        <w:suppressAutoHyphens w:val="0"/>
        <w:rPr>
          <w:rFonts w:eastAsia="Arial"/>
          <w:sz w:val="22"/>
          <w:szCs w:val="22"/>
        </w:rPr>
      </w:pPr>
    </w:p>
    <w:p w14:paraId="7F381528" w14:textId="77777777" w:rsidR="004B6F23" w:rsidRDefault="00F43E43">
      <w:pPr>
        <w:suppressAutoHyphens w:val="0"/>
        <w:rPr>
          <w:rFonts w:eastAsia="Arial"/>
          <w:sz w:val="22"/>
          <w:szCs w:val="22"/>
          <w:lang w:val="es-ES"/>
        </w:rPr>
      </w:pPr>
      <w:bookmarkStart w:id="9" w:name="_Hlk235543930"/>
      <w:r>
        <w:rPr>
          <w:rFonts w:eastAsia="Arial"/>
          <w:b/>
          <w:bCs/>
          <w:sz w:val="22"/>
          <w:szCs w:val="22"/>
        </w:rPr>
        <w:t xml:space="preserve">7.- EXPEDIENT 799/2026. APROVAR LA PRESENTACIÓ DEL PROJECTE PARC VERD PER A SER DECLARAT D'ESPECIAL INTERÈS ESTRATÈGIC SEGONS DECRET LLEI 8/2025.- </w:t>
      </w:r>
      <w:bookmarkStart w:id="10" w:name="_Hlk229995018"/>
      <w:r>
        <w:rPr>
          <w:rFonts w:eastAsia="Arial"/>
          <w:sz w:val="22"/>
          <w:szCs w:val="22"/>
          <w:lang w:val="es-ES"/>
        </w:rPr>
        <w:t>La regidora, Sra. Maria Nadal Vila, explica la següent:</w:t>
      </w:r>
      <w:bookmarkEnd w:id="10"/>
    </w:p>
    <w:p w14:paraId="259089A2" w14:textId="77777777" w:rsidR="004B6F23" w:rsidRDefault="004B6F23">
      <w:pPr>
        <w:suppressAutoHyphens w:val="0"/>
        <w:rPr>
          <w:rFonts w:eastAsia="Arial"/>
          <w:sz w:val="22"/>
          <w:szCs w:val="22"/>
        </w:rPr>
      </w:pPr>
    </w:p>
    <w:p w14:paraId="34FCC71F" w14:textId="77777777" w:rsidR="004B6F23" w:rsidRDefault="00F43E43" w:rsidP="001A2DB0">
      <w:pPr>
        <w:pStyle w:val="Textoindependiente"/>
        <w:jc w:val="center"/>
        <w:rPr>
          <w:sz w:val="22"/>
          <w:szCs w:val="22"/>
        </w:rPr>
      </w:pPr>
      <w:r>
        <w:rPr>
          <w:b/>
          <w:sz w:val="22"/>
          <w:szCs w:val="22"/>
        </w:rPr>
        <w:t>PROPOSTA DE BATLIA</w:t>
      </w:r>
    </w:p>
    <w:p w14:paraId="606FBDBC" w14:textId="77777777" w:rsidR="004B6F23" w:rsidRDefault="00F43E43" w:rsidP="001A2DB0">
      <w:pPr>
        <w:widowControl w:val="0"/>
        <w:spacing w:before="154" w:line="276" w:lineRule="auto"/>
        <w:ind w:left="57"/>
        <w:rPr>
          <w:sz w:val="22"/>
          <w:szCs w:val="22"/>
        </w:rPr>
      </w:pPr>
      <w:r>
        <w:rPr>
          <w:sz w:val="22"/>
          <w:szCs w:val="22"/>
        </w:rPr>
        <w:t xml:space="preserve">El Govern de les Illes Balears ha aprovat el </w:t>
      </w:r>
      <w:r>
        <w:rPr>
          <w:b/>
          <w:sz w:val="22"/>
          <w:szCs w:val="22"/>
        </w:rPr>
        <w:t>Decret llei 8/2025, de 5 de desembre, de mesures urgents per accelerar projectes estratègics</w:t>
      </w:r>
      <w:r>
        <w:rPr>
          <w:sz w:val="22"/>
          <w:szCs w:val="22"/>
        </w:rPr>
        <w:t>, amb l'objectiu de facilitar i agilitzar inversions que contribueixin a la transformació econòmica i el benestar social.</w:t>
      </w:r>
    </w:p>
    <w:p w14:paraId="39CECE75" w14:textId="77777777" w:rsidR="004B6F23" w:rsidRDefault="00F43E43" w:rsidP="001A2DB0">
      <w:pPr>
        <w:pStyle w:val="Textoindependiente"/>
        <w:widowControl w:val="0"/>
        <w:spacing w:before="119" w:after="0" w:line="276" w:lineRule="auto"/>
        <w:rPr>
          <w:sz w:val="22"/>
          <w:szCs w:val="22"/>
        </w:rPr>
      </w:pPr>
      <w:r>
        <w:rPr>
          <w:sz w:val="22"/>
          <w:szCs w:val="22"/>
        </w:rPr>
        <w:t xml:space="preserve">L’Ajuntament d’Esporles té l'interès i la voluntat de promoure el projecte integrat d’obres i activitat permanent major del Parc Verd d’Esporles. </w:t>
      </w:r>
    </w:p>
    <w:p w14:paraId="4DD32D54" w14:textId="77777777" w:rsidR="004B6F23" w:rsidRDefault="00F43E43" w:rsidP="001A2DB0">
      <w:pPr>
        <w:pStyle w:val="Textoindependiente"/>
        <w:widowControl w:val="0"/>
        <w:spacing w:before="119" w:after="0" w:line="276" w:lineRule="auto"/>
        <w:rPr>
          <w:sz w:val="22"/>
          <w:szCs w:val="22"/>
        </w:rPr>
      </w:pPr>
      <w:r>
        <w:rPr>
          <w:sz w:val="22"/>
          <w:szCs w:val="22"/>
        </w:rPr>
        <w:t>Que el projecte esmentat compleix amb els requisits establerts en l'article 3 del citat Decret llei, atesa la seva rellevància per a la competitivitat local i la seva contribució al desenvolupament sostenible del municipi.</w:t>
      </w:r>
    </w:p>
    <w:p w14:paraId="507DF40A" w14:textId="77777777" w:rsidR="004B6F23" w:rsidRDefault="004B6F23" w:rsidP="001A2DB0">
      <w:pPr>
        <w:pStyle w:val="Textoindependiente"/>
        <w:spacing w:before="42" w:after="0"/>
        <w:rPr>
          <w:sz w:val="22"/>
          <w:szCs w:val="22"/>
        </w:rPr>
      </w:pPr>
    </w:p>
    <w:p w14:paraId="0B080784" w14:textId="77777777" w:rsidR="004B6F23" w:rsidRDefault="00F43E43" w:rsidP="001A2DB0">
      <w:pPr>
        <w:pStyle w:val="Textoindependiente"/>
        <w:widowControl w:val="0"/>
        <w:spacing w:before="1" w:after="0"/>
        <w:rPr>
          <w:sz w:val="22"/>
          <w:szCs w:val="22"/>
        </w:rPr>
      </w:pPr>
      <w:r>
        <w:rPr>
          <w:sz w:val="22"/>
          <w:szCs w:val="22"/>
        </w:rPr>
        <w:t>Per</w:t>
      </w:r>
      <w:r>
        <w:rPr>
          <w:spacing w:val="-5"/>
          <w:sz w:val="22"/>
          <w:szCs w:val="22"/>
        </w:rPr>
        <w:t xml:space="preserve"> </w:t>
      </w:r>
      <w:r>
        <w:rPr>
          <w:sz w:val="22"/>
          <w:szCs w:val="22"/>
        </w:rPr>
        <w:t>tot</w:t>
      </w:r>
      <w:r>
        <w:rPr>
          <w:spacing w:val="-3"/>
          <w:sz w:val="22"/>
          <w:szCs w:val="22"/>
        </w:rPr>
        <w:t xml:space="preserve"> </w:t>
      </w:r>
      <w:r>
        <w:rPr>
          <w:sz w:val="22"/>
          <w:szCs w:val="22"/>
        </w:rPr>
        <w:t>l'exposat,</w:t>
      </w:r>
      <w:r>
        <w:rPr>
          <w:spacing w:val="-3"/>
          <w:sz w:val="22"/>
          <w:szCs w:val="22"/>
        </w:rPr>
        <w:t xml:space="preserve"> </w:t>
      </w:r>
      <w:r>
        <w:rPr>
          <w:sz w:val="22"/>
          <w:szCs w:val="22"/>
        </w:rPr>
        <w:t>es</w:t>
      </w:r>
      <w:r>
        <w:rPr>
          <w:spacing w:val="-3"/>
          <w:sz w:val="22"/>
          <w:szCs w:val="22"/>
        </w:rPr>
        <w:t xml:space="preserve"> </w:t>
      </w:r>
      <w:r>
        <w:rPr>
          <w:sz w:val="22"/>
          <w:szCs w:val="22"/>
        </w:rPr>
        <w:t>proposa</w:t>
      </w:r>
      <w:r>
        <w:rPr>
          <w:spacing w:val="-3"/>
          <w:sz w:val="22"/>
          <w:szCs w:val="22"/>
        </w:rPr>
        <w:t xml:space="preserve"> </w:t>
      </w:r>
      <w:r>
        <w:rPr>
          <w:sz w:val="22"/>
          <w:szCs w:val="22"/>
        </w:rPr>
        <w:t>al</w:t>
      </w:r>
      <w:r>
        <w:rPr>
          <w:spacing w:val="-4"/>
          <w:sz w:val="22"/>
          <w:szCs w:val="22"/>
        </w:rPr>
        <w:t xml:space="preserve"> </w:t>
      </w:r>
      <w:r>
        <w:rPr>
          <w:sz w:val="22"/>
          <w:szCs w:val="22"/>
        </w:rPr>
        <w:t>Ple</w:t>
      </w:r>
      <w:r>
        <w:rPr>
          <w:spacing w:val="-3"/>
          <w:sz w:val="22"/>
          <w:szCs w:val="22"/>
        </w:rPr>
        <w:t xml:space="preserve"> </w:t>
      </w:r>
      <w:r>
        <w:rPr>
          <w:sz w:val="22"/>
          <w:szCs w:val="22"/>
        </w:rPr>
        <w:t>l'adopció</w:t>
      </w:r>
      <w:r>
        <w:rPr>
          <w:spacing w:val="-4"/>
          <w:sz w:val="22"/>
          <w:szCs w:val="22"/>
        </w:rPr>
        <w:t xml:space="preserve"> </w:t>
      </w:r>
      <w:r>
        <w:rPr>
          <w:sz w:val="22"/>
          <w:szCs w:val="22"/>
        </w:rPr>
        <w:t>dels</w:t>
      </w:r>
      <w:r>
        <w:rPr>
          <w:spacing w:val="-5"/>
          <w:sz w:val="22"/>
          <w:szCs w:val="22"/>
        </w:rPr>
        <w:t xml:space="preserve"> </w:t>
      </w:r>
      <w:r>
        <w:rPr>
          <w:spacing w:val="-2"/>
          <w:sz w:val="22"/>
          <w:szCs w:val="22"/>
        </w:rPr>
        <w:t>següents:</w:t>
      </w:r>
    </w:p>
    <w:p w14:paraId="4E150B4C" w14:textId="77777777" w:rsidR="004B6F23" w:rsidRDefault="004B6F23" w:rsidP="001A2DB0">
      <w:pPr>
        <w:pStyle w:val="Textoindependiente"/>
        <w:rPr>
          <w:sz w:val="22"/>
          <w:szCs w:val="22"/>
        </w:rPr>
      </w:pPr>
    </w:p>
    <w:p w14:paraId="185F533B" w14:textId="77777777" w:rsidR="004B6F23" w:rsidRDefault="00F43E43" w:rsidP="001A2DB0">
      <w:pPr>
        <w:pStyle w:val="Textoindependiente"/>
        <w:widowControl w:val="0"/>
        <w:spacing w:line="276" w:lineRule="auto"/>
        <w:rPr>
          <w:spacing w:val="-2"/>
          <w:sz w:val="22"/>
          <w:szCs w:val="22"/>
        </w:rPr>
      </w:pPr>
      <w:r>
        <w:rPr>
          <w:b/>
          <w:sz w:val="22"/>
          <w:szCs w:val="22"/>
        </w:rPr>
        <w:t>PRIMER.</w:t>
      </w:r>
      <w:r>
        <w:rPr>
          <w:b/>
          <w:spacing w:val="40"/>
          <w:sz w:val="22"/>
          <w:szCs w:val="22"/>
        </w:rPr>
        <w:t xml:space="preserve"> </w:t>
      </w:r>
      <w:r>
        <w:rPr>
          <w:sz w:val="22"/>
          <w:szCs w:val="22"/>
        </w:rPr>
        <w:t xml:space="preserve">Aprovar la presentació del projecte integrat d’obres i activitat permanent major del Parc Verd d’Esporles davant la Unitat Acceleradora de Projectes Estratègics (UAPE) per a la seva declaració com a Projecte d’Especial Interès Estratègic (PEIE), d'acord amb el procediment previst al Decret llei </w:t>
      </w:r>
      <w:r>
        <w:rPr>
          <w:spacing w:val="-2"/>
          <w:sz w:val="22"/>
          <w:szCs w:val="22"/>
        </w:rPr>
        <w:t>8/2025.</w:t>
      </w:r>
    </w:p>
    <w:p w14:paraId="1C08B223" w14:textId="77777777" w:rsidR="004B6F23" w:rsidRDefault="004B6F23" w:rsidP="001A2DB0">
      <w:pPr>
        <w:pStyle w:val="Textoindependiente"/>
        <w:widowControl w:val="0"/>
        <w:spacing w:line="276" w:lineRule="auto"/>
        <w:rPr>
          <w:spacing w:val="-2"/>
          <w:sz w:val="22"/>
          <w:szCs w:val="22"/>
        </w:rPr>
      </w:pPr>
    </w:p>
    <w:p w14:paraId="14A6A8EE" w14:textId="77777777" w:rsidR="004B6F23" w:rsidRDefault="00F43E43" w:rsidP="001A2DB0">
      <w:pPr>
        <w:pStyle w:val="Textoindependiente"/>
        <w:widowControl w:val="0"/>
        <w:spacing w:line="276" w:lineRule="auto"/>
        <w:rPr>
          <w:sz w:val="22"/>
          <w:szCs w:val="22"/>
        </w:rPr>
      </w:pPr>
      <w:r>
        <w:rPr>
          <w:b/>
          <w:sz w:val="22"/>
          <w:szCs w:val="22"/>
        </w:rPr>
        <w:t>SEGON.</w:t>
      </w:r>
      <w:r>
        <w:rPr>
          <w:b/>
          <w:spacing w:val="80"/>
          <w:sz w:val="22"/>
          <w:szCs w:val="22"/>
        </w:rPr>
        <w:t xml:space="preserve"> </w:t>
      </w:r>
      <w:r>
        <w:rPr>
          <w:sz w:val="22"/>
          <w:szCs w:val="22"/>
        </w:rPr>
        <w:t>Facultar al batle de l'Ajuntament per a la signatura de la declaració responsable i de tota la documentació tècnica i administrativa necessària per a la tramitació de l'expedient davant el Govern de les Illes Balears</w:t>
      </w:r>
    </w:p>
    <w:p w14:paraId="58AB7F7C" w14:textId="77777777" w:rsidR="004B6F23" w:rsidRDefault="004B6F23" w:rsidP="001A2DB0">
      <w:pPr>
        <w:pStyle w:val="Textoindependiente"/>
        <w:widowControl w:val="0"/>
        <w:spacing w:line="276" w:lineRule="auto"/>
        <w:rPr>
          <w:sz w:val="22"/>
          <w:szCs w:val="22"/>
        </w:rPr>
      </w:pPr>
    </w:p>
    <w:p w14:paraId="4646ADC2" w14:textId="77777777" w:rsidR="004B6F23" w:rsidRDefault="00F43E43" w:rsidP="001A2DB0">
      <w:pPr>
        <w:pStyle w:val="Textoindependiente"/>
        <w:widowControl w:val="0"/>
        <w:spacing w:before="1" w:after="0" w:line="276" w:lineRule="auto"/>
        <w:rPr>
          <w:sz w:val="22"/>
          <w:szCs w:val="22"/>
        </w:rPr>
      </w:pPr>
      <w:r>
        <w:rPr>
          <w:b/>
          <w:sz w:val="22"/>
          <w:szCs w:val="22"/>
        </w:rPr>
        <w:t>TERCER.</w:t>
      </w:r>
      <w:r>
        <w:rPr>
          <w:b/>
          <w:spacing w:val="40"/>
          <w:sz w:val="22"/>
          <w:szCs w:val="22"/>
        </w:rPr>
        <w:t xml:space="preserve"> </w:t>
      </w:r>
      <w:r>
        <w:rPr>
          <w:sz w:val="22"/>
          <w:szCs w:val="22"/>
        </w:rPr>
        <w:t>Notificar aquest acord a la Conselleria competent per a la seva constància en l'expedient de sol·licitud.</w:t>
      </w:r>
    </w:p>
    <w:p w14:paraId="2084D308" w14:textId="77777777" w:rsidR="004B6F23" w:rsidRDefault="004B6F23" w:rsidP="001A2DB0">
      <w:pPr>
        <w:suppressAutoHyphens w:val="0"/>
        <w:rPr>
          <w:rFonts w:eastAsia="Arial"/>
          <w:b/>
          <w:bCs/>
          <w:sz w:val="22"/>
          <w:szCs w:val="22"/>
        </w:rPr>
      </w:pPr>
      <w:bookmarkStart w:id="11" w:name="_Hlk229994946"/>
      <w:bookmarkEnd w:id="11"/>
    </w:p>
    <w:p w14:paraId="22A08E6F" w14:textId="77777777" w:rsidR="004B6F23" w:rsidRDefault="00F43E43" w:rsidP="001A2DB0">
      <w:pPr>
        <w:suppressAutoHyphens w:val="0"/>
        <w:rPr>
          <w:rFonts w:eastAsia="Arial"/>
          <w:sz w:val="22"/>
          <w:szCs w:val="22"/>
        </w:rPr>
      </w:pPr>
      <w:r>
        <w:rPr>
          <w:rFonts w:eastAsia="Arial"/>
          <w:sz w:val="22"/>
          <w:szCs w:val="22"/>
        </w:rPr>
        <w:t>En aquest cas el Sr. Bennassar comenta que s’abstendran atès que la ubicació del parc Verd proposada és complexa per estar situat devora un torrent i serà complicada la seva autorització.</w:t>
      </w:r>
    </w:p>
    <w:p w14:paraId="794A7473" w14:textId="77777777" w:rsidR="00B537DA" w:rsidRDefault="00B537DA" w:rsidP="001A2DB0">
      <w:pPr>
        <w:suppressAutoHyphens w:val="0"/>
        <w:rPr>
          <w:rFonts w:eastAsia="Arial"/>
          <w:sz w:val="22"/>
          <w:szCs w:val="22"/>
        </w:rPr>
      </w:pPr>
    </w:p>
    <w:p w14:paraId="0484F877" w14:textId="5A0E7FD2" w:rsidR="004B6F23" w:rsidRDefault="00F43E43" w:rsidP="001A2DB0">
      <w:pPr>
        <w:suppressAutoHyphens w:val="0"/>
        <w:rPr>
          <w:rFonts w:eastAsia="Arial"/>
          <w:sz w:val="22"/>
          <w:szCs w:val="22"/>
        </w:rPr>
      </w:pPr>
      <w:r>
        <w:rPr>
          <w:rFonts w:eastAsia="Arial"/>
          <w:sz w:val="22"/>
          <w:szCs w:val="22"/>
        </w:rPr>
        <w:t>La Sra. Nadal comenta que encara que sí és cert que és complicada la seva ubicació, és la millor de totes les propostes i a més el projecte inclou mesures preventives i correctores.</w:t>
      </w:r>
    </w:p>
    <w:p w14:paraId="7C3CB349" w14:textId="77777777" w:rsidR="004B6F23" w:rsidRDefault="004B6F23">
      <w:pPr>
        <w:suppressAutoHyphens w:val="0"/>
        <w:rPr>
          <w:rFonts w:eastAsia="Arial"/>
          <w:sz w:val="22"/>
          <w:szCs w:val="22"/>
        </w:rPr>
      </w:pPr>
    </w:p>
    <w:p w14:paraId="3FB6F15A" w14:textId="5DA0D4BD" w:rsidR="004B6F23" w:rsidRDefault="00F43E43">
      <w:pPr>
        <w:suppressAutoHyphens w:val="0"/>
        <w:rPr>
          <w:rFonts w:eastAsia="Arial"/>
          <w:sz w:val="22"/>
          <w:szCs w:val="22"/>
        </w:rPr>
      </w:pPr>
      <w:r>
        <w:rPr>
          <w:rFonts w:eastAsia="Arial"/>
          <w:sz w:val="22"/>
          <w:szCs w:val="22"/>
        </w:rPr>
        <w:t>El Sr.</w:t>
      </w:r>
      <w:r w:rsidR="001A2DB0">
        <w:rPr>
          <w:rFonts w:eastAsia="Arial"/>
          <w:sz w:val="22"/>
          <w:szCs w:val="22"/>
        </w:rPr>
        <w:t xml:space="preserve"> </w:t>
      </w:r>
      <w:r>
        <w:rPr>
          <w:rFonts w:eastAsia="Arial"/>
          <w:sz w:val="22"/>
          <w:szCs w:val="22"/>
        </w:rPr>
        <w:t xml:space="preserve">Bennassar comenta que </w:t>
      </w:r>
      <w:r w:rsidR="00B537DA">
        <w:rPr>
          <w:rFonts w:eastAsia="Arial"/>
          <w:sz w:val="22"/>
          <w:szCs w:val="22"/>
        </w:rPr>
        <w:t>sent</w:t>
      </w:r>
      <w:r>
        <w:rPr>
          <w:rFonts w:eastAsia="Arial"/>
          <w:sz w:val="22"/>
          <w:szCs w:val="22"/>
        </w:rPr>
        <w:t xml:space="preserve"> </w:t>
      </w:r>
      <w:r w:rsidR="001A2DB0">
        <w:rPr>
          <w:rFonts w:eastAsia="Arial"/>
          <w:sz w:val="22"/>
          <w:szCs w:val="22"/>
        </w:rPr>
        <w:t>conscient</w:t>
      </w:r>
      <w:r>
        <w:rPr>
          <w:rFonts w:eastAsia="Arial"/>
          <w:sz w:val="22"/>
          <w:szCs w:val="22"/>
        </w:rPr>
        <w:t xml:space="preserve"> de la dificultat ja va comentar a un altre Ple la possibilitat de modificar el Pla General Urbanístic.</w:t>
      </w:r>
    </w:p>
    <w:p w14:paraId="6855F105" w14:textId="77777777" w:rsidR="004B6F23" w:rsidRDefault="004B6F23">
      <w:pPr>
        <w:suppressAutoHyphens w:val="0"/>
        <w:rPr>
          <w:rFonts w:eastAsia="Arial"/>
          <w:sz w:val="22"/>
          <w:szCs w:val="22"/>
        </w:rPr>
      </w:pPr>
    </w:p>
    <w:p w14:paraId="440C392A" w14:textId="7E0E4361" w:rsidR="004B6F23" w:rsidRDefault="00F43E43">
      <w:pPr>
        <w:suppressAutoHyphens w:val="0"/>
        <w:rPr>
          <w:rFonts w:eastAsia="Arial"/>
          <w:sz w:val="22"/>
          <w:szCs w:val="22"/>
        </w:rPr>
      </w:pPr>
      <w:r>
        <w:rPr>
          <w:rFonts w:eastAsia="Arial"/>
          <w:sz w:val="22"/>
          <w:szCs w:val="22"/>
        </w:rPr>
        <w:t>La Sra. Nadal comenta que és un procés llarg</w:t>
      </w:r>
      <w:r w:rsidR="00B537DA">
        <w:rPr>
          <w:rFonts w:eastAsia="Arial"/>
          <w:sz w:val="22"/>
          <w:szCs w:val="22"/>
        </w:rPr>
        <w:t>,</w:t>
      </w:r>
      <w:r>
        <w:rPr>
          <w:rFonts w:eastAsia="Arial"/>
          <w:sz w:val="22"/>
          <w:szCs w:val="22"/>
        </w:rPr>
        <w:t xml:space="preserve"> però els serveis tècnics municipals ja han iniciat gestions per adjudicar la redacció del nou Plau General.</w:t>
      </w:r>
    </w:p>
    <w:p w14:paraId="23F9CCC3" w14:textId="77777777" w:rsidR="004B6F23" w:rsidRDefault="004B6F23">
      <w:pPr>
        <w:suppressAutoHyphens w:val="0"/>
        <w:rPr>
          <w:rFonts w:eastAsia="Arial"/>
          <w:sz w:val="22"/>
          <w:szCs w:val="22"/>
        </w:rPr>
      </w:pPr>
    </w:p>
    <w:p w14:paraId="413119C6"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Sotmesa a votació la proposta fou aprovada amb el següent resultat:</w:t>
      </w:r>
    </w:p>
    <w:p w14:paraId="13B69EF8"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5FFD41FF" w14:textId="77777777" w:rsidR="004B6F23" w:rsidRDefault="00F43E43">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ab/>
        <w:t>- Nou (9) vots a favor de PAS-MÉS i PSOE</w:t>
      </w:r>
    </w:p>
    <w:p w14:paraId="11D9AC6E"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 Dues (2) abstencions del PP</w:t>
      </w:r>
    </w:p>
    <w:bookmarkEnd w:id="9"/>
    <w:p w14:paraId="66B8B4CD"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56FD0931"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44568C25" w14:textId="77777777" w:rsidR="004B6F23" w:rsidRDefault="00F43E43">
      <w:pPr>
        <w:spacing w:before="240" w:after="240"/>
        <w:rPr>
          <w:color w:val="000000" w:themeColor="text1"/>
          <w:spacing w:val="-3"/>
          <w:sz w:val="22"/>
          <w:szCs w:val="22"/>
        </w:rPr>
      </w:pPr>
      <w:bookmarkStart w:id="12" w:name="_Hlk235542352"/>
      <w:r>
        <w:rPr>
          <w:b/>
          <w:bCs/>
          <w:color w:val="000000" w:themeColor="text1"/>
          <w:spacing w:val="-3"/>
          <w:sz w:val="22"/>
          <w:szCs w:val="22"/>
        </w:rPr>
        <w:lastRenderedPageBreak/>
        <w:t>8.- EXPEDIENT 848/2026.-</w:t>
      </w:r>
      <w:r>
        <w:rPr>
          <w:color w:val="000000" w:themeColor="text1"/>
          <w:spacing w:val="-3"/>
          <w:sz w:val="22"/>
          <w:szCs w:val="22"/>
        </w:rPr>
        <w:t xml:space="preserve"> </w:t>
      </w:r>
      <w:r>
        <w:rPr>
          <w:b/>
          <w:bCs/>
          <w:sz w:val="22"/>
          <w:szCs w:val="22"/>
        </w:rPr>
        <w:t xml:space="preserve">MOCIÓ PEL 40È ANIVERSARI DE LA LLEI DE NORMALITZACIÓ LINGÜÍSTICA DE LES ILLES BALEARS I PER REPROVAR, NOVAMENT, EL PRESIDENT DEL PARLAMENT DE LES ILLES BALEARS PER DEMANAR-NE LA DEROGACIÓ.- </w:t>
      </w:r>
      <w:r>
        <w:rPr>
          <w:color w:val="000000" w:themeColor="text1"/>
          <w:spacing w:val="-3"/>
          <w:sz w:val="22"/>
          <w:szCs w:val="22"/>
        </w:rPr>
        <w:t xml:space="preserve">La regidora Catalina Rosselló Nicolau </w:t>
      </w:r>
      <w:bookmarkStart w:id="13" w:name="_Hlk229045959"/>
      <w:r>
        <w:rPr>
          <w:color w:val="000000" w:themeColor="text1"/>
          <w:spacing w:val="-3"/>
          <w:sz w:val="22"/>
          <w:szCs w:val="22"/>
        </w:rPr>
        <w:t>explica i justifica la urgència, la qual sotmesa a votació fou aprovada amb el següent resultat:</w:t>
      </w:r>
    </w:p>
    <w:p w14:paraId="474B3E22"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 Quatre (4) abstencions del PP i PSOE </w:t>
      </w:r>
    </w:p>
    <w:p w14:paraId="2C9B7E43"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Set (7) vots a favor de PAS-MÉS</w:t>
      </w:r>
      <w:bookmarkEnd w:id="13"/>
    </w:p>
    <w:p w14:paraId="644796FF"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2978997E" w14:textId="77777777" w:rsidR="004B6F23" w:rsidRDefault="00F43E43">
      <w:pPr>
        <w:spacing w:before="240" w:after="240"/>
        <w:jc w:val="center"/>
        <w:rPr>
          <w:b/>
          <w:bCs/>
          <w:sz w:val="22"/>
          <w:szCs w:val="22"/>
        </w:rPr>
      </w:pPr>
      <w:bookmarkStart w:id="14" w:name="_Hlk229045824"/>
      <w:r>
        <w:rPr>
          <w:b/>
          <w:bCs/>
          <w:sz w:val="22"/>
          <w:szCs w:val="22"/>
        </w:rPr>
        <w:t>MOCIÓ PEL 40È ANIVERSARI DE LA LLEI DE NORMALITZACIÓ LINGÜÍSTICA DE LES ILLES BALEARS I PER REPROVAR, NOVAMENT, EL PRESIDENT DEL PARLAMENT DE LES ILLES BALEARS PER DEMANAR-NE LA DEROGACIÓ</w:t>
      </w:r>
      <w:bookmarkEnd w:id="14"/>
    </w:p>
    <w:p w14:paraId="12A53CFC" w14:textId="77777777" w:rsidR="004B6F23" w:rsidRDefault="004B6F23">
      <w:pPr>
        <w:spacing w:before="240" w:after="240"/>
        <w:rPr>
          <w:sz w:val="22"/>
          <w:szCs w:val="22"/>
        </w:rPr>
      </w:pPr>
    </w:p>
    <w:p w14:paraId="68214A97" w14:textId="77777777" w:rsidR="004B6F23" w:rsidRDefault="00F43E43">
      <w:pPr>
        <w:spacing w:before="240" w:after="240"/>
        <w:rPr>
          <w:b/>
          <w:bCs/>
          <w:sz w:val="22"/>
          <w:szCs w:val="22"/>
        </w:rPr>
      </w:pPr>
      <w:r>
        <w:rPr>
          <w:b/>
          <w:bCs/>
          <w:sz w:val="22"/>
          <w:szCs w:val="22"/>
        </w:rPr>
        <w:t>Exposició de motius</w:t>
      </w:r>
    </w:p>
    <w:p w14:paraId="603761CA" w14:textId="77777777" w:rsidR="004B6F23" w:rsidRDefault="00F43E43">
      <w:pPr>
        <w:spacing w:before="240" w:after="240"/>
        <w:rPr>
          <w:sz w:val="22"/>
          <w:szCs w:val="22"/>
        </w:rPr>
      </w:pPr>
      <w:r>
        <w:rPr>
          <w:sz w:val="22"/>
          <w:szCs w:val="22"/>
        </w:rPr>
        <w:t>L’any 2026 fa quaranta anys de l’aprovació de la Llei 3/1986, de 29 d’abril, de normalització lingüística de les Illes Balears, una de les normes fonamentals en el desplegament de l’autogovern i en la consolidació del marc estatutari sorgit de la recuperació de les institucions democràtiques.</w:t>
      </w:r>
    </w:p>
    <w:p w14:paraId="47AF618B" w14:textId="77777777" w:rsidR="004B6F23" w:rsidRDefault="00F43E43">
      <w:pPr>
        <w:spacing w:before="240" w:after="240"/>
        <w:rPr>
          <w:sz w:val="22"/>
          <w:szCs w:val="22"/>
        </w:rPr>
      </w:pPr>
      <w:r>
        <w:rPr>
          <w:sz w:val="22"/>
          <w:szCs w:val="22"/>
        </w:rPr>
        <w:t>Aquesta llei va néixer en un context de reconstrucció democràtica i de voluntat compartida de reparar una situació històrica de minorització de la llengua catalana, pròpia de les Illes Balears, després de dècades de persecució, invisibilització i exclusió dels àmbits públics. La seva aprovació va ser possible gràcies a un ampli consens polític i social, que entenia la llengua com un bé col·lectiu, patrimoni compartit i element essencial de cohesió social.</w:t>
      </w:r>
    </w:p>
    <w:p w14:paraId="2E3DDF33" w14:textId="77777777" w:rsidR="004B6F23" w:rsidRDefault="00F43E43">
      <w:pPr>
        <w:spacing w:before="240" w:after="240"/>
        <w:rPr>
          <w:sz w:val="22"/>
          <w:szCs w:val="22"/>
        </w:rPr>
      </w:pPr>
      <w:r>
        <w:rPr>
          <w:sz w:val="22"/>
          <w:szCs w:val="22"/>
        </w:rPr>
        <w:t>La Llei de Normalització Lingüística va establir els principis per garantir l’ús oficial del català, la seva presència en l’administració, en el sistema educatiu i en els mitjans de comunicació, així com el dret de la ciutadania a conèixer-lo i usar-lo. Va significar, per tant, un punt d’inflexió en el procés de recuperació de la llengua i en la seva progressiva normalització en la vida pública.</w:t>
      </w:r>
    </w:p>
    <w:p w14:paraId="16A868DE" w14:textId="77777777" w:rsidR="004B6F23" w:rsidRDefault="00F43E43">
      <w:pPr>
        <w:spacing w:before="240" w:after="240"/>
        <w:rPr>
          <w:sz w:val="22"/>
          <w:szCs w:val="22"/>
        </w:rPr>
      </w:pPr>
      <w:r>
        <w:rPr>
          <w:sz w:val="22"/>
          <w:szCs w:val="22"/>
        </w:rPr>
        <w:t>Durant aquestes quatre dècades, les institucions i la societat civil han contribuït de manera decisiva a avançar en aquest procés. El català ha esdevingut llengua vehicular a l’ensenyament, ha guanyat presència en l’administració i ha consolidat espais en la cultura, els mitjans i la vida quotidiana. Aquests avenços han estat possibles gràcies a la implicació sostinguda de generacions de docents, treballadors públics, entitats i ciutadania compromesa.</w:t>
      </w:r>
    </w:p>
    <w:p w14:paraId="55CBCF1C" w14:textId="77777777" w:rsidR="004B6F23" w:rsidRDefault="00F43E43">
      <w:pPr>
        <w:spacing w:before="240" w:after="240"/>
        <w:rPr>
          <w:sz w:val="22"/>
          <w:szCs w:val="22"/>
        </w:rPr>
      </w:pPr>
      <w:r>
        <w:rPr>
          <w:sz w:val="22"/>
          <w:szCs w:val="22"/>
        </w:rPr>
        <w:t>Tanmateix, quaranta anys després, la plena normalització lingüística continua essent un objectiu no assolit. Els canvis demogràfics, l’impacte de la globalització, la pressió de models culturals hegemònics i les desigualtats en l’ús social de la llengua plantegen nous reptes que requereixen respostes valentes, adaptades i compartides.</w:t>
      </w:r>
    </w:p>
    <w:p w14:paraId="06D5436F" w14:textId="77777777" w:rsidR="004B6F23" w:rsidRDefault="00F43E43">
      <w:pPr>
        <w:spacing w:before="240" w:after="240"/>
        <w:rPr>
          <w:sz w:val="22"/>
          <w:szCs w:val="22"/>
        </w:rPr>
      </w:pPr>
      <w:r>
        <w:rPr>
          <w:sz w:val="22"/>
          <w:szCs w:val="22"/>
        </w:rPr>
        <w:t>Entre aquests reptes destaquen:</w:t>
      </w:r>
    </w:p>
    <w:p w14:paraId="3E88C022" w14:textId="77777777" w:rsidR="004B6F23" w:rsidRDefault="00F43E43">
      <w:pPr>
        <w:numPr>
          <w:ilvl w:val="0"/>
          <w:numId w:val="12"/>
        </w:numPr>
        <w:suppressAutoHyphens w:val="0"/>
        <w:spacing w:before="240" w:line="276" w:lineRule="auto"/>
        <w:rPr>
          <w:sz w:val="22"/>
          <w:szCs w:val="22"/>
        </w:rPr>
      </w:pPr>
      <w:r>
        <w:rPr>
          <w:sz w:val="22"/>
          <w:szCs w:val="22"/>
        </w:rPr>
        <w:t>la necessitat de garantir la transmissió intergeneracional de la llengua</w:t>
      </w:r>
    </w:p>
    <w:p w14:paraId="1F3FA4C8" w14:textId="77777777" w:rsidR="004B6F23" w:rsidRDefault="00F43E43">
      <w:pPr>
        <w:numPr>
          <w:ilvl w:val="0"/>
          <w:numId w:val="12"/>
        </w:numPr>
        <w:suppressAutoHyphens w:val="0"/>
        <w:spacing w:line="276" w:lineRule="auto"/>
        <w:rPr>
          <w:sz w:val="22"/>
          <w:szCs w:val="22"/>
        </w:rPr>
      </w:pPr>
      <w:r>
        <w:rPr>
          <w:sz w:val="22"/>
          <w:szCs w:val="22"/>
        </w:rPr>
        <w:t>l’increment de l’ús social del català en àmbits com el comerç, l’oci i les relacions interpersonals</w:t>
      </w:r>
    </w:p>
    <w:p w14:paraId="67A14A9F" w14:textId="77777777" w:rsidR="004B6F23" w:rsidRDefault="00F43E43">
      <w:pPr>
        <w:numPr>
          <w:ilvl w:val="0"/>
          <w:numId w:val="12"/>
        </w:numPr>
        <w:suppressAutoHyphens w:val="0"/>
        <w:spacing w:line="276" w:lineRule="auto"/>
        <w:rPr>
          <w:sz w:val="22"/>
          <w:szCs w:val="22"/>
        </w:rPr>
      </w:pPr>
      <w:r>
        <w:rPr>
          <w:sz w:val="22"/>
          <w:szCs w:val="22"/>
        </w:rPr>
        <w:t>l’acollida lingüística de la nova ciutadania</w:t>
      </w:r>
    </w:p>
    <w:p w14:paraId="31B897EB" w14:textId="77777777" w:rsidR="004B6F23" w:rsidRDefault="00F43E43">
      <w:pPr>
        <w:numPr>
          <w:ilvl w:val="0"/>
          <w:numId w:val="12"/>
        </w:numPr>
        <w:suppressAutoHyphens w:val="0"/>
        <w:spacing w:line="276" w:lineRule="auto"/>
        <w:rPr>
          <w:sz w:val="22"/>
          <w:szCs w:val="22"/>
        </w:rPr>
      </w:pPr>
      <w:r>
        <w:rPr>
          <w:sz w:val="22"/>
          <w:szCs w:val="22"/>
        </w:rPr>
        <w:lastRenderedPageBreak/>
        <w:t>la plena garantia dels drets lingüístics</w:t>
      </w:r>
    </w:p>
    <w:p w14:paraId="11A8EA44" w14:textId="77777777" w:rsidR="004B6F23" w:rsidRDefault="00F43E43">
      <w:pPr>
        <w:numPr>
          <w:ilvl w:val="0"/>
          <w:numId w:val="12"/>
        </w:numPr>
        <w:suppressAutoHyphens w:val="0"/>
        <w:spacing w:after="240" w:line="276" w:lineRule="auto"/>
        <w:rPr>
          <w:sz w:val="22"/>
          <w:szCs w:val="22"/>
        </w:rPr>
      </w:pPr>
      <w:r>
        <w:rPr>
          <w:sz w:val="22"/>
          <w:szCs w:val="22"/>
        </w:rPr>
        <w:t>i l’adaptació de les polítiques lingüístiques a un entorn digital i globalitzat</w:t>
      </w:r>
    </w:p>
    <w:p w14:paraId="182FE8A7" w14:textId="77777777" w:rsidR="004B6F23" w:rsidRDefault="00F43E43">
      <w:pPr>
        <w:spacing w:before="240" w:after="240"/>
        <w:rPr>
          <w:sz w:val="22"/>
          <w:szCs w:val="22"/>
        </w:rPr>
      </w:pPr>
      <w:r>
        <w:rPr>
          <w:sz w:val="22"/>
          <w:szCs w:val="22"/>
        </w:rPr>
        <w:t>En aquest context, la llengua catalana no pot ser entesa únicament com un element identitari, sinó com un instrument de cohesió social, d’igualtat d’oportunitats i de participació democràtica. El seu futur depèn, en gran mesura, del compromís actiu de les institucions i de la capacitat de generar consensos amplis que reforcin el seu ús i prestigi.</w:t>
      </w:r>
    </w:p>
    <w:p w14:paraId="00FD201F" w14:textId="77777777" w:rsidR="004B6F23" w:rsidRDefault="00F43E43">
      <w:pPr>
        <w:spacing w:before="240" w:after="240"/>
        <w:rPr>
          <w:sz w:val="22"/>
          <w:szCs w:val="22"/>
        </w:rPr>
      </w:pPr>
      <w:r>
        <w:rPr>
          <w:sz w:val="22"/>
          <w:szCs w:val="22"/>
        </w:rPr>
        <w:t>La commemoració del 40è aniversari de la Llei de Normalització Lingüística ha de ser, per tant, una oportunitat per reconèixer el camí recorregut, però sobretot per renovar el compromís col·lectiu amb la llengua i amb el model de societat que aquesta representa: oberta, cohesionada, inclusiva i arrelada al territori.</w:t>
      </w:r>
    </w:p>
    <w:p w14:paraId="09C5E363" w14:textId="77777777" w:rsidR="004B6F23" w:rsidRDefault="00F43E43">
      <w:pPr>
        <w:spacing w:before="240" w:after="240"/>
        <w:rPr>
          <w:sz w:val="22"/>
          <w:szCs w:val="22"/>
        </w:rPr>
      </w:pPr>
      <w:r>
        <w:rPr>
          <w:sz w:val="22"/>
          <w:szCs w:val="22"/>
        </w:rPr>
        <w:t>Els ajuntaments, com a administració més propera a la ciutadania, tenen un paper clau en aquest procés. Són espais privilegiats per garantir els drets lingüístics, fomentar l’ús social del català i impulsar polítiques de proximitat que reforcin la seva presència en la vida quotidiana.</w:t>
      </w:r>
    </w:p>
    <w:p w14:paraId="07B10132" w14:textId="77777777" w:rsidR="004B6F23" w:rsidRDefault="00F43E43">
      <w:pPr>
        <w:spacing w:before="240" w:after="240"/>
        <w:rPr>
          <w:b/>
          <w:bCs/>
          <w:sz w:val="22"/>
          <w:szCs w:val="22"/>
        </w:rPr>
      </w:pPr>
      <w:r>
        <w:rPr>
          <w:b/>
          <w:bCs/>
          <w:sz w:val="22"/>
          <w:szCs w:val="22"/>
        </w:rPr>
        <w:t>Per tot això, es proposa l’adopció dels següents acords:</w:t>
      </w:r>
    </w:p>
    <w:p w14:paraId="2C878AEF" w14:textId="77777777" w:rsidR="004B6F23" w:rsidRDefault="00F43E43">
      <w:pPr>
        <w:numPr>
          <w:ilvl w:val="0"/>
          <w:numId w:val="13"/>
        </w:numPr>
        <w:suppressAutoHyphens w:val="0"/>
        <w:spacing w:before="240" w:line="276" w:lineRule="auto"/>
        <w:rPr>
          <w:sz w:val="22"/>
          <w:szCs w:val="22"/>
        </w:rPr>
      </w:pPr>
      <w:r>
        <w:rPr>
          <w:sz w:val="22"/>
          <w:szCs w:val="22"/>
        </w:rPr>
        <w:t>L’Ajuntament d’Esporles commemora institucionalment el 40è aniversari de la Llei de Normalització Lingüística de les Illes Balears, reconeixent-ne el valor històric, polític i social, així com la seva contribució decisiva a la recuperació i promoció de la llengua catalana.</w:t>
      </w:r>
    </w:p>
    <w:p w14:paraId="66E9B1A6" w14:textId="77777777" w:rsidR="004B6F23" w:rsidRDefault="00F43E43">
      <w:pPr>
        <w:numPr>
          <w:ilvl w:val="0"/>
          <w:numId w:val="13"/>
        </w:numPr>
        <w:suppressAutoHyphens w:val="0"/>
        <w:spacing w:line="276" w:lineRule="auto"/>
        <w:rPr>
          <w:sz w:val="22"/>
          <w:szCs w:val="22"/>
        </w:rPr>
      </w:pPr>
      <w:r>
        <w:rPr>
          <w:sz w:val="22"/>
          <w:szCs w:val="22"/>
        </w:rPr>
        <w:t>L’Ajuntament d’Esporles reafirma el seu compromís amb la llengua catalana com a llengua pròpia i de cohesió social, i amb el seu ús normal, generalitzat i de qualitat en tots els àmbits de la vida municipal.</w:t>
      </w:r>
    </w:p>
    <w:p w14:paraId="2E51260E" w14:textId="77777777" w:rsidR="004B6F23" w:rsidRDefault="00F43E43">
      <w:pPr>
        <w:numPr>
          <w:ilvl w:val="0"/>
          <w:numId w:val="13"/>
        </w:numPr>
        <w:suppressAutoHyphens w:val="0"/>
        <w:spacing w:line="276" w:lineRule="auto"/>
        <w:rPr>
          <w:sz w:val="22"/>
          <w:szCs w:val="22"/>
        </w:rPr>
      </w:pPr>
      <w:r>
        <w:rPr>
          <w:sz w:val="22"/>
          <w:szCs w:val="22"/>
        </w:rPr>
        <w:t>L’Ajuntament d’Esporles garanteix el dret efectiu de la ciutadania a ser atesa en català en tots els serveis municipals, vetllant per la capacitació lingüística adequada del personal i per l’ús preferent del català en la comunicació institucional.</w:t>
      </w:r>
    </w:p>
    <w:p w14:paraId="7A2DA2BA" w14:textId="77777777" w:rsidR="004B6F23" w:rsidRDefault="00F43E43">
      <w:pPr>
        <w:numPr>
          <w:ilvl w:val="0"/>
          <w:numId w:val="13"/>
        </w:numPr>
        <w:suppressAutoHyphens w:val="0"/>
        <w:spacing w:line="276" w:lineRule="auto"/>
        <w:rPr>
          <w:sz w:val="22"/>
          <w:szCs w:val="22"/>
        </w:rPr>
      </w:pPr>
      <w:r>
        <w:rPr>
          <w:sz w:val="22"/>
          <w:szCs w:val="22"/>
        </w:rPr>
        <w:t>L’Ajuntament d’Esporles es compromet a impulsar polítiques municipals que fomentin l’ús social del català, especialment en els àmbits amb més dificultats d’implantació, com el comerç, la restauració, l’oci, l’esport i les noves tecnologies.</w:t>
      </w:r>
    </w:p>
    <w:p w14:paraId="43C8A9E3" w14:textId="77777777" w:rsidR="004B6F23" w:rsidRDefault="00F43E43">
      <w:pPr>
        <w:numPr>
          <w:ilvl w:val="0"/>
          <w:numId w:val="13"/>
        </w:numPr>
        <w:suppressAutoHyphens w:val="0"/>
        <w:spacing w:line="276" w:lineRule="auto"/>
        <w:rPr>
          <w:sz w:val="22"/>
          <w:szCs w:val="22"/>
        </w:rPr>
      </w:pPr>
      <w:r>
        <w:rPr>
          <w:sz w:val="22"/>
          <w:szCs w:val="22"/>
        </w:rPr>
        <w:t>L’Ajuntament d’Esporles es compromet a promoure programes d’acollida lingüística adreçats a la nova ciutadania, facilitant-ne l’aprenentatge i ús del català com a eina d’integració i participació social.</w:t>
      </w:r>
    </w:p>
    <w:p w14:paraId="042A4E19" w14:textId="77777777" w:rsidR="004B6F23" w:rsidRDefault="00F43E43">
      <w:pPr>
        <w:numPr>
          <w:ilvl w:val="0"/>
          <w:numId w:val="13"/>
        </w:numPr>
        <w:suppressAutoHyphens w:val="0"/>
        <w:spacing w:line="276" w:lineRule="auto"/>
        <w:rPr>
          <w:sz w:val="22"/>
          <w:szCs w:val="22"/>
        </w:rPr>
      </w:pPr>
      <w:r>
        <w:rPr>
          <w:sz w:val="22"/>
          <w:szCs w:val="22"/>
        </w:rPr>
        <w:t>L’Ajuntament d’Esporles treballarà per reforçar la col·laboració amb entitats culturals, educatives i socials del municipi per impulsar iniciatives de promoció de la llengua i de sensibilització ciutadana.</w:t>
      </w:r>
    </w:p>
    <w:p w14:paraId="6602C662" w14:textId="77777777" w:rsidR="004B6F23" w:rsidRDefault="00F43E43">
      <w:pPr>
        <w:numPr>
          <w:ilvl w:val="0"/>
          <w:numId w:val="13"/>
        </w:numPr>
        <w:suppressAutoHyphens w:val="0"/>
        <w:spacing w:line="276" w:lineRule="auto"/>
        <w:rPr>
          <w:sz w:val="22"/>
          <w:szCs w:val="22"/>
        </w:rPr>
      </w:pPr>
      <w:r>
        <w:rPr>
          <w:sz w:val="22"/>
          <w:szCs w:val="22"/>
        </w:rPr>
        <w:t xml:space="preserve">L’Ajuntament d’Esporles vetlla i vetllarà per la presència i visibilitat del català en l’espai públic, en la retolació, en les activitats municipals i en tots els canals de comunicació institucional. </w:t>
      </w:r>
    </w:p>
    <w:p w14:paraId="13818B60" w14:textId="77777777" w:rsidR="004B6F23" w:rsidRDefault="00F43E43">
      <w:pPr>
        <w:numPr>
          <w:ilvl w:val="0"/>
          <w:numId w:val="13"/>
        </w:numPr>
        <w:suppressAutoHyphens w:val="0"/>
        <w:spacing w:line="276" w:lineRule="auto"/>
        <w:rPr>
          <w:sz w:val="22"/>
          <w:szCs w:val="22"/>
        </w:rPr>
      </w:pPr>
      <w:r>
        <w:rPr>
          <w:sz w:val="22"/>
          <w:szCs w:val="22"/>
        </w:rPr>
        <w:t>L’Ajuntament d’Esporles insta el Govern de les Illes Balears i el Parlament de les Illes Balears a:</w:t>
      </w:r>
    </w:p>
    <w:p w14:paraId="6BCC9952" w14:textId="77777777" w:rsidR="004B6F23" w:rsidRDefault="00F43E43">
      <w:pPr>
        <w:numPr>
          <w:ilvl w:val="0"/>
          <w:numId w:val="14"/>
        </w:numPr>
        <w:suppressAutoHyphens w:val="0"/>
        <w:spacing w:line="276" w:lineRule="auto"/>
        <w:rPr>
          <w:sz w:val="22"/>
          <w:szCs w:val="22"/>
        </w:rPr>
      </w:pPr>
      <w:r>
        <w:rPr>
          <w:sz w:val="22"/>
          <w:szCs w:val="22"/>
        </w:rPr>
        <w:t>reforçar les polítiques de normalització lingüística amb recursos suficients</w:t>
      </w:r>
    </w:p>
    <w:p w14:paraId="2322C884" w14:textId="77777777" w:rsidR="004B6F23" w:rsidRDefault="00F43E43">
      <w:pPr>
        <w:numPr>
          <w:ilvl w:val="0"/>
          <w:numId w:val="14"/>
        </w:numPr>
        <w:suppressAutoHyphens w:val="0"/>
        <w:spacing w:line="276" w:lineRule="auto"/>
        <w:rPr>
          <w:sz w:val="22"/>
          <w:szCs w:val="22"/>
        </w:rPr>
      </w:pPr>
      <w:r>
        <w:rPr>
          <w:sz w:val="22"/>
          <w:szCs w:val="22"/>
        </w:rPr>
        <w:t>garantir el compliment efectiu de la legislació vigent en matèria lingüística</w:t>
      </w:r>
    </w:p>
    <w:p w14:paraId="08732ED2" w14:textId="77777777" w:rsidR="004B6F23" w:rsidRDefault="00F43E43">
      <w:pPr>
        <w:numPr>
          <w:ilvl w:val="0"/>
          <w:numId w:val="14"/>
        </w:numPr>
        <w:suppressAutoHyphens w:val="0"/>
        <w:spacing w:line="276" w:lineRule="auto"/>
        <w:rPr>
          <w:sz w:val="22"/>
          <w:szCs w:val="22"/>
        </w:rPr>
      </w:pPr>
      <w:r>
        <w:rPr>
          <w:sz w:val="22"/>
          <w:szCs w:val="22"/>
        </w:rPr>
        <w:t>impulsar mesures per augmentar l’ús social del català</w:t>
      </w:r>
    </w:p>
    <w:p w14:paraId="45D7F0FA" w14:textId="77777777" w:rsidR="004B6F23" w:rsidRDefault="00F43E43">
      <w:pPr>
        <w:numPr>
          <w:ilvl w:val="0"/>
          <w:numId w:val="14"/>
        </w:numPr>
        <w:suppressAutoHyphens w:val="0"/>
        <w:spacing w:line="276" w:lineRule="auto"/>
        <w:rPr>
          <w:sz w:val="22"/>
          <w:szCs w:val="22"/>
        </w:rPr>
      </w:pPr>
      <w:r>
        <w:rPr>
          <w:sz w:val="22"/>
          <w:szCs w:val="22"/>
        </w:rPr>
        <w:t>i recuperar els consensos polítics i socials que van fer possible l’aprovació de la llei.</w:t>
      </w:r>
    </w:p>
    <w:p w14:paraId="084473A0" w14:textId="77777777" w:rsidR="004B6F23" w:rsidRDefault="00F43E43">
      <w:pPr>
        <w:numPr>
          <w:ilvl w:val="0"/>
          <w:numId w:val="13"/>
        </w:numPr>
        <w:suppressAutoHyphens w:val="0"/>
        <w:spacing w:after="240" w:line="276" w:lineRule="auto"/>
        <w:rPr>
          <w:sz w:val="22"/>
          <w:szCs w:val="22"/>
        </w:rPr>
      </w:pPr>
      <w:r>
        <w:rPr>
          <w:sz w:val="22"/>
          <w:szCs w:val="22"/>
        </w:rPr>
        <w:lastRenderedPageBreak/>
        <w:t>L’Ajuntament d’Esporles a elaborarà el 2026 un estudi d’usos lingüístics, previ a la redacció d’un pla municipal de política lingüística que defineixi objectius, accions i mecanismes d’avaluació adaptats a la realitat sociolingüística del municipi.</w:t>
      </w:r>
    </w:p>
    <w:p w14:paraId="45147B92" w14:textId="77777777" w:rsidR="004B6F23" w:rsidRDefault="00F43E43">
      <w:pPr>
        <w:numPr>
          <w:ilvl w:val="0"/>
          <w:numId w:val="13"/>
        </w:numPr>
        <w:suppressAutoHyphens w:val="0"/>
        <w:spacing w:after="240" w:line="276" w:lineRule="auto"/>
        <w:rPr>
          <w:sz w:val="22"/>
          <w:szCs w:val="22"/>
        </w:rPr>
      </w:pPr>
      <w:r>
        <w:rPr>
          <w:sz w:val="22"/>
          <w:szCs w:val="22"/>
        </w:rPr>
        <w:t>L’Ajuntament d’Esporles acorda rebutjar qualsevol intent de derogació, debilitament o regressió de la Llei de Normalització Lingüística, així com qualsevol plantejament que posi en qüestió els drets lingüístics de la ciutadania.</w:t>
      </w:r>
    </w:p>
    <w:p w14:paraId="3DD55D97" w14:textId="77777777" w:rsidR="004B6F23" w:rsidRDefault="00F43E43">
      <w:pPr>
        <w:numPr>
          <w:ilvl w:val="0"/>
          <w:numId w:val="13"/>
        </w:numPr>
        <w:suppressAutoHyphens w:val="0"/>
        <w:spacing w:after="240" w:line="276" w:lineRule="auto"/>
        <w:rPr>
          <w:sz w:val="22"/>
          <w:szCs w:val="22"/>
        </w:rPr>
      </w:pPr>
      <w:r>
        <w:rPr>
          <w:sz w:val="22"/>
          <w:szCs w:val="22"/>
        </w:rPr>
        <w:t>L’Ajuntament d’Esporles rebutja explícitament les declaracions del president del Parlament de les Illes Balears, Gabriel Le Senne, en les quals es planteja la derogació o la rebaixa de la Llei de Normalització Lingüística com a condició per a futurs acords de govern.</w:t>
      </w:r>
    </w:p>
    <w:p w14:paraId="3D74439F" w14:textId="77777777" w:rsidR="004B6F23" w:rsidRDefault="00F43E43">
      <w:pPr>
        <w:numPr>
          <w:ilvl w:val="0"/>
          <w:numId w:val="13"/>
        </w:numPr>
        <w:suppressAutoHyphens w:val="0"/>
        <w:spacing w:after="240" w:line="276" w:lineRule="auto"/>
        <w:rPr>
          <w:sz w:val="22"/>
          <w:szCs w:val="22"/>
        </w:rPr>
      </w:pPr>
      <w:r>
        <w:rPr>
          <w:sz w:val="22"/>
          <w:szCs w:val="22"/>
        </w:rPr>
        <w:t>L’Ajuntament d’Esporles acorda reprovar, novament, el president del Parlament de les Illes Balears, Gabriel Le Senne, per les seves declaracions en què planteja la derogació o la rebaixa de la Llei de Normalització Lingüística com a condició per a futurs acords polítics, per considerar que són incompatibles amb el respecte als drets lingüístics de la ciutadania, amb el consens democràtic que va fer possible l’aprovació de la llei i amb la responsabilitat institucional que comporta el càrrec que ocupa.</w:t>
      </w:r>
    </w:p>
    <w:p w14:paraId="3052F577" w14:textId="77777777" w:rsidR="004B6F23" w:rsidRDefault="00F43E43">
      <w:pPr>
        <w:numPr>
          <w:ilvl w:val="0"/>
          <w:numId w:val="13"/>
        </w:numPr>
        <w:suppressAutoHyphens w:val="0"/>
        <w:spacing w:after="240" w:line="276" w:lineRule="auto"/>
        <w:rPr>
          <w:sz w:val="22"/>
          <w:szCs w:val="22"/>
        </w:rPr>
      </w:pPr>
      <w:r>
        <w:rPr>
          <w:sz w:val="22"/>
          <w:szCs w:val="22"/>
        </w:rPr>
        <w:t>L’Ajuntament d’Esporles rebutja les declaracions de dirigents de Vox que han qualificat la Llei de Normalització Lingüística com a “obsoleta” i “totalitària” i n’han defensat la derogació, per considerar que aquestes afirmacions deslegitimen una norma democràtica aprovada amb ampli consens i menystenen els drets lingüístics reconeguts a la ciutadania de les Illes Balears.</w:t>
      </w:r>
    </w:p>
    <w:p w14:paraId="799FB3BD"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7EBF4DDF"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El regidor Manuel Bennassar proposa votar per punts </w:t>
      </w:r>
    </w:p>
    <w:p w14:paraId="0C1B59BA"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104DF5D6"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Sotmesos a votació els punts de l’1 al 10 foren aprovats per unanimitat dels assistents</w:t>
      </w:r>
    </w:p>
    <w:p w14:paraId="19DCCE3D"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46E0B62D" w14:textId="0AD3F2F2" w:rsidR="004B6F23" w:rsidRPr="004A403D" w:rsidRDefault="00F43E43">
      <w:pPr>
        <w:pStyle w:val="Standard"/>
        <w:tabs>
          <w:tab w:val="left" w:pos="-720"/>
        </w:tabs>
        <w:ind w:right="112"/>
        <w:jc w:val="both"/>
        <w:rPr>
          <w:rFonts w:ascii="Arial" w:hAnsi="Arial"/>
          <w:color w:val="000000" w:themeColor="text1"/>
          <w:spacing w:val="-3"/>
          <w:sz w:val="22"/>
          <w:szCs w:val="22"/>
          <w:lang w:val="ca-ES"/>
        </w:rPr>
      </w:pPr>
      <w:r w:rsidRPr="004A403D">
        <w:rPr>
          <w:rFonts w:ascii="Arial" w:hAnsi="Arial"/>
          <w:color w:val="000000" w:themeColor="text1"/>
          <w:spacing w:val="-3"/>
          <w:sz w:val="22"/>
          <w:szCs w:val="22"/>
          <w:lang w:val="ca-ES"/>
        </w:rPr>
        <w:t>Sotmesos a votació els punts 11, 12 i 13 foren aprovats amb el següent resultat:</w:t>
      </w:r>
    </w:p>
    <w:p w14:paraId="001BEAD6" w14:textId="77777777" w:rsidR="004A403D" w:rsidRPr="004A403D" w:rsidRDefault="004A403D">
      <w:pPr>
        <w:pStyle w:val="Standard"/>
        <w:tabs>
          <w:tab w:val="left" w:pos="-720"/>
        </w:tabs>
        <w:ind w:right="112"/>
        <w:jc w:val="both"/>
        <w:rPr>
          <w:rFonts w:ascii="Arial" w:hAnsi="Arial"/>
          <w:color w:val="000000" w:themeColor="text1"/>
          <w:spacing w:val="-3"/>
          <w:sz w:val="22"/>
          <w:szCs w:val="22"/>
          <w:lang w:val="ca-ES"/>
        </w:rPr>
      </w:pPr>
    </w:p>
    <w:p w14:paraId="35B9C925" w14:textId="543A13ED" w:rsidR="004B6F23" w:rsidRPr="004A403D" w:rsidRDefault="004A403D">
      <w:pPr>
        <w:pStyle w:val="Standard"/>
        <w:tabs>
          <w:tab w:val="left" w:pos="-720"/>
        </w:tabs>
        <w:ind w:right="112"/>
        <w:jc w:val="both"/>
        <w:rPr>
          <w:rFonts w:ascii="Arial" w:hAnsi="Arial"/>
          <w:color w:val="000000" w:themeColor="text1"/>
          <w:spacing w:val="-3"/>
          <w:sz w:val="22"/>
          <w:szCs w:val="22"/>
          <w:lang w:val="ca-ES"/>
        </w:rPr>
      </w:pPr>
      <w:bookmarkStart w:id="15" w:name="_Hlk235542799"/>
      <w:r w:rsidRPr="004A403D">
        <w:rPr>
          <w:rFonts w:ascii="Arial" w:hAnsi="Arial"/>
          <w:color w:val="000000" w:themeColor="text1"/>
          <w:spacing w:val="-3"/>
          <w:sz w:val="22"/>
          <w:szCs w:val="22"/>
          <w:lang w:val="ca-ES"/>
        </w:rPr>
        <w:t>- Nou (9) vots a favor de PAS-MÉS i PSOE</w:t>
      </w:r>
    </w:p>
    <w:bookmarkEnd w:id="15"/>
    <w:p w14:paraId="33666064"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sidRPr="004A403D">
        <w:rPr>
          <w:rFonts w:ascii="Arial" w:hAnsi="Arial"/>
          <w:color w:val="000000" w:themeColor="text1"/>
          <w:spacing w:val="-3"/>
          <w:sz w:val="22"/>
          <w:szCs w:val="22"/>
          <w:lang w:val="ca-ES"/>
        </w:rPr>
        <w:t>- Dos (2) vots en contra del  PP</w:t>
      </w:r>
    </w:p>
    <w:bookmarkEnd w:id="12"/>
    <w:p w14:paraId="798CAEE5"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251E8DD7"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20343452"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0DC7DEA5" w14:textId="77777777" w:rsidR="004B6F23" w:rsidRDefault="00F43E43">
      <w:pPr>
        <w:rPr>
          <w:b/>
          <w:bCs/>
          <w:sz w:val="22"/>
          <w:szCs w:val="22"/>
        </w:rPr>
      </w:pPr>
      <w:bookmarkStart w:id="16" w:name="_Hlk235542938"/>
      <w:r>
        <w:rPr>
          <w:b/>
          <w:bCs/>
          <w:color w:val="000000" w:themeColor="text1"/>
          <w:spacing w:val="-3"/>
          <w:sz w:val="22"/>
          <w:szCs w:val="22"/>
        </w:rPr>
        <w:t>9.- EXPEDIENT 849/2026.-</w:t>
      </w:r>
      <w:r>
        <w:rPr>
          <w:color w:val="000000" w:themeColor="text1"/>
          <w:spacing w:val="-3"/>
          <w:sz w:val="22"/>
          <w:szCs w:val="22"/>
        </w:rPr>
        <w:t xml:space="preserve"> </w:t>
      </w:r>
      <w:r>
        <w:rPr>
          <w:b/>
          <w:bCs/>
          <w:sz w:val="22"/>
          <w:szCs w:val="22"/>
        </w:rPr>
        <w:t xml:space="preserve">MOCIÓ DE L’AJUNTAMENT D’ESPORLES PEL SUPORT A LA PROPOSICIÓ DE LLEI DE COGESTIÓ DELS AEROPORTS D’INTERÈS GENERAL DE LES ILLES BALEARS I A LA SEVA APROVACIÓ PEL PARLAMENT DE LES ILLES BALEARS </w:t>
      </w:r>
    </w:p>
    <w:p w14:paraId="47B523E7"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0B2F2518" w14:textId="77777777" w:rsidR="004B6F23" w:rsidRDefault="00F43E43">
      <w:pPr>
        <w:rPr>
          <w:color w:val="000000" w:themeColor="text1"/>
          <w:spacing w:val="-3"/>
          <w:sz w:val="22"/>
          <w:szCs w:val="22"/>
        </w:rPr>
      </w:pPr>
      <w:r>
        <w:rPr>
          <w:color w:val="000000" w:themeColor="text1"/>
          <w:spacing w:val="-3"/>
          <w:sz w:val="22"/>
          <w:szCs w:val="22"/>
        </w:rPr>
        <w:t>La regidora Maria Nadal Vila explica i justifica la urgència, la qual sotmesa a votació fou aprovada amb el següent resultat:</w:t>
      </w:r>
    </w:p>
    <w:p w14:paraId="2AAECAD5"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0EA8214D"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 Quatre (4) abstencions del PP i PSOE </w:t>
      </w:r>
    </w:p>
    <w:p w14:paraId="63124B3B" w14:textId="77777777" w:rsidR="004B6F23" w:rsidRDefault="00F43E43">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Set (7) vots a favor de PAS-MÉS</w:t>
      </w:r>
    </w:p>
    <w:p w14:paraId="4FDD027B" w14:textId="77777777" w:rsidR="004B6F23" w:rsidRDefault="004B6F23">
      <w:pPr>
        <w:pStyle w:val="Standard"/>
        <w:tabs>
          <w:tab w:val="left" w:pos="-720"/>
        </w:tabs>
        <w:ind w:right="112"/>
        <w:jc w:val="both"/>
        <w:rPr>
          <w:rFonts w:ascii="Arial" w:hAnsi="Arial"/>
          <w:color w:val="000000" w:themeColor="text1"/>
          <w:spacing w:val="-3"/>
          <w:sz w:val="22"/>
          <w:szCs w:val="22"/>
          <w:lang w:val="ca-ES"/>
        </w:rPr>
      </w:pPr>
    </w:p>
    <w:p w14:paraId="6CB4FFAC" w14:textId="77777777" w:rsidR="004B6F23" w:rsidRDefault="00F43E43">
      <w:pPr>
        <w:jc w:val="center"/>
        <w:rPr>
          <w:b/>
          <w:bCs/>
          <w:sz w:val="22"/>
          <w:szCs w:val="22"/>
        </w:rPr>
      </w:pPr>
      <w:r>
        <w:rPr>
          <w:b/>
          <w:bCs/>
          <w:sz w:val="22"/>
          <w:szCs w:val="22"/>
        </w:rPr>
        <w:lastRenderedPageBreak/>
        <w:t>MOCIÓ DE L’AJUNTAMENT D’ESPORLES PEL SUPORT A LA PROPOSICIÓ DE LLEI DE COGESTIÓ DELS AEROPORTS D’INTERÈS GENERAL DE LES ILLES BALEARS I A LA SEVA APROVACIÓ PEL PARLAMENT DE LES ILLES BALEARS</w:t>
      </w:r>
    </w:p>
    <w:p w14:paraId="76C16543" w14:textId="77777777" w:rsidR="004B6F23" w:rsidRDefault="004B6F23">
      <w:pPr>
        <w:rPr>
          <w:sz w:val="22"/>
          <w:szCs w:val="22"/>
        </w:rPr>
      </w:pPr>
    </w:p>
    <w:p w14:paraId="7456BE3D" w14:textId="77777777" w:rsidR="004B6F23" w:rsidRDefault="00F43E43">
      <w:pPr>
        <w:rPr>
          <w:sz w:val="22"/>
          <w:szCs w:val="22"/>
        </w:rPr>
      </w:pPr>
      <w:r>
        <w:rPr>
          <w:sz w:val="22"/>
          <w:szCs w:val="22"/>
        </w:rPr>
        <w:t>El Grup Municipal PAS–MÉS per Esporles presenta per a la seva aprovació la següent moció:</w:t>
      </w:r>
    </w:p>
    <w:p w14:paraId="3ECD1096" w14:textId="77777777" w:rsidR="004B6F23" w:rsidRDefault="004B6F23">
      <w:pPr>
        <w:rPr>
          <w:sz w:val="22"/>
          <w:szCs w:val="22"/>
        </w:rPr>
      </w:pPr>
    </w:p>
    <w:p w14:paraId="5C023005" w14:textId="77777777" w:rsidR="004B6F23" w:rsidRDefault="00F43E43">
      <w:pPr>
        <w:rPr>
          <w:b/>
          <w:bCs/>
          <w:sz w:val="22"/>
          <w:szCs w:val="22"/>
        </w:rPr>
      </w:pPr>
      <w:r>
        <w:rPr>
          <w:b/>
          <w:bCs/>
          <w:sz w:val="22"/>
          <w:szCs w:val="22"/>
        </w:rPr>
        <w:t>EXPOSICIÓ DE MOTIUS</w:t>
      </w:r>
    </w:p>
    <w:p w14:paraId="5AF90E60" w14:textId="77777777" w:rsidR="004B6F23" w:rsidRDefault="004B6F23">
      <w:pPr>
        <w:rPr>
          <w:sz w:val="22"/>
          <w:szCs w:val="22"/>
        </w:rPr>
      </w:pPr>
    </w:p>
    <w:p w14:paraId="1FA95B8F" w14:textId="77777777" w:rsidR="004B6F23" w:rsidRDefault="00F43E43">
      <w:pPr>
        <w:rPr>
          <w:sz w:val="22"/>
          <w:szCs w:val="22"/>
        </w:rPr>
      </w:pPr>
      <w:r>
        <w:rPr>
          <w:sz w:val="22"/>
          <w:szCs w:val="22"/>
        </w:rPr>
        <w:t>El Parlament de les Illes Balears ha aprovat la Proposició de Llei orgànica per a la cogestió dels aeroports d’interès general de les Illes Balears, amb una àmplia majoria parlamentària. Aquesta iniciativa suposa una passa decisiva per avançar cap a un model més just, sostenible i adaptat a la realitat insular.</w:t>
      </w:r>
    </w:p>
    <w:p w14:paraId="3F2A38E4" w14:textId="77777777" w:rsidR="004B6F23" w:rsidRDefault="004B6F23">
      <w:pPr>
        <w:rPr>
          <w:sz w:val="22"/>
          <w:szCs w:val="22"/>
        </w:rPr>
      </w:pPr>
    </w:p>
    <w:p w14:paraId="51D568A8" w14:textId="77777777" w:rsidR="004B6F23" w:rsidRDefault="00F43E43">
      <w:pPr>
        <w:rPr>
          <w:sz w:val="22"/>
          <w:szCs w:val="22"/>
        </w:rPr>
      </w:pPr>
      <w:r>
        <w:rPr>
          <w:sz w:val="22"/>
          <w:szCs w:val="22"/>
        </w:rPr>
        <w:t>Els aeroports constitueixen infraestructures essencials per a qualsevol territori, però en el cas de les Illes Balears són absolutament estratègics, ja que condicionen la connectivitat, el model econòmic, la mobilitat i, en gran mesura, la qualitat de vida de la ciutadania.</w:t>
      </w:r>
    </w:p>
    <w:p w14:paraId="031CC91B" w14:textId="77777777" w:rsidR="004B6F23" w:rsidRDefault="004B6F23">
      <w:pPr>
        <w:rPr>
          <w:sz w:val="22"/>
          <w:szCs w:val="22"/>
        </w:rPr>
      </w:pPr>
    </w:p>
    <w:p w14:paraId="025BBCA5" w14:textId="77777777" w:rsidR="004B6F23" w:rsidRDefault="00F43E43">
      <w:pPr>
        <w:rPr>
          <w:sz w:val="22"/>
          <w:szCs w:val="22"/>
        </w:rPr>
      </w:pPr>
      <w:r>
        <w:rPr>
          <w:sz w:val="22"/>
          <w:szCs w:val="22"/>
        </w:rPr>
        <w:t>La realitat insular implica una dependència estructural del transport aeri, tant per a la connexió amb l’exterior com per a la cohesió interna. Aquesta dependència, juntament amb el pes del turisme en l’economia balear, fa que les decisions sobre política aeroportuària tenguin un impacte directe sobre el territori, els serveis públics, el medi ambient i el benestar de la població.</w:t>
      </w:r>
    </w:p>
    <w:p w14:paraId="1460C363" w14:textId="77777777" w:rsidR="004B6F23" w:rsidRDefault="004B6F23">
      <w:pPr>
        <w:rPr>
          <w:sz w:val="22"/>
          <w:szCs w:val="22"/>
        </w:rPr>
      </w:pPr>
    </w:p>
    <w:p w14:paraId="5F347557" w14:textId="77777777" w:rsidR="004B6F23" w:rsidRDefault="00F43E43">
      <w:pPr>
        <w:rPr>
          <w:sz w:val="22"/>
          <w:szCs w:val="22"/>
        </w:rPr>
      </w:pPr>
      <w:r>
        <w:rPr>
          <w:sz w:val="22"/>
          <w:szCs w:val="22"/>
        </w:rPr>
        <w:t>En aquest context, la planificació actual dels aeroports, fortament centralitzada i orientada a la maximització de beneficis, ha contribuït a consolidar un model basat en el creixement continu del nombre de vols i passatgers. Aquest model ha generat externalitats negatives evidents: massificació turística, pressió sobre els recursos naturals, saturació de serveis públics i tensions sobre l’habitatge i la mobilitat.</w:t>
      </w:r>
    </w:p>
    <w:p w14:paraId="7A866EA6" w14:textId="77777777" w:rsidR="004B6F23" w:rsidRDefault="004B6F23">
      <w:pPr>
        <w:rPr>
          <w:sz w:val="22"/>
          <w:szCs w:val="22"/>
        </w:rPr>
      </w:pPr>
    </w:p>
    <w:p w14:paraId="124FE173" w14:textId="77777777" w:rsidR="004B6F23" w:rsidRDefault="00F43E43">
      <w:pPr>
        <w:rPr>
          <w:sz w:val="22"/>
          <w:szCs w:val="22"/>
        </w:rPr>
      </w:pPr>
      <w:r>
        <w:rPr>
          <w:sz w:val="22"/>
          <w:szCs w:val="22"/>
        </w:rPr>
        <w:t>Les dades recents evidencien aquesta dinàmica de creixement sostingut, amb increments constants del nombre de passatgers i una elevada concentració en temporada alta, fet que agreuja els problemes de saturació i dificulta una gestió equilibrada del territori al llarg de l’any.</w:t>
      </w:r>
    </w:p>
    <w:p w14:paraId="1D88B818" w14:textId="77777777" w:rsidR="004B6F23" w:rsidRDefault="004B6F23">
      <w:pPr>
        <w:rPr>
          <w:sz w:val="22"/>
          <w:szCs w:val="22"/>
        </w:rPr>
      </w:pPr>
    </w:p>
    <w:p w14:paraId="210B36DB" w14:textId="77777777" w:rsidR="004B6F23" w:rsidRDefault="00F43E43">
      <w:pPr>
        <w:rPr>
          <w:sz w:val="22"/>
          <w:szCs w:val="22"/>
        </w:rPr>
      </w:pPr>
      <w:r>
        <w:rPr>
          <w:sz w:val="22"/>
          <w:szCs w:val="22"/>
        </w:rPr>
        <w:t>A més, la política aeroportuària actual no ha estat suficientment coordinada amb altres polítiques públiques clau, com ara la turística, la territorial o la de mobilitat, generant una desconnexió que impedeix abordar de manera integral els reptes del model econòmic i social de les Illes Balears.</w:t>
      </w:r>
    </w:p>
    <w:p w14:paraId="464423A2" w14:textId="77777777" w:rsidR="004B6F23" w:rsidRDefault="004B6F23">
      <w:pPr>
        <w:rPr>
          <w:sz w:val="22"/>
          <w:szCs w:val="22"/>
        </w:rPr>
      </w:pPr>
    </w:p>
    <w:p w14:paraId="3F17E0E8" w14:textId="77777777" w:rsidR="004B6F23" w:rsidRDefault="00F43E43">
      <w:pPr>
        <w:rPr>
          <w:sz w:val="22"/>
          <w:szCs w:val="22"/>
        </w:rPr>
      </w:pPr>
      <w:r>
        <w:rPr>
          <w:sz w:val="22"/>
          <w:szCs w:val="22"/>
        </w:rPr>
        <w:t>La proposició de llei aprovada pel Parlament planteja la creació de l’Autoritat Aeroportuària de les Illes Balears i la transferència de la titularitat i les competències d’execució dels aeroports de Palma, Menorca, Eivissa i Son Bonet a la comunitat autònoma. Aquesta nova estructura permetria exercir una governança més propera, democràtica i adaptada a les necessitats del territori.</w:t>
      </w:r>
    </w:p>
    <w:p w14:paraId="121C0312" w14:textId="77777777" w:rsidR="004B6F23" w:rsidRDefault="004B6F23">
      <w:pPr>
        <w:rPr>
          <w:sz w:val="22"/>
          <w:szCs w:val="22"/>
        </w:rPr>
      </w:pPr>
    </w:p>
    <w:p w14:paraId="57AE7466" w14:textId="77777777" w:rsidR="004B6F23" w:rsidRDefault="00F43E43">
      <w:pPr>
        <w:rPr>
          <w:sz w:val="22"/>
          <w:szCs w:val="22"/>
        </w:rPr>
      </w:pPr>
      <w:r>
        <w:rPr>
          <w:sz w:val="22"/>
          <w:szCs w:val="22"/>
        </w:rPr>
        <w:t>Així mateix, la iniciativa reforça la capacitat de les institucions balears per intervenir en la planificació aeroportuària, incloent la possibilitat d’incidir en aspectes com la capacitat de vols, la gestió de la demanda, la sostenibilitat ambiental o la distribució temporal dels fluxos turístics, amb l’objectiu de reduir la pressió en els períodes de màxima saturació i avançar cap a un model més equilibrat.</w:t>
      </w:r>
    </w:p>
    <w:p w14:paraId="5AB442FF" w14:textId="77777777" w:rsidR="004B6F23" w:rsidRDefault="004B6F23">
      <w:pPr>
        <w:rPr>
          <w:sz w:val="22"/>
          <w:szCs w:val="22"/>
        </w:rPr>
      </w:pPr>
    </w:p>
    <w:p w14:paraId="507B1796" w14:textId="77777777" w:rsidR="004B6F23" w:rsidRDefault="00F43E43">
      <w:pPr>
        <w:rPr>
          <w:sz w:val="22"/>
          <w:szCs w:val="22"/>
        </w:rPr>
      </w:pPr>
      <w:r>
        <w:rPr>
          <w:sz w:val="22"/>
          <w:szCs w:val="22"/>
        </w:rPr>
        <w:t xml:space="preserve">Igualment, la llei preveu mecanismes de coordinació institucional i de participació que permetin alinear la política aeroportuària amb els objectius de sostenibilitat ambiental, cohesió </w:t>
      </w:r>
      <w:r>
        <w:rPr>
          <w:sz w:val="22"/>
          <w:szCs w:val="22"/>
        </w:rPr>
        <w:lastRenderedPageBreak/>
        <w:t>territorial i benestar social, així com avaluar de manera periòdica els impactes de l’activitat aeroportuària sobre el medi ambient, la mobilitat i els recursos naturals.</w:t>
      </w:r>
    </w:p>
    <w:p w14:paraId="1D44C55D" w14:textId="77777777" w:rsidR="004B6F23" w:rsidRDefault="004B6F23">
      <w:pPr>
        <w:rPr>
          <w:sz w:val="22"/>
          <w:szCs w:val="22"/>
        </w:rPr>
      </w:pPr>
    </w:p>
    <w:p w14:paraId="72543B87" w14:textId="77777777" w:rsidR="004B6F23" w:rsidRDefault="00F43E43">
      <w:pPr>
        <w:rPr>
          <w:sz w:val="22"/>
          <w:szCs w:val="22"/>
        </w:rPr>
      </w:pPr>
      <w:r>
        <w:rPr>
          <w:sz w:val="22"/>
          <w:szCs w:val="22"/>
        </w:rPr>
        <w:t>En definitiva, aquesta iniciativa respon a una reivindicació històrica de les Illes Balears: poder decidir sobre una infraestructura clau per al seu futur, superant un model centralitzat que sovint ha ignorat les especificitats dels territoris insulars.</w:t>
      </w:r>
    </w:p>
    <w:p w14:paraId="247C9378" w14:textId="77777777" w:rsidR="004B6F23" w:rsidRDefault="004B6F23">
      <w:pPr>
        <w:rPr>
          <w:sz w:val="22"/>
          <w:szCs w:val="22"/>
        </w:rPr>
      </w:pPr>
    </w:p>
    <w:p w14:paraId="5A322BF3" w14:textId="77777777" w:rsidR="004B6F23" w:rsidRDefault="00F43E43">
      <w:pPr>
        <w:rPr>
          <w:sz w:val="22"/>
          <w:szCs w:val="22"/>
        </w:rPr>
      </w:pPr>
      <w:r>
        <w:rPr>
          <w:sz w:val="22"/>
          <w:szCs w:val="22"/>
        </w:rPr>
        <w:t>La seva aprovació al Parlament representa una fita política i institucional, però el procés continua ara al Congrés dels Diputats, on haurà de ser ratificada.</w:t>
      </w:r>
    </w:p>
    <w:p w14:paraId="51CCDC72" w14:textId="77777777" w:rsidR="004B6F23" w:rsidRDefault="004B6F23">
      <w:pPr>
        <w:rPr>
          <w:sz w:val="22"/>
          <w:szCs w:val="22"/>
        </w:rPr>
      </w:pPr>
    </w:p>
    <w:p w14:paraId="3B31F315" w14:textId="77777777" w:rsidR="004B6F23" w:rsidRDefault="00F43E43">
      <w:pPr>
        <w:rPr>
          <w:b/>
          <w:bCs/>
          <w:sz w:val="22"/>
          <w:szCs w:val="22"/>
        </w:rPr>
      </w:pPr>
      <w:r>
        <w:rPr>
          <w:b/>
          <w:bCs/>
          <w:sz w:val="22"/>
          <w:szCs w:val="22"/>
        </w:rPr>
        <w:t>ACORDS</w:t>
      </w:r>
    </w:p>
    <w:p w14:paraId="0647352A" w14:textId="77777777" w:rsidR="004B6F23" w:rsidRDefault="004B6F23">
      <w:pPr>
        <w:rPr>
          <w:sz w:val="22"/>
          <w:szCs w:val="22"/>
        </w:rPr>
      </w:pPr>
    </w:p>
    <w:p w14:paraId="74CF3923" w14:textId="77777777" w:rsidR="004B6F23" w:rsidRDefault="00F43E43">
      <w:pPr>
        <w:rPr>
          <w:b/>
          <w:bCs/>
          <w:sz w:val="22"/>
          <w:szCs w:val="22"/>
        </w:rPr>
      </w:pPr>
      <w:r>
        <w:rPr>
          <w:b/>
          <w:bCs/>
          <w:sz w:val="22"/>
          <w:szCs w:val="22"/>
        </w:rPr>
        <w:t>Per tot això, el Ple de l’Ajuntament d’Esporles adopta els següents acords:</w:t>
      </w:r>
    </w:p>
    <w:p w14:paraId="4CCFEC59" w14:textId="77777777" w:rsidR="004B6F23" w:rsidRDefault="004B6F23">
      <w:pPr>
        <w:rPr>
          <w:sz w:val="22"/>
          <w:szCs w:val="22"/>
        </w:rPr>
      </w:pPr>
    </w:p>
    <w:p w14:paraId="5FAAFD41" w14:textId="77777777" w:rsidR="004B6F23" w:rsidRDefault="00F43E43">
      <w:pPr>
        <w:spacing w:before="240"/>
        <w:rPr>
          <w:sz w:val="22"/>
          <w:szCs w:val="22"/>
        </w:rPr>
      </w:pPr>
      <w:r>
        <w:rPr>
          <w:sz w:val="22"/>
          <w:szCs w:val="22"/>
        </w:rPr>
        <w:t>1 Donar suport a la Proposició de Llei orgànica de cogestió dels aeroports d’interès general de les Illes Balears, aprovada pel Parlament de les Illes Balears.</w:t>
      </w:r>
    </w:p>
    <w:p w14:paraId="3DC2882C" w14:textId="77777777" w:rsidR="004B6F23" w:rsidRDefault="00F43E43">
      <w:pPr>
        <w:spacing w:before="240"/>
        <w:rPr>
          <w:sz w:val="22"/>
          <w:szCs w:val="22"/>
        </w:rPr>
      </w:pPr>
      <w:r>
        <w:rPr>
          <w:sz w:val="22"/>
          <w:szCs w:val="22"/>
        </w:rPr>
        <w:t>2 Instar el Congrés dels Diputats a aprovar definitivament aquesta proposició de llei, respectant el contingut aprovat pel Parlament balear.</w:t>
      </w:r>
    </w:p>
    <w:p w14:paraId="6AEEC67D" w14:textId="77777777" w:rsidR="004B6F23" w:rsidRDefault="00F43E43">
      <w:pPr>
        <w:spacing w:before="240"/>
        <w:rPr>
          <w:sz w:val="22"/>
          <w:szCs w:val="22"/>
        </w:rPr>
      </w:pPr>
      <w:r>
        <w:rPr>
          <w:sz w:val="22"/>
          <w:szCs w:val="22"/>
        </w:rPr>
        <w:t>3 Defensar un model de gestió aeroportuària alineat amb els interessos de la ciutadania de les Illes Balears, que permeti posar límits al creixement desmesurat i garantir la sostenibilitat ambiental, l’equilibri territorial i la qualitat de vida.</w:t>
      </w:r>
    </w:p>
    <w:p w14:paraId="6541A6B0" w14:textId="77777777" w:rsidR="004B6F23" w:rsidRDefault="00F43E43">
      <w:pPr>
        <w:spacing w:before="240"/>
        <w:rPr>
          <w:sz w:val="22"/>
          <w:szCs w:val="22"/>
        </w:rPr>
      </w:pPr>
      <w:r>
        <w:rPr>
          <w:sz w:val="22"/>
          <w:szCs w:val="22"/>
        </w:rPr>
        <w:t>4 Traslladar aquests acords al Govern de les Illes Balears, al Parlament de les Illes Balears i als grups parlamentaris del Congrés dels Diputats.</w:t>
      </w:r>
    </w:p>
    <w:p w14:paraId="22A4A2C1" w14:textId="77777777" w:rsidR="004B6F23" w:rsidRDefault="004B6F23">
      <w:pPr>
        <w:rPr>
          <w:sz w:val="22"/>
          <w:szCs w:val="22"/>
        </w:rPr>
      </w:pPr>
    </w:p>
    <w:p w14:paraId="21048069" w14:textId="77777777" w:rsidR="004B6F23" w:rsidRDefault="004B6F23">
      <w:pPr>
        <w:rPr>
          <w:sz w:val="22"/>
          <w:szCs w:val="22"/>
        </w:rPr>
      </w:pPr>
    </w:p>
    <w:p w14:paraId="44BEFBC2" w14:textId="77777777" w:rsidR="004B6F23" w:rsidRDefault="00F43E43">
      <w:pPr>
        <w:rPr>
          <w:sz w:val="22"/>
          <w:szCs w:val="22"/>
        </w:rPr>
      </w:pPr>
      <w:r>
        <w:rPr>
          <w:sz w:val="22"/>
          <w:szCs w:val="22"/>
        </w:rPr>
        <w:t xml:space="preserve">El Sr. Bennassar agraeix al grup MES que aporti una moció com aquesta i tan compartida per tant la Sra. Nadal li ofereix al PP signar-la de forma conjunta i el Sr. Bennassar accepta. </w:t>
      </w:r>
    </w:p>
    <w:p w14:paraId="6DCD237B" w14:textId="77777777" w:rsidR="004B6F23" w:rsidRDefault="004B6F23">
      <w:pPr>
        <w:rPr>
          <w:sz w:val="22"/>
          <w:szCs w:val="22"/>
        </w:rPr>
      </w:pPr>
    </w:p>
    <w:p w14:paraId="71D71600" w14:textId="77777777" w:rsidR="004B6F23" w:rsidRDefault="00F43E43">
      <w:pPr>
        <w:rPr>
          <w:sz w:val="22"/>
          <w:szCs w:val="22"/>
        </w:rPr>
      </w:pPr>
      <w:r>
        <w:rPr>
          <w:sz w:val="22"/>
          <w:szCs w:val="22"/>
        </w:rPr>
        <w:t>La Moció passa a ser conjunta entre el grup MES per Esporles i PP.</w:t>
      </w:r>
    </w:p>
    <w:p w14:paraId="6373E2A0" w14:textId="77777777" w:rsidR="004B6F23" w:rsidRDefault="004B6F23">
      <w:pPr>
        <w:rPr>
          <w:sz w:val="22"/>
          <w:szCs w:val="22"/>
        </w:rPr>
      </w:pPr>
    </w:p>
    <w:p w14:paraId="6FCA123A" w14:textId="77777777" w:rsidR="004B6F23" w:rsidRDefault="00F43E43">
      <w:pPr>
        <w:suppressAutoHyphens w:val="0"/>
        <w:rPr>
          <w:rFonts w:eastAsia="Arial"/>
          <w:sz w:val="22"/>
          <w:szCs w:val="22"/>
        </w:rPr>
      </w:pPr>
      <w:r>
        <w:rPr>
          <w:rFonts w:eastAsia="Arial"/>
          <w:sz w:val="22"/>
          <w:szCs w:val="22"/>
        </w:rPr>
        <w:t>Sotmesa a votació la moció fou aprovada amb el següent resultat:</w:t>
      </w:r>
    </w:p>
    <w:p w14:paraId="362A2FCF" w14:textId="77777777" w:rsidR="004B6F23" w:rsidRDefault="004B6F23">
      <w:pPr>
        <w:suppressAutoHyphens w:val="0"/>
        <w:rPr>
          <w:rFonts w:eastAsia="Arial"/>
          <w:sz w:val="22"/>
          <w:szCs w:val="22"/>
        </w:rPr>
      </w:pPr>
    </w:p>
    <w:p w14:paraId="0B78F20B" w14:textId="77777777" w:rsidR="004B6F23" w:rsidRDefault="00F43E43">
      <w:pPr>
        <w:suppressAutoHyphens w:val="0"/>
        <w:rPr>
          <w:rFonts w:eastAsia="Arial"/>
          <w:sz w:val="22"/>
          <w:szCs w:val="22"/>
        </w:rPr>
      </w:pPr>
      <w:r>
        <w:rPr>
          <w:rFonts w:eastAsia="Arial"/>
          <w:sz w:val="22"/>
          <w:szCs w:val="22"/>
        </w:rPr>
        <w:t>- Nou (9) vots a favor de PAS-MÉS i EL PP</w:t>
      </w:r>
    </w:p>
    <w:p w14:paraId="39EA3B4E" w14:textId="77777777" w:rsidR="004B6F23" w:rsidRDefault="00F43E43">
      <w:pPr>
        <w:suppressAutoHyphens w:val="0"/>
        <w:rPr>
          <w:rFonts w:eastAsia="Arial"/>
          <w:sz w:val="22"/>
          <w:szCs w:val="22"/>
        </w:rPr>
      </w:pPr>
      <w:r>
        <w:rPr>
          <w:rFonts w:eastAsia="Arial"/>
          <w:sz w:val="22"/>
          <w:szCs w:val="22"/>
        </w:rPr>
        <w:t>- Dues (2) abstencions del PSOE</w:t>
      </w:r>
    </w:p>
    <w:bookmarkEnd w:id="16"/>
    <w:p w14:paraId="69F1F8B9" w14:textId="77777777" w:rsidR="004B6F23" w:rsidRDefault="004B6F23">
      <w:pPr>
        <w:suppressAutoHyphens w:val="0"/>
        <w:rPr>
          <w:rFonts w:eastAsia="Arial"/>
          <w:sz w:val="22"/>
          <w:szCs w:val="22"/>
        </w:rPr>
      </w:pPr>
    </w:p>
    <w:p w14:paraId="02DFC5CD" w14:textId="77777777" w:rsidR="004B6F23" w:rsidRDefault="004B6F23">
      <w:pPr>
        <w:suppressAutoHyphens w:val="0"/>
        <w:rPr>
          <w:rFonts w:eastAsia="Arial"/>
          <w:sz w:val="22"/>
          <w:szCs w:val="22"/>
        </w:rPr>
      </w:pPr>
    </w:p>
    <w:p w14:paraId="5DB3EEDC" w14:textId="77777777" w:rsidR="004B6F23" w:rsidRDefault="00F43E43">
      <w:pPr>
        <w:suppressAutoHyphens w:val="0"/>
        <w:rPr>
          <w:rFonts w:eastAsia="Arial"/>
          <w:sz w:val="22"/>
          <w:szCs w:val="22"/>
        </w:rPr>
      </w:pPr>
      <w:r>
        <w:rPr>
          <w:rFonts w:eastAsia="Arial"/>
          <w:sz w:val="22"/>
          <w:szCs w:val="22"/>
        </w:rPr>
        <w:t xml:space="preserve">   </w:t>
      </w:r>
    </w:p>
    <w:p w14:paraId="5ADF6043" w14:textId="77777777" w:rsidR="004B6F23" w:rsidRDefault="00F43E43">
      <w:pPr>
        <w:pStyle w:val="Textoindependiente"/>
        <w:rPr>
          <w:b/>
          <w:bCs/>
          <w:sz w:val="22"/>
          <w:szCs w:val="22"/>
        </w:rPr>
      </w:pPr>
      <w:r>
        <w:rPr>
          <w:b/>
          <w:bCs/>
          <w:sz w:val="22"/>
          <w:szCs w:val="22"/>
        </w:rPr>
        <w:t xml:space="preserve">PRECS I PREGUNTES.- </w:t>
      </w:r>
    </w:p>
    <w:p w14:paraId="467CE23A" w14:textId="77777777" w:rsidR="004B6F23" w:rsidRDefault="004B6F23">
      <w:pPr>
        <w:pStyle w:val="Textoindependiente"/>
        <w:rPr>
          <w:b/>
          <w:bCs/>
          <w:sz w:val="22"/>
          <w:szCs w:val="22"/>
        </w:rPr>
      </w:pPr>
    </w:p>
    <w:p w14:paraId="3FFF9686" w14:textId="77777777" w:rsidR="004B6F23" w:rsidRDefault="00B537DA">
      <w:pPr>
        <w:tabs>
          <w:tab w:val="left" w:pos="-720"/>
        </w:tabs>
        <w:textAlignment w:val="baseline"/>
        <w:rPr>
          <w:sz w:val="22"/>
          <w:szCs w:val="22"/>
        </w:rPr>
      </w:pPr>
      <w:hyperlink r:id="rId10">
        <w:bookmarkStart w:id="17" w:name="_Hlk182221766"/>
        <w:bookmarkEnd w:id="17"/>
        <w:r w:rsidR="00F43E43">
          <w:rPr>
            <w:sz w:val="22"/>
            <w:szCs w:val="22"/>
          </w:rPr>
          <w:tab/>
          <w:t>Un cop examinats els punts assenyalats a l’ordre del dia, essent les devuit hores i quaranta-tres minuts el Sr. batle aixecà la sessió, i per fer-hi constar el que s’hi ha tractat, jo la secretària en don fe, i amb el seu Vist-i-plau estenc la present Acta al lloc i la data assenyalats a l’encapçalament.</w:t>
        </w:r>
      </w:hyperlink>
    </w:p>
    <w:p w14:paraId="4B3E6926" w14:textId="77777777" w:rsidR="004B6F23" w:rsidRDefault="004B6F23">
      <w:pPr>
        <w:tabs>
          <w:tab w:val="left" w:pos="-720"/>
        </w:tabs>
        <w:textAlignment w:val="baseline"/>
        <w:rPr>
          <w:color w:val="000000" w:themeColor="text1"/>
          <w:sz w:val="22"/>
          <w:szCs w:val="22"/>
        </w:rPr>
      </w:pPr>
    </w:p>
    <w:p w14:paraId="3454A1CF" w14:textId="77777777" w:rsidR="004B6F23" w:rsidRDefault="00B537DA">
      <w:pPr>
        <w:tabs>
          <w:tab w:val="left" w:pos="-720"/>
        </w:tabs>
        <w:textAlignment w:val="baseline"/>
        <w:rPr>
          <w:color w:val="000000" w:themeColor="text1"/>
          <w:sz w:val="22"/>
          <w:szCs w:val="22"/>
        </w:rPr>
      </w:pPr>
      <w:hyperlink r:id="rId11">
        <w:r w:rsidR="00F43E43">
          <w:rPr>
            <w:color w:val="000000" w:themeColor="text1"/>
            <w:spacing w:val="-3"/>
            <w:sz w:val="22"/>
            <w:szCs w:val="22"/>
          </w:rPr>
          <w:tab/>
        </w:r>
      </w:hyperlink>
    </w:p>
    <w:p w14:paraId="2DD05539" w14:textId="77777777" w:rsidR="004B6F23" w:rsidRDefault="00B537DA">
      <w:pPr>
        <w:tabs>
          <w:tab w:val="left" w:pos="-720"/>
        </w:tabs>
        <w:textAlignment w:val="baseline"/>
        <w:rPr>
          <w:color w:val="000000" w:themeColor="text1"/>
          <w:sz w:val="22"/>
          <w:szCs w:val="22"/>
        </w:rPr>
      </w:pPr>
      <w:hyperlink r:id="rId12">
        <w:r w:rsidR="00F43E43">
          <w:rPr>
            <w:color w:val="000000" w:themeColor="text1"/>
            <w:spacing w:val="-3"/>
            <w:sz w:val="22"/>
            <w:szCs w:val="22"/>
          </w:rPr>
          <w:t xml:space="preserve">La secretària </w:t>
        </w:r>
        <w:r w:rsidR="00F43E43">
          <w:rPr>
            <w:color w:val="000000" w:themeColor="text1"/>
            <w:spacing w:val="-3"/>
            <w:sz w:val="22"/>
            <w:szCs w:val="22"/>
          </w:rPr>
          <w:tab/>
        </w:r>
        <w:r w:rsidR="00F43E43">
          <w:rPr>
            <w:color w:val="000000" w:themeColor="text1"/>
            <w:spacing w:val="-3"/>
            <w:sz w:val="22"/>
            <w:szCs w:val="22"/>
          </w:rPr>
          <w:tab/>
          <w:t>l</w:t>
        </w:r>
        <w:r w:rsidR="00F43E43">
          <w:rPr>
            <w:color w:val="000000" w:themeColor="text1"/>
            <w:spacing w:val="-3"/>
            <w:sz w:val="22"/>
            <w:szCs w:val="22"/>
          </w:rPr>
          <w:tab/>
        </w:r>
        <w:r w:rsidR="00F43E43">
          <w:rPr>
            <w:color w:val="000000" w:themeColor="text1"/>
            <w:spacing w:val="-3"/>
            <w:sz w:val="22"/>
            <w:szCs w:val="22"/>
          </w:rPr>
          <w:tab/>
        </w:r>
        <w:r w:rsidR="00F43E43">
          <w:rPr>
            <w:color w:val="000000" w:themeColor="text1"/>
            <w:spacing w:val="-3"/>
            <w:sz w:val="22"/>
            <w:szCs w:val="22"/>
          </w:rPr>
          <w:tab/>
        </w:r>
        <w:r w:rsidR="00F43E43">
          <w:rPr>
            <w:color w:val="000000" w:themeColor="text1"/>
            <w:spacing w:val="-3"/>
            <w:sz w:val="22"/>
            <w:szCs w:val="22"/>
          </w:rPr>
          <w:tab/>
        </w:r>
        <w:r w:rsidR="00F43E43">
          <w:rPr>
            <w:color w:val="000000" w:themeColor="text1"/>
            <w:spacing w:val="-3"/>
            <w:sz w:val="22"/>
            <w:szCs w:val="22"/>
          </w:rPr>
          <w:tab/>
          <w:t>Vist i plau</w:t>
        </w:r>
      </w:hyperlink>
    </w:p>
    <w:p w14:paraId="2C622913" w14:textId="77777777" w:rsidR="004B6F23" w:rsidRDefault="00B537DA">
      <w:pPr>
        <w:tabs>
          <w:tab w:val="left" w:pos="-720"/>
        </w:tabs>
        <w:textAlignment w:val="baseline"/>
        <w:rPr>
          <w:color w:val="000000" w:themeColor="text1"/>
          <w:sz w:val="22"/>
          <w:szCs w:val="22"/>
        </w:rPr>
      </w:pPr>
      <w:hyperlink r:id="rId13">
        <w:r w:rsidR="00F43E43">
          <w:rPr>
            <w:color w:val="000000" w:themeColor="text1"/>
            <w:spacing w:val="-3"/>
            <w:sz w:val="22"/>
            <w:szCs w:val="22"/>
          </w:rPr>
          <w:tab/>
        </w:r>
        <w:r w:rsidR="00F43E43">
          <w:rPr>
            <w:color w:val="000000" w:themeColor="text1"/>
            <w:spacing w:val="-3"/>
            <w:sz w:val="22"/>
            <w:szCs w:val="22"/>
          </w:rPr>
          <w:tab/>
        </w:r>
        <w:r w:rsidR="00F43E43">
          <w:rPr>
            <w:color w:val="000000" w:themeColor="text1"/>
            <w:spacing w:val="-3"/>
            <w:sz w:val="22"/>
            <w:szCs w:val="22"/>
          </w:rPr>
          <w:tab/>
        </w:r>
        <w:r w:rsidR="00F43E43">
          <w:rPr>
            <w:color w:val="000000" w:themeColor="text1"/>
            <w:spacing w:val="-3"/>
            <w:sz w:val="22"/>
            <w:szCs w:val="22"/>
          </w:rPr>
          <w:tab/>
        </w:r>
        <w:r w:rsidR="00F43E43">
          <w:rPr>
            <w:color w:val="000000" w:themeColor="text1"/>
            <w:spacing w:val="-3"/>
            <w:sz w:val="22"/>
            <w:szCs w:val="22"/>
          </w:rPr>
          <w:tab/>
        </w:r>
        <w:r w:rsidR="00F43E43">
          <w:rPr>
            <w:color w:val="000000" w:themeColor="text1"/>
            <w:spacing w:val="-3"/>
            <w:sz w:val="22"/>
            <w:szCs w:val="22"/>
          </w:rPr>
          <w:tab/>
        </w:r>
        <w:r w:rsidR="00F43E43">
          <w:rPr>
            <w:color w:val="000000" w:themeColor="text1"/>
            <w:spacing w:val="-3"/>
            <w:sz w:val="22"/>
            <w:szCs w:val="22"/>
          </w:rPr>
          <w:tab/>
        </w:r>
        <w:r w:rsidR="00F43E43">
          <w:rPr>
            <w:color w:val="000000" w:themeColor="text1"/>
            <w:spacing w:val="-3"/>
            <w:sz w:val="22"/>
            <w:szCs w:val="22"/>
          </w:rPr>
          <w:tab/>
          <w:t xml:space="preserve">  El batle</w:t>
        </w:r>
        <w:r w:rsidR="00F43E43">
          <w:rPr>
            <w:color w:val="000000" w:themeColor="text1"/>
            <w:spacing w:val="-3"/>
            <w:sz w:val="22"/>
            <w:szCs w:val="22"/>
          </w:rPr>
          <w:tab/>
        </w:r>
      </w:hyperlink>
    </w:p>
    <w:p w14:paraId="4CCE8EAD" w14:textId="77777777" w:rsidR="004B6F23" w:rsidRDefault="004B6F23">
      <w:pPr>
        <w:tabs>
          <w:tab w:val="left" w:pos="-720"/>
        </w:tabs>
        <w:textAlignment w:val="baseline"/>
        <w:rPr>
          <w:color w:val="000000" w:themeColor="text1"/>
          <w:sz w:val="22"/>
          <w:szCs w:val="22"/>
        </w:rPr>
      </w:pPr>
    </w:p>
    <w:sectPr w:rsidR="004B6F23">
      <w:headerReference w:type="even" r:id="rId14"/>
      <w:headerReference w:type="default" r:id="rId15"/>
      <w:headerReference w:type="first" r:id="rId16"/>
      <w:pgSz w:w="11906" w:h="16838"/>
      <w:pgMar w:top="2552" w:right="737" w:bottom="737" w:left="1985"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F3818" w14:textId="77777777" w:rsidR="007432C3" w:rsidRDefault="00F43E43">
      <w:r>
        <w:separator/>
      </w:r>
    </w:p>
  </w:endnote>
  <w:endnote w:type="continuationSeparator" w:id="0">
    <w:p w14:paraId="3D9F963E" w14:textId="77777777" w:rsidR="007432C3" w:rsidRDefault="00F4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MT">
    <w:altName w:val="Arial"/>
    <w:charset w:val="00"/>
    <w:family w:val="swiss"/>
    <w:pitch w:val="variable"/>
  </w:font>
  <w:font w:name="DejaVu Sans">
    <w:panose1 w:val="020B0603030804020204"/>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45558" w14:textId="77777777" w:rsidR="007432C3" w:rsidRDefault="00F43E43">
      <w:r>
        <w:separator/>
      </w:r>
    </w:p>
  </w:footnote>
  <w:footnote w:type="continuationSeparator" w:id="0">
    <w:p w14:paraId="274AB9C7" w14:textId="77777777" w:rsidR="007432C3" w:rsidRDefault="00F43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C7A3C" w14:textId="77777777" w:rsidR="004B6F23" w:rsidRDefault="004B6F2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C7F29" w14:textId="77777777" w:rsidR="004B6F23" w:rsidRDefault="004B6F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5D5E" w14:textId="77777777" w:rsidR="004B6F23" w:rsidRDefault="004B6F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3E25"/>
    <w:multiLevelType w:val="multilevel"/>
    <w:tmpl w:val="921CB43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 w15:restartNumberingAfterBreak="0">
    <w:nsid w:val="039A6398"/>
    <w:multiLevelType w:val="multilevel"/>
    <w:tmpl w:val="2174E6D8"/>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 w15:restartNumberingAfterBreak="0">
    <w:nsid w:val="062310B2"/>
    <w:multiLevelType w:val="multilevel"/>
    <w:tmpl w:val="6BA8990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15:restartNumberingAfterBreak="0">
    <w:nsid w:val="154B0167"/>
    <w:multiLevelType w:val="multilevel"/>
    <w:tmpl w:val="0EC643B6"/>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4" w15:restartNumberingAfterBreak="0">
    <w:nsid w:val="25B84215"/>
    <w:multiLevelType w:val="multilevel"/>
    <w:tmpl w:val="C0A4F558"/>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5" w15:restartNumberingAfterBreak="0">
    <w:nsid w:val="30846F18"/>
    <w:multiLevelType w:val="multilevel"/>
    <w:tmpl w:val="5330AE46"/>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6" w15:restartNumberingAfterBreak="0">
    <w:nsid w:val="3640000F"/>
    <w:multiLevelType w:val="multilevel"/>
    <w:tmpl w:val="EE8AE44A"/>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7" w15:restartNumberingAfterBreak="0">
    <w:nsid w:val="37FD1233"/>
    <w:multiLevelType w:val="multilevel"/>
    <w:tmpl w:val="B060FE9A"/>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8" w15:restartNumberingAfterBreak="0">
    <w:nsid w:val="3AC73229"/>
    <w:multiLevelType w:val="multilevel"/>
    <w:tmpl w:val="03321180"/>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9" w15:restartNumberingAfterBreak="0">
    <w:nsid w:val="3E847C73"/>
    <w:multiLevelType w:val="multilevel"/>
    <w:tmpl w:val="5B8202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40912FD2"/>
    <w:multiLevelType w:val="multilevel"/>
    <w:tmpl w:val="9200B572"/>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1" w15:restartNumberingAfterBreak="0">
    <w:nsid w:val="4DD531D0"/>
    <w:multiLevelType w:val="multilevel"/>
    <w:tmpl w:val="7878F692"/>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2" w15:restartNumberingAfterBreak="0">
    <w:nsid w:val="50CE2EB2"/>
    <w:multiLevelType w:val="multilevel"/>
    <w:tmpl w:val="5532E504"/>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3" w15:restartNumberingAfterBreak="0">
    <w:nsid w:val="64E14718"/>
    <w:multiLevelType w:val="multilevel"/>
    <w:tmpl w:val="3950FE2C"/>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4" w15:restartNumberingAfterBreak="0">
    <w:nsid w:val="6846124B"/>
    <w:multiLevelType w:val="multilevel"/>
    <w:tmpl w:val="DE40F16A"/>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num w:numId="1">
    <w:abstractNumId w:val="8"/>
  </w:num>
  <w:num w:numId="2">
    <w:abstractNumId w:val="11"/>
  </w:num>
  <w:num w:numId="3">
    <w:abstractNumId w:val="13"/>
  </w:num>
  <w:num w:numId="4">
    <w:abstractNumId w:val="6"/>
  </w:num>
  <w:num w:numId="5">
    <w:abstractNumId w:val="12"/>
  </w:num>
  <w:num w:numId="6">
    <w:abstractNumId w:val="5"/>
  </w:num>
  <w:num w:numId="7">
    <w:abstractNumId w:val="4"/>
  </w:num>
  <w:num w:numId="8">
    <w:abstractNumId w:val="14"/>
  </w:num>
  <w:num w:numId="9">
    <w:abstractNumId w:val="3"/>
  </w:num>
  <w:num w:numId="10">
    <w:abstractNumId w:val="1"/>
  </w:num>
  <w:num w:numId="11">
    <w:abstractNumId w:val="7"/>
  </w:num>
  <w:num w:numId="12">
    <w:abstractNumId w:val="2"/>
  </w:num>
  <w:num w:numId="13">
    <w:abstractNumId w:val="0"/>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B6F23"/>
    <w:rsid w:val="001A2DB0"/>
    <w:rsid w:val="001A7FA0"/>
    <w:rsid w:val="00477110"/>
    <w:rsid w:val="004A403D"/>
    <w:rsid w:val="004B6F23"/>
    <w:rsid w:val="007432C3"/>
    <w:rsid w:val="00B537DA"/>
    <w:rsid w:val="00C5482B"/>
    <w:rsid w:val="00D61672"/>
    <w:rsid w:val="00F43E43"/>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2BAF1"/>
  <w15:docId w15:val="{463ABF2A-4149-4266-8484-EADC09FBD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arrow" w:eastAsiaTheme="minorHAnsi" w:hAnsi="Arial Narrow" w:cstheme="minorBidi"/>
        <w:sz w:val="24"/>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3CF"/>
    <w:pPr>
      <w:jc w:val="both"/>
    </w:pPr>
    <w:rPr>
      <w:rFonts w:ascii="Arial" w:eastAsia="Times New Roman" w:hAnsi="Arial" w:cs="Arial"/>
      <w:szCs w:val="20"/>
      <w:lang w:val="ca-ES" w:eastAsia="es-ES"/>
    </w:rPr>
  </w:style>
  <w:style w:type="paragraph" w:styleId="Ttulo1">
    <w:name w:val="heading 1"/>
    <w:basedOn w:val="Normal"/>
    <w:next w:val="Normal"/>
    <w:link w:val="Ttulo1Car"/>
    <w:qFormat/>
    <w:rsid w:val="003C48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C48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3C48C4"/>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3C48C4"/>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3C48C4"/>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nhideWhenUsed/>
    <w:qFormat/>
    <w:rsid w:val="00B65614"/>
    <w:pPr>
      <w:keepNext/>
      <w:jc w:val="center"/>
      <w:outlineLvl w:val="5"/>
    </w:pPr>
    <w:rPr>
      <w:rFonts w:ascii="Arial Narrow" w:hAnsi="Arial Narrow" w:cs="Times New Roman"/>
      <w:b/>
      <w:sz w:val="20"/>
      <w:lang w:val="es-ES"/>
    </w:rPr>
  </w:style>
  <w:style w:type="paragraph" w:styleId="Ttulo8">
    <w:name w:val="heading 8"/>
    <w:basedOn w:val="Normal"/>
    <w:next w:val="Normal"/>
    <w:link w:val="Ttulo8Car"/>
    <w:uiPriority w:val="9"/>
    <w:semiHidden/>
    <w:unhideWhenUsed/>
    <w:qFormat/>
    <w:rsid w:val="00B528F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independiente2Car">
    <w:name w:val="Texto independiente 2 Car"/>
    <w:basedOn w:val="Fuentedeprrafopredeter"/>
    <w:link w:val="Textoindependiente2"/>
    <w:qFormat/>
    <w:rsid w:val="002710ED"/>
    <w:rPr>
      <w:rFonts w:ascii="Arial" w:eastAsia="Times New Roman" w:hAnsi="Arial" w:cs="Arial"/>
      <w:szCs w:val="20"/>
      <w:lang w:val="ca-ES" w:eastAsia="es-ES"/>
    </w:rPr>
  </w:style>
  <w:style w:type="character" w:customStyle="1" w:styleId="Sangra2detindependienteCar">
    <w:name w:val="Sangría 2 de t. independiente Car"/>
    <w:basedOn w:val="Fuentedeprrafopredeter"/>
    <w:link w:val="Sangra2detindependiente"/>
    <w:uiPriority w:val="99"/>
    <w:semiHidden/>
    <w:qFormat/>
    <w:rsid w:val="00E33A80"/>
    <w:rPr>
      <w:rFonts w:ascii="Arial" w:eastAsia="Times New Roman" w:hAnsi="Arial" w:cs="Arial"/>
      <w:szCs w:val="20"/>
      <w:lang w:val="ca-ES" w:eastAsia="es-ES"/>
    </w:rPr>
  </w:style>
  <w:style w:type="character" w:customStyle="1" w:styleId="TextoindependienteCar">
    <w:name w:val="Texto independiente Car"/>
    <w:basedOn w:val="Fuentedeprrafopredeter"/>
    <w:link w:val="Textoindependiente"/>
    <w:qFormat/>
    <w:rsid w:val="006A00A8"/>
    <w:rPr>
      <w:rFonts w:ascii="Arial" w:eastAsia="Times New Roman" w:hAnsi="Arial" w:cs="Arial"/>
      <w:szCs w:val="20"/>
      <w:lang w:val="ca-ES" w:eastAsia="es-ES"/>
    </w:rPr>
  </w:style>
  <w:style w:type="character" w:customStyle="1" w:styleId="Hipervnculo1">
    <w:name w:val="Hipervínculo1"/>
    <w:basedOn w:val="Fuentedeprrafopredeter"/>
    <w:unhideWhenUsed/>
    <w:qFormat/>
    <w:rsid w:val="00BD5B9D"/>
    <w:rPr>
      <w:color w:val="0000FF" w:themeColor="hyperlink"/>
      <w:u w:val="single"/>
    </w:rPr>
  </w:style>
  <w:style w:type="character" w:customStyle="1" w:styleId="TextodegloboCar">
    <w:name w:val="Texto de globo Car"/>
    <w:basedOn w:val="Fuentedeprrafopredeter"/>
    <w:link w:val="Textodeglobo"/>
    <w:uiPriority w:val="99"/>
    <w:semiHidden/>
    <w:qFormat/>
    <w:rsid w:val="00B553D0"/>
    <w:rPr>
      <w:rFonts w:ascii="Tahoma" w:eastAsia="Times New Roman" w:hAnsi="Tahoma" w:cs="Tahoma"/>
      <w:sz w:val="16"/>
      <w:szCs w:val="16"/>
      <w:lang w:val="ca-ES" w:eastAsia="es-ES"/>
    </w:rPr>
  </w:style>
  <w:style w:type="character" w:customStyle="1" w:styleId="Ttulo6Car">
    <w:name w:val="Título 6 Car"/>
    <w:basedOn w:val="Fuentedeprrafopredeter"/>
    <w:link w:val="Ttulo6"/>
    <w:qFormat/>
    <w:rsid w:val="00B65614"/>
    <w:rPr>
      <w:rFonts w:eastAsia="Times New Roman" w:cs="Times New Roman"/>
      <w:b/>
      <w:sz w:val="20"/>
      <w:szCs w:val="20"/>
      <w:lang w:eastAsia="es-ES"/>
    </w:rPr>
  </w:style>
  <w:style w:type="character" w:customStyle="1" w:styleId="SubttuloCar">
    <w:name w:val="Subtítulo Car"/>
    <w:basedOn w:val="Fuentedeprrafopredeter"/>
    <w:link w:val="Subttulo"/>
    <w:qFormat/>
    <w:rsid w:val="00B65614"/>
    <w:rPr>
      <w:rFonts w:eastAsia="Times New Roman" w:cs="Times New Roman"/>
      <w:b/>
      <w:bCs/>
      <w:iCs/>
      <w:color w:val="333399"/>
      <w:szCs w:val="24"/>
      <w:lang w:eastAsia="es-ES"/>
    </w:rPr>
  </w:style>
  <w:style w:type="character" w:customStyle="1" w:styleId="nfasis1">
    <w:name w:val="Énfasis1"/>
    <w:qFormat/>
    <w:rsid w:val="00451C74"/>
    <w:rPr>
      <w:i/>
      <w:iCs/>
    </w:rPr>
  </w:style>
  <w:style w:type="character" w:customStyle="1" w:styleId="Ttulo1Car">
    <w:name w:val="Título 1 Car"/>
    <w:basedOn w:val="Fuentedeprrafopredeter"/>
    <w:link w:val="Ttulo1"/>
    <w:uiPriority w:val="9"/>
    <w:qFormat/>
    <w:rsid w:val="003C48C4"/>
    <w:rPr>
      <w:rFonts w:asciiTheme="majorHAnsi" w:eastAsiaTheme="majorEastAsia" w:hAnsiTheme="majorHAnsi" w:cstheme="majorBidi"/>
      <w:b/>
      <w:bCs/>
      <w:color w:val="365F91" w:themeColor="accent1" w:themeShade="BF"/>
      <w:sz w:val="28"/>
      <w:szCs w:val="28"/>
      <w:lang w:val="ca-ES" w:eastAsia="es-ES"/>
    </w:rPr>
  </w:style>
  <w:style w:type="character" w:customStyle="1" w:styleId="Ttulo2Car">
    <w:name w:val="Título 2 Car"/>
    <w:basedOn w:val="Fuentedeprrafopredeter"/>
    <w:link w:val="Ttulo2"/>
    <w:uiPriority w:val="9"/>
    <w:qFormat/>
    <w:rsid w:val="003C48C4"/>
    <w:rPr>
      <w:rFonts w:asciiTheme="majorHAnsi" w:eastAsiaTheme="majorEastAsia" w:hAnsiTheme="majorHAnsi" w:cstheme="majorBidi"/>
      <w:b/>
      <w:bCs/>
      <w:color w:val="4F81BD" w:themeColor="accent1"/>
      <w:sz w:val="26"/>
      <w:szCs w:val="26"/>
      <w:lang w:val="ca-ES" w:eastAsia="es-ES"/>
    </w:rPr>
  </w:style>
  <w:style w:type="character" w:customStyle="1" w:styleId="Ttulo3Car">
    <w:name w:val="Título 3 Car"/>
    <w:basedOn w:val="Fuentedeprrafopredeter"/>
    <w:link w:val="Ttulo3"/>
    <w:uiPriority w:val="9"/>
    <w:qFormat/>
    <w:rsid w:val="003C48C4"/>
    <w:rPr>
      <w:rFonts w:asciiTheme="majorHAnsi" w:eastAsiaTheme="majorEastAsia" w:hAnsiTheme="majorHAnsi" w:cstheme="majorBidi"/>
      <w:b/>
      <w:bCs/>
      <w:color w:val="4F81BD" w:themeColor="accent1"/>
      <w:szCs w:val="20"/>
      <w:lang w:val="ca-ES" w:eastAsia="es-ES"/>
    </w:rPr>
  </w:style>
  <w:style w:type="character" w:customStyle="1" w:styleId="Ttulo4Car">
    <w:name w:val="Título 4 Car"/>
    <w:basedOn w:val="Fuentedeprrafopredeter"/>
    <w:link w:val="Ttulo4"/>
    <w:uiPriority w:val="9"/>
    <w:qFormat/>
    <w:rsid w:val="003C48C4"/>
    <w:rPr>
      <w:rFonts w:asciiTheme="majorHAnsi" w:eastAsiaTheme="majorEastAsia" w:hAnsiTheme="majorHAnsi" w:cstheme="majorBidi"/>
      <w:b/>
      <w:bCs/>
      <w:i/>
      <w:iCs/>
      <w:color w:val="4F81BD" w:themeColor="accent1"/>
      <w:szCs w:val="20"/>
      <w:lang w:val="ca-ES" w:eastAsia="es-ES"/>
    </w:rPr>
  </w:style>
  <w:style w:type="character" w:customStyle="1" w:styleId="Ttulo5Car">
    <w:name w:val="Título 5 Car"/>
    <w:basedOn w:val="Fuentedeprrafopredeter"/>
    <w:link w:val="Ttulo5"/>
    <w:uiPriority w:val="9"/>
    <w:qFormat/>
    <w:rsid w:val="003C48C4"/>
    <w:rPr>
      <w:rFonts w:asciiTheme="majorHAnsi" w:eastAsiaTheme="majorEastAsia" w:hAnsiTheme="majorHAnsi" w:cstheme="majorBidi"/>
      <w:color w:val="243F60" w:themeColor="accent1" w:themeShade="7F"/>
      <w:szCs w:val="20"/>
      <w:lang w:val="ca-ES" w:eastAsia="es-ES"/>
    </w:rPr>
  </w:style>
  <w:style w:type="character" w:customStyle="1" w:styleId="Hipervnculovisitado1">
    <w:name w:val="Hipervínculo visitado1"/>
    <w:uiPriority w:val="99"/>
    <w:semiHidden/>
    <w:unhideWhenUsed/>
    <w:qFormat/>
    <w:rsid w:val="00451C74"/>
    <w:rPr>
      <w:color w:val="800080"/>
      <w:u w:val="single"/>
    </w:rPr>
  </w:style>
  <w:style w:type="character" w:styleId="Textoennegrita">
    <w:name w:val="Strong"/>
    <w:uiPriority w:val="22"/>
    <w:qFormat/>
    <w:rsid w:val="007C4ECB"/>
    <w:rPr>
      <w:b/>
      <w:bCs/>
    </w:rPr>
  </w:style>
  <w:style w:type="character" w:customStyle="1" w:styleId="EncabezadoCar">
    <w:name w:val="Encabezado Car"/>
    <w:basedOn w:val="Fuentedeprrafopredeter"/>
    <w:link w:val="Encabezado"/>
    <w:qFormat/>
    <w:rsid w:val="00633CD8"/>
    <w:rPr>
      <w:rFonts w:ascii="Times New Roman" w:eastAsia="Lucida Sans Unicode" w:hAnsi="Times New Roman" w:cs="Times New Roman"/>
      <w:kern w:val="2"/>
      <w:sz w:val="22"/>
      <w:szCs w:val="24"/>
    </w:rPr>
  </w:style>
  <w:style w:type="character" w:customStyle="1" w:styleId="PiedepginaCar">
    <w:name w:val="Pie de página Car"/>
    <w:basedOn w:val="Fuentedeprrafopredeter"/>
    <w:link w:val="Piedepgina"/>
    <w:qFormat/>
    <w:rsid w:val="00633CD8"/>
    <w:rPr>
      <w:rFonts w:ascii="Times New Roman" w:eastAsia="Lucida Sans Unicode" w:hAnsi="Times New Roman" w:cs="Times New Roman"/>
      <w:kern w:val="2"/>
      <w:sz w:val="22"/>
      <w:szCs w:val="24"/>
    </w:rPr>
  </w:style>
  <w:style w:type="character" w:customStyle="1" w:styleId="NormalWebCar">
    <w:name w:val="Normal (Web) Car"/>
    <w:link w:val="NormalWeb"/>
    <w:uiPriority w:val="99"/>
    <w:qFormat/>
    <w:rsid w:val="00CB4223"/>
    <w:rPr>
      <w:rFonts w:ascii="Times New Roman" w:eastAsia="Times New Roman" w:hAnsi="Times New Roman" w:cs="Times New Roman"/>
      <w:szCs w:val="24"/>
      <w:lang w:eastAsia="es-ES"/>
    </w:rPr>
  </w:style>
  <w:style w:type="character" w:customStyle="1" w:styleId="SangradetextonormalCar">
    <w:name w:val="Sangría de texto normal Car"/>
    <w:basedOn w:val="Fuentedeprrafopredeter"/>
    <w:link w:val="Sangradetextonormal"/>
    <w:uiPriority w:val="99"/>
    <w:semiHidden/>
    <w:qFormat/>
    <w:rsid w:val="00B8130C"/>
    <w:rPr>
      <w:rFonts w:ascii="Arial" w:eastAsia="Times New Roman" w:hAnsi="Arial" w:cs="Arial"/>
      <w:szCs w:val="20"/>
      <w:lang w:val="ca-ES" w:eastAsia="es-ES"/>
    </w:rPr>
  </w:style>
  <w:style w:type="character" w:customStyle="1" w:styleId="Mencinsinresolver1">
    <w:name w:val="Mención sin resolver1"/>
    <w:basedOn w:val="Fuentedeprrafopredeter"/>
    <w:uiPriority w:val="99"/>
    <w:semiHidden/>
    <w:unhideWhenUsed/>
    <w:qFormat/>
    <w:rsid w:val="00935023"/>
    <w:rPr>
      <w:color w:val="605E5C"/>
      <w:shd w:val="clear" w:color="auto" w:fill="E1DFDD"/>
    </w:rPr>
  </w:style>
  <w:style w:type="character" w:customStyle="1" w:styleId="EndnoteCharacters">
    <w:name w:val="Endnote Characters"/>
    <w:qFormat/>
    <w:rsid w:val="006A2830"/>
  </w:style>
  <w:style w:type="character" w:customStyle="1" w:styleId="FootnoteCharacters">
    <w:name w:val="Footnote Characters"/>
    <w:qFormat/>
    <w:rsid w:val="006A2830"/>
  </w:style>
  <w:style w:type="character" w:customStyle="1" w:styleId="Enlacedelndiceuser">
    <w:name w:val="Enlace del índice (user)"/>
    <w:qFormat/>
    <w:rsid w:val="00BD5B9D"/>
  </w:style>
  <w:style w:type="character" w:customStyle="1" w:styleId="TtuloCar">
    <w:name w:val="Título Car"/>
    <w:basedOn w:val="Fuentedeprrafopredeter"/>
    <w:qFormat/>
    <w:rsid w:val="00451C74"/>
    <w:rPr>
      <w:rFonts w:ascii="Liberation Sans" w:eastAsia="Microsoft YaHei" w:hAnsi="Liberation Sans" w:cs="Lucida Sans"/>
      <w:sz w:val="28"/>
      <w:szCs w:val="28"/>
      <w:lang w:eastAsia="zh-CN" w:bidi="hi-IN"/>
    </w:rPr>
  </w:style>
  <w:style w:type="character" w:customStyle="1" w:styleId="TtuloCar1">
    <w:name w:val="Título Car1"/>
    <w:basedOn w:val="Fuentedeprrafopredeter"/>
    <w:link w:val="Ttulo10"/>
    <w:qFormat/>
    <w:rsid w:val="00451C74"/>
    <w:rPr>
      <w:rFonts w:ascii="Liberation Sans" w:eastAsia="Microsoft YaHei" w:hAnsi="Liberation Sans" w:cs="Lucida Sans"/>
      <w:color w:val="00000A"/>
      <w:sz w:val="28"/>
      <w:szCs w:val="28"/>
    </w:rPr>
  </w:style>
  <w:style w:type="character" w:customStyle="1" w:styleId="markedcontent">
    <w:name w:val="markedcontent"/>
    <w:basedOn w:val="Fuentedeprrafopredeter"/>
    <w:qFormat/>
    <w:rsid w:val="000B1E21"/>
  </w:style>
  <w:style w:type="character" w:customStyle="1" w:styleId="emptyfield">
    <w:name w:val="emptyfield"/>
    <w:basedOn w:val="Fuentedeprrafopredeter"/>
    <w:qFormat/>
    <w:rsid w:val="00874266"/>
  </w:style>
  <w:style w:type="character" w:customStyle="1" w:styleId="tabla-celda">
    <w:name w:val="tabla-celda"/>
    <w:basedOn w:val="Fuentedeprrafopredeter"/>
    <w:qFormat/>
    <w:rsid w:val="00EF760B"/>
  </w:style>
  <w:style w:type="character" w:customStyle="1" w:styleId="WW8Num1z0">
    <w:name w:val="WW8Num1z0"/>
    <w:qFormat/>
    <w:rsid w:val="00332D74"/>
  </w:style>
  <w:style w:type="character" w:customStyle="1" w:styleId="WW8Num1z1">
    <w:name w:val="WW8Num1z1"/>
    <w:qFormat/>
    <w:rsid w:val="00332D74"/>
  </w:style>
  <w:style w:type="character" w:customStyle="1" w:styleId="WW8Num1z2">
    <w:name w:val="WW8Num1z2"/>
    <w:qFormat/>
    <w:rsid w:val="00332D74"/>
  </w:style>
  <w:style w:type="character" w:customStyle="1" w:styleId="WW8Num1z3">
    <w:name w:val="WW8Num1z3"/>
    <w:qFormat/>
    <w:rsid w:val="00332D74"/>
  </w:style>
  <w:style w:type="character" w:customStyle="1" w:styleId="WW8Num1z4">
    <w:name w:val="WW8Num1z4"/>
    <w:qFormat/>
    <w:rsid w:val="00332D74"/>
  </w:style>
  <w:style w:type="character" w:customStyle="1" w:styleId="WW8Num1z5">
    <w:name w:val="WW8Num1z5"/>
    <w:qFormat/>
    <w:rsid w:val="00332D74"/>
  </w:style>
  <w:style w:type="character" w:customStyle="1" w:styleId="WW8Num1z6">
    <w:name w:val="WW8Num1z6"/>
    <w:qFormat/>
    <w:rsid w:val="00332D74"/>
  </w:style>
  <w:style w:type="character" w:customStyle="1" w:styleId="WW8Num1z7">
    <w:name w:val="WW8Num1z7"/>
    <w:qFormat/>
    <w:rsid w:val="00332D74"/>
  </w:style>
  <w:style w:type="character" w:customStyle="1" w:styleId="WW8Num1z8">
    <w:name w:val="WW8Num1z8"/>
    <w:qFormat/>
    <w:rsid w:val="00332D74"/>
  </w:style>
  <w:style w:type="character" w:styleId="Refdecomentario">
    <w:name w:val="annotation reference"/>
    <w:basedOn w:val="Fuentedeprrafopredeter"/>
    <w:uiPriority w:val="99"/>
    <w:semiHidden/>
    <w:unhideWhenUsed/>
    <w:qFormat/>
    <w:rsid w:val="006963CB"/>
    <w:rPr>
      <w:sz w:val="16"/>
      <w:szCs w:val="16"/>
    </w:rPr>
  </w:style>
  <w:style w:type="character" w:customStyle="1" w:styleId="TextocomentarioCar">
    <w:name w:val="Texto comentario Car"/>
    <w:basedOn w:val="Fuentedeprrafopredeter"/>
    <w:link w:val="Textocomentario"/>
    <w:uiPriority w:val="99"/>
    <w:qFormat/>
    <w:rsid w:val="006963CB"/>
    <w:rPr>
      <w:rFonts w:ascii="Arial MT" w:eastAsia="Arial MT" w:hAnsi="Arial MT" w:cs="Arial MT"/>
      <w:sz w:val="20"/>
      <w:szCs w:val="20"/>
      <w:lang w:val="ca-ES"/>
    </w:rPr>
  </w:style>
  <w:style w:type="character" w:customStyle="1" w:styleId="AsuntodelcomentarioCar">
    <w:name w:val="Asunto del comentario Car"/>
    <w:basedOn w:val="TextocomentarioCar"/>
    <w:link w:val="Asuntodelcomentario"/>
    <w:uiPriority w:val="99"/>
    <w:semiHidden/>
    <w:qFormat/>
    <w:rsid w:val="006963CB"/>
    <w:rPr>
      <w:rFonts w:ascii="Arial MT" w:eastAsia="Arial MT" w:hAnsi="Arial MT" w:cs="Arial MT"/>
      <w:b/>
      <w:bCs/>
      <w:sz w:val="20"/>
      <w:szCs w:val="20"/>
      <w:lang w:val="ca-ES"/>
    </w:rPr>
  </w:style>
  <w:style w:type="character" w:customStyle="1" w:styleId="Fuentedeprrafopredeter1">
    <w:name w:val="Fuente de párrafo predeter.1"/>
    <w:qFormat/>
    <w:rsid w:val="00D85BEA"/>
  </w:style>
  <w:style w:type="character" w:customStyle="1" w:styleId="Ttulo8Car">
    <w:name w:val="Título 8 Car"/>
    <w:basedOn w:val="Fuentedeprrafopredeter"/>
    <w:link w:val="Ttulo8"/>
    <w:uiPriority w:val="9"/>
    <w:semiHidden/>
    <w:qFormat/>
    <w:rsid w:val="00B528F8"/>
    <w:rPr>
      <w:rFonts w:asciiTheme="majorHAnsi" w:eastAsiaTheme="majorEastAsia" w:hAnsiTheme="majorHAnsi" w:cstheme="majorBidi"/>
      <w:color w:val="272727" w:themeColor="text1" w:themeTint="D8"/>
      <w:sz w:val="21"/>
      <w:szCs w:val="21"/>
      <w:lang w:val="ca-ES" w:eastAsia="es-ES"/>
    </w:rPr>
  </w:style>
  <w:style w:type="character" w:customStyle="1" w:styleId="Ninguno">
    <w:name w:val="Ninguno"/>
    <w:qFormat/>
    <w:rsid w:val="004017DB"/>
    <w:rPr>
      <w:lang w:val="de-DE"/>
    </w:rPr>
  </w:style>
  <w:style w:type="character" w:customStyle="1" w:styleId="nfasis2">
    <w:name w:val="Énfasis2"/>
    <w:qFormat/>
    <w:rsid w:val="00BD5B9D"/>
    <w:rPr>
      <w:i/>
      <w:iCs/>
    </w:rPr>
  </w:style>
  <w:style w:type="character" w:customStyle="1" w:styleId="Hipervnculovisitado2">
    <w:name w:val="Hipervínculo visitado2"/>
    <w:uiPriority w:val="99"/>
    <w:semiHidden/>
    <w:unhideWhenUsed/>
    <w:qFormat/>
    <w:rsid w:val="00BD5B9D"/>
    <w:rPr>
      <w:color w:val="800080"/>
      <w:u w:val="single"/>
    </w:rPr>
  </w:style>
  <w:style w:type="character" w:customStyle="1" w:styleId="Hipervnculo2">
    <w:name w:val="Hipervínculo2"/>
    <w:qFormat/>
    <w:rPr>
      <w:color w:val="000080"/>
      <w:u w:val="single"/>
    </w:rPr>
  </w:style>
  <w:style w:type="character" w:customStyle="1" w:styleId="Caracteresdenotaalpieuser">
    <w:name w:val="Caracteres de nota al pie (user)"/>
    <w:qFormat/>
  </w:style>
  <w:style w:type="character" w:customStyle="1" w:styleId="Caracteresdenotafinaluser">
    <w:name w:val="Caracteres de nota final (user)"/>
    <w:qFormat/>
  </w:style>
  <w:style w:type="character" w:customStyle="1" w:styleId="Hipervnculovisitado3">
    <w:name w:val="Hipervínculo visitado3"/>
    <w:qFormat/>
    <w:rPr>
      <w:color w:val="800000"/>
      <w:u w:val="single"/>
    </w:rPr>
  </w:style>
  <w:style w:type="character" w:styleId="Hipervnculo">
    <w:name w:val="Hyperlink"/>
    <w:rPr>
      <w:color w:val="000080"/>
      <w:u w:val="single"/>
    </w:rPr>
  </w:style>
  <w:style w:type="character" w:styleId="Mencinsinresolver">
    <w:name w:val="Unresolved Mention"/>
    <w:basedOn w:val="Fuentedeprrafopredeter"/>
    <w:uiPriority w:val="99"/>
    <w:semiHidden/>
    <w:unhideWhenUsed/>
    <w:qFormat/>
    <w:rsid w:val="00644560"/>
    <w:rPr>
      <w:color w:val="605E5C"/>
      <w:shd w:val="clear" w:color="auto" w:fill="E1DFDD"/>
    </w:rPr>
  </w:style>
  <w:style w:type="paragraph" w:styleId="Ttulo">
    <w:name w:val="Title"/>
    <w:basedOn w:val="Normal"/>
    <w:next w:val="Textoindependiente"/>
    <w:uiPriority w:val="10"/>
    <w:qFormat/>
    <w:rsid w:val="00451C74"/>
    <w:pPr>
      <w:keepNext/>
      <w:spacing w:before="240" w:after="120" w:line="276" w:lineRule="auto"/>
      <w:jc w:val="left"/>
    </w:pPr>
    <w:rPr>
      <w:rFonts w:ascii="Liberation Sans" w:eastAsia="Microsoft YaHei" w:hAnsi="Liberation Sans" w:cs="Lucida Sans"/>
      <w:color w:val="00000A"/>
      <w:sz w:val="28"/>
      <w:szCs w:val="28"/>
      <w:lang w:val="es-ES" w:eastAsia="en-US"/>
    </w:rPr>
  </w:style>
  <w:style w:type="paragraph" w:styleId="Textoindependiente">
    <w:name w:val="Body Text"/>
    <w:basedOn w:val="Normal"/>
    <w:link w:val="TextoindependienteCar"/>
    <w:unhideWhenUsed/>
    <w:qFormat/>
    <w:rsid w:val="006A00A8"/>
    <w:pPr>
      <w:spacing w:after="120"/>
    </w:pPr>
  </w:style>
  <w:style w:type="paragraph" w:styleId="Lista">
    <w:name w:val="List"/>
    <w:basedOn w:val="Textoindependiente"/>
    <w:rsid w:val="006A2830"/>
    <w:pPr>
      <w:widowControl w:val="0"/>
      <w:jc w:val="left"/>
    </w:pPr>
    <w:rPr>
      <w:rFonts w:eastAsia="DejaVu Sans" w:cs="Lucida Sans"/>
      <w:szCs w:val="24"/>
      <w:lang w:val="es-ES" w:eastAsia="zh-CN" w:bidi="hi-IN"/>
    </w:rPr>
  </w:style>
  <w:style w:type="paragraph" w:styleId="Descripcin">
    <w:name w:val="caption"/>
    <w:basedOn w:val="Normal"/>
    <w:qFormat/>
    <w:rsid w:val="006A2830"/>
    <w:pPr>
      <w:widowControl w:val="0"/>
      <w:suppressLineNumbers/>
      <w:spacing w:before="120" w:after="120"/>
      <w:jc w:val="left"/>
    </w:pPr>
    <w:rPr>
      <w:rFonts w:eastAsia="DejaVu Sans" w:cs="Lucida Sans"/>
      <w:i/>
      <w:iCs/>
      <w:szCs w:val="24"/>
      <w:lang w:val="es-ES" w:eastAsia="zh-CN" w:bidi="hi-IN"/>
    </w:rPr>
  </w:style>
  <w:style w:type="paragraph" w:customStyle="1" w:styleId="ndice">
    <w:name w:val="Índice"/>
    <w:basedOn w:val="Normal"/>
    <w:qFormat/>
    <w:pPr>
      <w:suppressLineNumbers/>
    </w:pPr>
    <w:rPr>
      <w:rFonts w:cs="Lucida Sans"/>
    </w:rPr>
  </w:style>
  <w:style w:type="paragraph" w:customStyle="1" w:styleId="ndiceuser">
    <w:name w:val="Índice (user)"/>
    <w:basedOn w:val="Normal"/>
    <w:qFormat/>
    <w:pPr>
      <w:suppressLineNumbers/>
    </w:pPr>
    <w:rPr>
      <w:rFonts w:cs="Lucida Sans"/>
    </w:rPr>
  </w:style>
  <w:style w:type="paragraph" w:customStyle="1" w:styleId="Ttulo10">
    <w:name w:val="Título1"/>
    <w:basedOn w:val="Normal"/>
    <w:next w:val="Textoindependiente"/>
    <w:link w:val="TtuloCar1"/>
    <w:qFormat/>
    <w:rsid w:val="006A2830"/>
    <w:pPr>
      <w:keepNext/>
      <w:widowControl w:val="0"/>
      <w:spacing w:before="240" w:after="120"/>
      <w:jc w:val="left"/>
    </w:pPr>
    <w:rPr>
      <w:rFonts w:ascii="Liberation Sans" w:eastAsia="Microsoft YaHei" w:hAnsi="Liberation Sans" w:cs="Lucida Sans"/>
      <w:sz w:val="28"/>
      <w:szCs w:val="28"/>
      <w:lang w:val="es-ES" w:eastAsia="zh-CN" w:bidi="hi-IN"/>
    </w:rPr>
  </w:style>
  <w:style w:type="paragraph" w:styleId="Textoindependiente2">
    <w:name w:val="Body Text 2"/>
    <w:basedOn w:val="Normal"/>
    <w:link w:val="Textoindependiente2Car"/>
    <w:qFormat/>
    <w:rsid w:val="002710ED"/>
    <w:pPr>
      <w:spacing w:after="120" w:line="480" w:lineRule="auto"/>
      <w:jc w:val="left"/>
    </w:pPr>
  </w:style>
  <w:style w:type="paragraph" w:styleId="Prrafodelista">
    <w:name w:val="List Paragraph"/>
    <w:basedOn w:val="Normal"/>
    <w:uiPriority w:val="1"/>
    <w:qFormat/>
    <w:pPr>
      <w:spacing w:after="160"/>
      <w:ind w:left="720"/>
      <w:contextualSpacing/>
    </w:pPr>
  </w:style>
  <w:style w:type="paragraph" w:customStyle="1" w:styleId="votacin">
    <w:name w:val="votación"/>
    <w:basedOn w:val="Normal"/>
    <w:autoRedefine/>
    <w:qFormat/>
    <w:rsid w:val="002710ED"/>
    <w:pPr>
      <w:spacing w:before="240"/>
      <w:ind w:left="851"/>
    </w:pPr>
    <w:rPr>
      <w:color w:val="000000"/>
      <w:sz w:val="22"/>
    </w:rPr>
  </w:style>
  <w:style w:type="paragraph" w:styleId="Sangra2detindependiente">
    <w:name w:val="Body Text Indent 2"/>
    <w:basedOn w:val="Normal"/>
    <w:link w:val="Sangra2detindependienteCar"/>
    <w:uiPriority w:val="99"/>
    <w:semiHidden/>
    <w:unhideWhenUsed/>
    <w:qFormat/>
    <w:rsid w:val="00E33A80"/>
    <w:pPr>
      <w:spacing w:after="120" w:line="480" w:lineRule="auto"/>
      <w:ind w:left="283"/>
    </w:pPr>
  </w:style>
  <w:style w:type="paragraph" w:styleId="NormalWeb">
    <w:name w:val="Normal (Web)"/>
    <w:basedOn w:val="Normal"/>
    <w:link w:val="NormalWebCar"/>
    <w:uiPriority w:val="99"/>
    <w:unhideWhenUsed/>
    <w:qFormat/>
    <w:rsid w:val="00E33A80"/>
    <w:pPr>
      <w:spacing w:beforeAutospacing="1" w:afterAutospacing="1"/>
      <w:jc w:val="left"/>
    </w:pPr>
    <w:rPr>
      <w:rFonts w:ascii="Times New Roman" w:hAnsi="Times New Roman" w:cs="Times New Roman"/>
      <w:szCs w:val="24"/>
      <w:lang w:val="es-ES"/>
    </w:rPr>
  </w:style>
  <w:style w:type="paragraph" w:customStyle="1" w:styleId="western">
    <w:name w:val="western"/>
    <w:basedOn w:val="Normal"/>
    <w:qFormat/>
    <w:rsid w:val="00073B10"/>
    <w:pPr>
      <w:spacing w:beforeAutospacing="1" w:line="360" w:lineRule="auto"/>
      <w:jc w:val="center"/>
    </w:pPr>
    <w:rPr>
      <w:rFonts w:ascii="Verdana" w:hAnsi="Verdana" w:cs="Times New Roman"/>
      <w:color w:val="000000"/>
      <w:sz w:val="20"/>
      <w:lang w:val="es-ES"/>
    </w:rPr>
  </w:style>
  <w:style w:type="paragraph" w:styleId="Textodeglobo">
    <w:name w:val="Balloon Text"/>
    <w:basedOn w:val="Normal"/>
    <w:link w:val="TextodegloboCar"/>
    <w:uiPriority w:val="99"/>
    <w:semiHidden/>
    <w:unhideWhenUsed/>
    <w:qFormat/>
    <w:rsid w:val="00B553D0"/>
    <w:rPr>
      <w:rFonts w:ascii="Tahoma" w:hAnsi="Tahoma" w:cs="Tahoma"/>
      <w:sz w:val="16"/>
      <w:szCs w:val="16"/>
    </w:rPr>
  </w:style>
  <w:style w:type="paragraph" w:styleId="Subttulo">
    <w:name w:val="Subtitle"/>
    <w:basedOn w:val="Normal"/>
    <w:link w:val="SubttuloCar"/>
    <w:qFormat/>
    <w:rsid w:val="00B65614"/>
    <w:pPr>
      <w:jc w:val="left"/>
    </w:pPr>
    <w:rPr>
      <w:rFonts w:ascii="Arial Narrow" w:hAnsi="Arial Narrow" w:cs="Times New Roman"/>
      <w:b/>
      <w:bCs/>
      <w:iCs/>
      <w:color w:val="333399"/>
      <w:szCs w:val="24"/>
      <w:lang w:val="es-ES"/>
    </w:rPr>
  </w:style>
  <w:style w:type="paragraph" w:customStyle="1" w:styleId="BodyText21">
    <w:name w:val="Body Text 21"/>
    <w:basedOn w:val="Normal"/>
    <w:qFormat/>
    <w:rsid w:val="00B65614"/>
    <w:pPr>
      <w:widowControl w:val="0"/>
      <w:snapToGrid w:val="0"/>
    </w:pPr>
    <w:rPr>
      <w:rFonts w:ascii="Times New Roman" w:hAnsi="Times New Roman" w:cs="Times New Roman"/>
      <w:lang w:val="es-ES_tradnl"/>
    </w:rPr>
  </w:style>
  <w:style w:type="paragraph" w:customStyle="1" w:styleId="Normal0">
    <w:name w:val="Normal_0"/>
    <w:qFormat/>
    <w:rsid w:val="00112BC5"/>
    <w:rPr>
      <w:rFonts w:ascii="Times New Roman" w:eastAsia="Times New Roman" w:hAnsi="Times New Roman" w:cs="Lucida Sans"/>
      <w:kern w:val="2"/>
      <w:szCs w:val="24"/>
      <w:lang w:eastAsia="zh-CN" w:bidi="hi-IN"/>
    </w:rPr>
  </w:style>
  <w:style w:type="paragraph" w:customStyle="1" w:styleId="Contenidodelatablauser">
    <w:name w:val="Contenido de la tabla (user)"/>
    <w:basedOn w:val="Textoindependiente"/>
    <w:qFormat/>
    <w:rsid w:val="00424FDB"/>
    <w:pPr>
      <w:widowControl w:val="0"/>
      <w:spacing w:after="0"/>
      <w:jc w:val="left"/>
    </w:pPr>
    <w:rPr>
      <w:rFonts w:ascii="Open Sans" w:eastAsia="DejaVu Sans" w:hAnsi="Open Sans" w:cs="DejaVu Sans"/>
      <w:sz w:val="20"/>
      <w:szCs w:val="24"/>
      <w:lang w:eastAsia="zh-CN" w:bidi="hi-IN"/>
    </w:rPr>
  </w:style>
  <w:style w:type="paragraph" w:customStyle="1" w:styleId="Standard">
    <w:name w:val="Standard"/>
    <w:qFormat/>
    <w:rsid w:val="00F52DC3"/>
    <w:pPr>
      <w:textAlignment w:val="baseline"/>
    </w:pPr>
    <w:rPr>
      <w:rFonts w:ascii="Liberation Serif" w:eastAsia="SimSun" w:hAnsi="Liberation Serif" w:cs="Arial"/>
      <w:kern w:val="2"/>
      <w:szCs w:val="24"/>
      <w:lang w:eastAsia="zh-CN" w:bidi="hi-IN"/>
    </w:rPr>
  </w:style>
  <w:style w:type="paragraph" w:customStyle="1" w:styleId="Cabeceraypieuser">
    <w:name w:val="Cabecera y pie (user)"/>
    <w:basedOn w:val="Normal"/>
    <w:qFormat/>
    <w:rsid w:val="00A05738"/>
    <w:pPr>
      <w:widowControl w:val="0"/>
      <w:suppressLineNumbers/>
      <w:tabs>
        <w:tab w:val="center" w:pos="5386"/>
        <w:tab w:val="right" w:pos="10772"/>
      </w:tabs>
      <w:jc w:val="left"/>
    </w:pPr>
    <w:rPr>
      <w:rFonts w:ascii="Open Sans" w:eastAsia="DejaVu Sans" w:hAnsi="Open Sans" w:cs="DejaVu Sans"/>
      <w:sz w:val="20"/>
      <w:szCs w:val="24"/>
      <w:lang w:val="es-ES" w:eastAsia="zh-CN" w:bidi="hi-IN"/>
    </w:rPr>
  </w:style>
  <w:style w:type="paragraph" w:customStyle="1" w:styleId="Cabeceraypie">
    <w:name w:val="Cabecera y pie"/>
    <w:basedOn w:val="Normal"/>
    <w:qFormat/>
  </w:style>
  <w:style w:type="paragraph" w:styleId="Encabezado">
    <w:name w:val="header"/>
    <w:basedOn w:val="Normal"/>
    <w:link w:val="Encabezado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styleId="Piedepgina">
    <w:name w:val="footer"/>
    <w:basedOn w:val="Normal"/>
    <w:link w:val="Piedepgina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customStyle="1" w:styleId="Default">
    <w:name w:val="Default"/>
    <w:qFormat/>
    <w:rsid w:val="00633CD8"/>
    <w:rPr>
      <w:rFonts w:ascii="Arial" w:eastAsia="Times New Roman" w:hAnsi="Arial" w:cs="Arial"/>
      <w:color w:val="000000"/>
      <w:szCs w:val="24"/>
      <w:lang w:val="ca-ES"/>
    </w:rPr>
  </w:style>
  <w:style w:type="paragraph" w:customStyle="1" w:styleId="LO-normal">
    <w:name w:val="LO-normal"/>
    <w:qFormat/>
    <w:rsid w:val="00777B1B"/>
    <w:rPr>
      <w:rFonts w:ascii="Arial" w:eastAsia="Arial" w:hAnsi="Arial" w:cs="Arial"/>
      <w:color w:val="00000A"/>
      <w:sz w:val="22"/>
      <w:lang w:eastAsia="es-ES"/>
    </w:rPr>
  </w:style>
  <w:style w:type="paragraph" w:customStyle="1" w:styleId="Textoindependiente31">
    <w:name w:val="Texto independiente 31"/>
    <w:basedOn w:val="Normal"/>
    <w:qFormat/>
    <w:rsid w:val="00B44A24"/>
    <w:pPr>
      <w:spacing w:after="120"/>
    </w:pPr>
    <w:rPr>
      <w:sz w:val="16"/>
      <w:szCs w:val="16"/>
      <w:lang w:eastAsia="zh-CN"/>
    </w:rPr>
  </w:style>
  <w:style w:type="paragraph" w:styleId="Sangradetextonormal">
    <w:name w:val="Body Text Indent"/>
    <w:basedOn w:val="Normal"/>
    <w:link w:val="SangradetextonormalCar"/>
    <w:uiPriority w:val="99"/>
    <w:semiHidden/>
    <w:unhideWhenUsed/>
    <w:rsid w:val="00B8130C"/>
    <w:pPr>
      <w:spacing w:after="120"/>
      <w:ind w:left="283"/>
    </w:pPr>
  </w:style>
  <w:style w:type="paragraph" w:customStyle="1" w:styleId="Lneahorizontaluser">
    <w:name w:val="Línea horizontal (user)"/>
    <w:basedOn w:val="Normal"/>
    <w:next w:val="Textoindependiente"/>
    <w:qFormat/>
    <w:rsid w:val="00A05738"/>
    <w:pPr>
      <w:widowControl w:val="0"/>
      <w:pBdr>
        <w:bottom w:val="double" w:sz="2" w:space="0" w:color="808080"/>
      </w:pBdr>
      <w:spacing w:after="283"/>
      <w:jc w:val="left"/>
    </w:pPr>
    <w:rPr>
      <w:rFonts w:ascii="Open Sans" w:eastAsia="DejaVu Sans" w:hAnsi="Open Sans" w:cs="DejaVu Sans"/>
      <w:sz w:val="12"/>
      <w:szCs w:val="24"/>
      <w:lang w:val="es-ES" w:eastAsia="zh-CN" w:bidi="hi-IN"/>
    </w:rPr>
  </w:style>
  <w:style w:type="paragraph" w:styleId="Remitedesobre">
    <w:name w:val="envelope return"/>
    <w:basedOn w:val="Normal"/>
    <w:qFormat/>
    <w:rsid w:val="006A2830"/>
    <w:pPr>
      <w:widowControl w:val="0"/>
      <w:jc w:val="left"/>
    </w:pPr>
    <w:rPr>
      <w:rFonts w:eastAsia="DejaVu Sans" w:cs="DejaVu Sans"/>
      <w:i/>
      <w:szCs w:val="24"/>
      <w:lang w:val="es-ES" w:eastAsia="zh-CN" w:bidi="hi-IN"/>
    </w:rPr>
  </w:style>
  <w:style w:type="paragraph" w:customStyle="1" w:styleId="Ttulodelatablauser">
    <w:name w:val="Título de la tabla (user)"/>
    <w:basedOn w:val="Contenidodelatablauser"/>
    <w:qFormat/>
    <w:rsid w:val="00A05738"/>
    <w:pPr>
      <w:suppressLineNumbers/>
      <w:jc w:val="center"/>
    </w:pPr>
    <w:rPr>
      <w:b/>
      <w:bCs/>
    </w:rPr>
  </w:style>
  <w:style w:type="paragraph" w:styleId="TDC1">
    <w:name w:val="toc 1"/>
    <w:basedOn w:val="Normal"/>
    <w:next w:val="Normal"/>
    <w:rsid w:val="006A2830"/>
    <w:pPr>
      <w:widowControl w:val="0"/>
      <w:tabs>
        <w:tab w:val="left" w:pos="284"/>
        <w:tab w:val="right" w:leader="dot" w:pos="8919"/>
      </w:tabs>
      <w:jc w:val="left"/>
    </w:pPr>
    <w:rPr>
      <w:rFonts w:eastAsia="DejaVu Sans" w:cs="DejaVu Sans"/>
      <w:b/>
      <w:szCs w:val="24"/>
      <w:lang w:val="es-ES" w:eastAsia="zh-CN" w:bidi="hi-IN"/>
    </w:rPr>
  </w:style>
  <w:style w:type="paragraph" w:styleId="TDC3">
    <w:name w:val="toc 3"/>
    <w:basedOn w:val="Normal"/>
    <w:next w:val="Normal"/>
    <w:rsid w:val="006A2830"/>
    <w:pPr>
      <w:widowControl w:val="0"/>
      <w:spacing w:before="120" w:after="100"/>
      <w:ind w:left="440"/>
      <w:jc w:val="left"/>
    </w:pPr>
    <w:rPr>
      <w:rFonts w:eastAsia="DejaVu Sans" w:cs="DejaVu Sans"/>
      <w:szCs w:val="24"/>
      <w:lang w:val="es-ES" w:eastAsia="zh-CN" w:bidi="hi-IN"/>
    </w:rPr>
  </w:style>
  <w:style w:type="paragraph" w:styleId="TDC2">
    <w:name w:val="toc 2"/>
    <w:basedOn w:val="Normal"/>
    <w:next w:val="Normal"/>
    <w:rsid w:val="006A2830"/>
    <w:pPr>
      <w:widowControl w:val="0"/>
      <w:tabs>
        <w:tab w:val="left" w:pos="851"/>
        <w:tab w:val="right" w:leader="dot" w:pos="8923"/>
      </w:tabs>
      <w:ind w:left="426"/>
      <w:jc w:val="left"/>
    </w:pPr>
    <w:rPr>
      <w:rFonts w:eastAsia="DejaVu Sans" w:cs="DejaVu Sans"/>
      <w:szCs w:val="18"/>
      <w:lang w:val="es-ES" w:eastAsia="zh-CN" w:bidi="hi-IN"/>
    </w:rPr>
  </w:style>
  <w:style w:type="paragraph" w:styleId="TDC4">
    <w:name w:val="toc 4"/>
    <w:basedOn w:val="Normal"/>
    <w:next w:val="Normal"/>
    <w:rsid w:val="006A2830"/>
    <w:pPr>
      <w:widowControl w:val="0"/>
      <w:spacing w:before="120" w:after="100"/>
      <w:ind w:left="660"/>
      <w:jc w:val="left"/>
    </w:pPr>
    <w:rPr>
      <w:rFonts w:eastAsia="DejaVu Sans" w:cs="DejaVu Sans"/>
      <w:szCs w:val="24"/>
      <w:lang w:val="es-ES" w:eastAsia="zh-CN" w:bidi="hi-IN"/>
    </w:rPr>
  </w:style>
  <w:style w:type="paragraph" w:customStyle="1" w:styleId="Prrafodelista1">
    <w:name w:val="Párrafo de lista1"/>
    <w:basedOn w:val="Normal"/>
    <w:qFormat/>
    <w:rsid w:val="006A2830"/>
    <w:pPr>
      <w:widowControl w:val="0"/>
      <w:spacing w:before="120" w:after="120"/>
      <w:ind w:left="720"/>
      <w:contextualSpacing/>
      <w:jc w:val="left"/>
    </w:pPr>
    <w:rPr>
      <w:rFonts w:eastAsia="DejaVu Sans" w:cs="DejaVu Sans"/>
      <w:szCs w:val="24"/>
      <w:lang w:val="es-ES" w:eastAsia="zh-CN" w:bidi="hi-IN"/>
    </w:rPr>
  </w:style>
  <w:style w:type="paragraph" w:customStyle="1" w:styleId="Sinespaciado1">
    <w:name w:val="Sin espaciado1"/>
    <w:basedOn w:val="Normal"/>
    <w:qFormat/>
    <w:rsid w:val="006A2830"/>
    <w:pPr>
      <w:widowControl w:val="0"/>
      <w:jc w:val="left"/>
    </w:pPr>
    <w:rPr>
      <w:rFonts w:eastAsia="DejaVu Sans" w:cs="DejaVu Sans"/>
      <w:szCs w:val="24"/>
      <w:lang w:val="es-ES" w:eastAsia="zh-CN" w:bidi="hi-IN"/>
    </w:rPr>
  </w:style>
  <w:style w:type="paragraph" w:customStyle="1" w:styleId="western1">
    <w:name w:val="western1"/>
    <w:basedOn w:val="Normal"/>
    <w:qFormat/>
    <w:rsid w:val="00AB2E7D"/>
    <w:pPr>
      <w:spacing w:beforeAutospacing="1"/>
      <w:jc w:val="left"/>
    </w:pPr>
    <w:rPr>
      <w:color w:val="000000"/>
      <w:szCs w:val="24"/>
      <w:lang w:val="es-ES"/>
    </w:rPr>
  </w:style>
  <w:style w:type="paragraph" w:customStyle="1" w:styleId="Pargrafdellista">
    <w:name w:val="Paràgraf de llista"/>
    <w:basedOn w:val="Normal"/>
    <w:qFormat/>
    <w:rsid w:val="00276329"/>
    <w:pPr>
      <w:ind w:left="720"/>
      <w:jc w:val="left"/>
    </w:pPr>
    <w:rPr>
      <w:rFonts w:ascii="Calibri" w:hAnsi="Calibri" w:cs="Calibri"/>
      <w:szCs w:val="24"/>
      <w:lang w:eastAsia="ar-SA"/>
    </w:rPr>
  </w:style>
  <w:style w:type="paragraph" w:customStyle="1" w:styleId="Predeterminado">
    <w:name w:val="Predeterminado"/>
    <w:qFormat/>
    <w:rsid w:val="00451C74"/>
    <w:pPr>
      <w:tabs>
        <w:tab w:val="left" w:pos="708"/>
      </w:tabs>
      <w:spacing w:after="200" w:line="276" w:lineRule="auto"/>
    </w:pPr>
    <w:rPr>
      <w:rFonts w:ascii="Calibri" w:eastAsia="SimSun" w:hAnsi="Calibri" w:cs="Arial"/>
      <w:color w:val="00000A"/>
      <w:sz w:val="22"/>
    </w:rPr>
  </w:style>
  <w:style w:type="paragraph" w:customStyle="1" w:styleId="Epgrafe1">
    <w:name w:val="Epígrafe1"/>
    <w:basedOn w:val="Normal"/>
    <w:qFormat/>
    <w:rsid w:val="00451C74"/>
    <w:pPr>
      <w:widowControl w:val="0"/>
      <w:suppressLineNumbers/>
      <w:spacing w:before="120" w:after="120"/>
      <w:jc w:val="left"/>
    </w:pPr>
    <w:rPr>
      <w:rFonts w:ascii="Times New Roman" w:eastAsia="Lucida Sans Unicode" w:hAnsi="Times New Roman" w:cs="Tahoma"/>
      <w:i/>
      <w:iCs/>
      <w:kern w:val="2"/>
      <w:sz w:val="22"/>
      <w:szCs w:val="24"/>
      <w:lang w:val="es-ES"/>
    </w:rPr>
  </w:style>
  <w:style w:type="paragraph" w:customStyle="1" w:styleId="Header1">
    <w:name w:val="Head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1">
    <w:name w:val="Foot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2">
    <w:name w:val="Head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Footer2">
    <w:name w:val="Foot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Header3">
    <w:name w:val="Head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4">
    <w:name w:val="Header4"/>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3">
    <w:name w:val="Foot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Textoindependiente32">
    <w:name w:val="Texto independiente 32"/>
    <w:basedOn w:val="Normal"/>
    <w:qFormat/>
    <w:rsid w:val="0022085F"/>
    <w:pPr>
      <w:widowControl w:val="0"/>
      <w:tabs>
        <w:tab w:val="left" w:pos="-720"/>
      </w:tabs>
      <w:ind w:right="-22"/>
    </w:pPr>
    <w:rPr>
      <w:rFonts w:ascii="Verdana" w:eastAsia="DejaVu Sans" w:hAnsi="Verdana" w:cs="Verdana"/>
      <w:iCs/>
      <w:spacing w:val="-2"/>
      <w:lang w:val="es-ES_tradnl" w:eastAsia="en-US" w:bidi="hi-IN"/>
    </w:rPr>
  </w:style>
  <w:style w:type="paragraph" w:customStyle="1" w:styleId="Sangra2detindependiente1">
    <w:name w:val="Sangría 2 de t. independiente1"/>
    <w:basedOn w:val="Normal"/>
    <w:qFormat/>
    <w:rsid w:val="009B32E8"/>
    <w:pPr>
      <w:ind w:hanging="360"/>
    </w:pPr>
    <w:rPr>
      <w:rFonts w:ascii="Arial Rounded MT Bold" w:hAnsi="Arial Rounded MT Bold" w:cs="Arial Rounded MT Bold"/>
      <w:b/>
      <w:sz w:val="18"/>
      <w:lang w:val="es-ES_tradnl" w:eastAsia="zh-CN"/>
    </w:rPr>
  </w:style>
  <w:style w:type="paragraph" w:customStyle="1" w:styleId="Contenidodelmarcouser">
    <w:name w:val="Contenido del marco (user)"/>
    <w:basedOn w:val="Normal"/>
    <w:qFormat/>
    <w:rsid w:val="00BD5B9D"/>
    <w:pPr>
      <w:widowControl w:val="0"/>
      <w:jc w:val="left"/>
    </w:pPr>
    <w:rPr>
      <w:rFonts w:ascii="Open Sans" w:eastAsia="DejaVu Sans" w:hAnsi="Open Sans" w:cs="DejaVu Sans"/>
      <w:sz w:val="22"/>
      <w:szCs w:val="24"/>
      <w:lang w:val="es-ES" w:eastAsia="zh-CN" w:bidi="hi-IN"/>
    </w:rPr>
  </w:style>
  <w:style w:type="paragraph" w:customStyle="1" w:styleId="Prrafodelista2">
    <w:name w:val="Párrafo de lista2"/>
    <w:basedOn w:val="Normal"/>
    <w:qFormat/>
    <w:rsid w:val="00585227"/>
    <w:pPr>
      <w:widowControl w:val="0"/>
      <w:ind w:left="100" w:right="117"/>
    </w:pPr>
    <w:rPr>
      <w:rFonts w:ascii="Open Sans" w:eastAsia="DejaVu Sans" w:hAnsi="Open Sans" w:cs="DejaVu Sans"/>
      <w:sz w:val="22"/>
      <w:szCs w:val="24"/>
      <w:lang w:val="es-ES" w:eastAsia="zh-CN" w:bidi="hi-IN"/>
    </w:rPr>
  </w:style>
  <w:style w:type="paragraph" w:customStyle="1" w:styleId="TableParagraph">
    <w:name w:val="Table Paragraph"/>
    <w:basedOn w:val="Normal"/>
    <w:qFormat/>
    <w:rsid w:val="006963CB"/>
    <w:pPr>
      <w:widowControl w:val="0"/>
      <w:jc w:val="left"/>
    </w:pPr>
    <w:rPr>
      <w:rFonts w:ascii="Arial MT" w:eastAsia="Arial MT" w:hAnsi="Arial MT" w:cs="Arial MT"/>
      <w:sz w:val="22"/>
      <w:szCs w:val="22"/>
      <w:lang w:eastAsia="en-US"/>
    </w:rPr>
  </w:style>
  <w:style w:type="paragraph" w:styleId="Textocomentario">
    <w:name w:val="annotation text"/>
    <w:basedOn w:val="Normal"/>
    <w:link w:val="TextocomentarioCar"/>
    <w:uiPriority w:val="99"/>
    <w:unhideWhenUsed/>
    <w:qFormat/>
    <w:rsid w:val="006963CB"/>
    <w:pPr>
      <w:widowControl w:val="0"/>
      <w:jc w:val="left"/>
    </w:pPr>
    <w:rPr>
      <w:rFonts w:ascii="Arial MT" w:eastAsia="Arial MT" w:hAnsi="Arial MT" w:cs="Arial MT"/>
      <w:sz w:val="20"/>
      <w:lang w:eastAsia="en-US"/>
    </w:rPr>
  </w:style>
  <w:style w:type="paragraph" w:styleId="Asuntodelcomentario">
    <w:name w:val="annotation subject"/>
    <w:basedOn w:val="Textocomentario"/>
    <w:next w:val="Textocomentario"/>
    <w:link w:val="AsuntodelcomentarioCar"/>
    <w:uiPriority w:val="99"/>
    <w:semiHidden/>
    <w:unhideWhenUsed/>
    <w:qFormat/>
    <w:rsid w:val="006963CB"/>
    <w:rPr>
      <w:b/>
      <w:bCs/>
    </w:rPr>
  </w:style>
  <w:style w:type="paragraph" w:customStyle="1" w:styleId="Textbody">
    <w:name w:val="Text body"/>
    <w:basedOn w:val="Standard"/>
    <w:qFormat/>
    <w:rsid w:val="00E671B7"/>
    <w:pPr>
      <w:widowControl w:val="0"/>
      <w:spacing w:after="120"/>
    </w:pPr>
    <w:rPr>
      <w:rFonts w:ascii="Open Sans" w:eastAsia="DejaVu Sans" w:hAnsi="Open Sans" w:cs="DejaVu Sans"/>
      <w:sz w:val="22"/>
    </w:rPr>
  </w:style>
  <w:style w:type="paragraph" w:customStyle="1" w:styleId="Contingutdelataula">
    <w:name w:val="Contingut de la taula"/>
    <w:basedOn w:val="Standard"/>
    <w:qFormat/>
    <w:rsid w:val="00E671B7"/>
    <w:pPr>
      <w:widowControl w:val="0"/>
      <w:suppressLineNumbers/>
    </w:pPr>
    <w:rPr>
      <w:rFonts w:ascii="Open Sans" w:eastAsia="DejaVu Sans" w:hAnsi="Open Sans" w:cs="DejaVu Sans"/>
      <w:sz w:val="22"/>
    </w:rPr>
  </w:style>
  <w:style w:type="paragraph" w:customStyle="1" w:styleId="Tablanormal1">
    <w:name w:val="Tabla normal1"/>
    <w:qFormat/>
    <w:rsid w:val="00D85BEA"/>
    <w:pPr>
      <w:widowControl w:val="0"/>
    </w:pPr>
    <w:rPr>
      <w:rFonts w:ascii="Calibri" w:eastAsia="Cambria Math" w:hAnsi="Calibri" w:cs="Times New Roman"/>
      <w:sz w:val="22"/>
      <w:lang w:val="en-US"/>
    </w:rPr>
  </w:style>
  <w:style w:type="paragraph" w:customStyle="1" w:styleId="Prrafodelista3">
    <w:name w:val="Párrafo de lista3"/>
    <w:basedOn w:val="Normal"/>
    <w:qFormat/>
    <w:rsid w:val="00D85BEA"/>
    <w:pPr>
      <w:widowControl w:val="0"/>
      <w:ind w:left="2566" w:hanging="426"/>
      <w:jc w:val="left"/>
    </w:pPr>
    <w:rPr>
      <w:rFonts w:ascii="Open Sans" w:eastAsia="DejaVu Sans" w:hAnsi="Open Sans" w:cs="DejaVu Sans"/>
      <w:sz w:val="22"/>
      <w:szCs w:val="24"/>
      <w:lang w:val="es-ES" w:eastAsia="zh-CN" w:bidi="hi-IN"/>
    </w:rPr>
  </w:style>
  <w:style w:type="paragraph" w:customStyle="1" w:styleId="Prrafodelista4">
    <w:name w:val="Párrafo de lista4"/>
    <w:basedOn w:val="Normal"/>
    <w:qFormat/>
    <w:rsid w:val="00231034"/>
    <w:pPr>
      <w:widowControl w:val="0"/>
      <w:spacing w:after="160"/>
      <w:ind w:left="720"/>
      <w:contextualSpacing/>
      <w:jc w:val="left"/>
    </w:pPr>
    <w:rPr>
      <w:rFonts w:ascii="Open Sans" w:eastAsia="DejaVu Sans" w:hAnsi="Open Sans" w:cs="DejaVu Sans"/>
      <w:sz w:val="20"/>
      <w:szCs w:val="24"/>
      <w:lang w:val="es-ES" w:eastAsia="zh-CN" w:bidi="hi-IN"/>
    </w:rPr>
  </w:style>
  <w:style w:type="paragraph" w:customStyle="1" w:styleId="Prrafodelista5">
    <w:name w:val="Párrafo de lista5"/>
    <w:basedOn w:val="Normal"/>
    <w:qFormat/>
    <w:rsid w:val="00BC785F"/>
    <w:pPr>
      <w:widowControl w:val="0"/>
      <w:spacing w:before="162"/>
      <w:ind w:left="102" w:right="111"/>
    </w:pPr>
    <w:rPr>
      <w:rFonts w:ascii="Open Sans" w:eastAsia="DejaVu Sans" w:hAnsi="Open Sans" w:cs="DejaVu Sans"/>
      <w:sz w:val="20"/>
      <w:szCs w:val="24"/>
      <w:lang w:val="es-ES" w:eastAsia="zh-CN" w:bidi="hi-IN"/>
    </w:rPr>
  </w:style>
  <w:style w:type="paragraph" w:customStyle="1" w:styleId="normal1">
    <w:name w:val="normal1"/>
    <w:qFormat/>
    <w:rsid w:val="00126A9C"/>
    <w:pPr>
      <w:spacing w:after="160" w:line="259" w:lineRule="auto"/>
    </w:pPr>
    <w:rPr>
      <w:rFonts w:ascii="Calibri" w:hAnsi="Calibri" w:cs="Calibri"/>
      <w:sz w:val="22"/>
      <w:lang w:eastAsia="zh-CN" w:bidi="hi-IN"/>
    </w:rPr>
  </w:style>
  <w:style w:type="paragraph" w:customStyle="1" w:styleId="Contenidodelistauser">
    <w:name w:val="Contenido de lista (user)"/>
    <w:basedOn w:val="Normal"/>
    <w:qFormat/>
    <w:pPr>
      <w:ind w:left="567"/>
    </w:pPr>
  </w:style>
  <w:style w:type="paragraph" w:customStyle="1" w:styleId="Contenidodelatabla">
    <w:name w:val="Contenido de la tabla"/>
    <w:basedOn w:val="Normal"/>
    <w:qFormat/>
    <w:pPr>
      <w:widowControl w:val="0"/>
      <w:suppressLineNumbers/>
    </w:pPr>
  </w:style>
  <w:style w:type="numbering" w:customStyle="1" w:styleId="Ningunalista">
    <w:name w:val="Ninguna lista"/>
    <w:uiPriority w:val="99"/>
    <w:semiHidden/>
    <w:unhideWhenUsed/>
    <w:qFormat/>
  </w:style>
  <w:style w:type="numbering" w:customStyle="1" w:styleId="Ningunalistauser">
    <w:name w:val="Ninguna lista (user)"/>
    <w:uiPriority w:val="99"/>
    <w:semiHidden/>
    <w:unhideWhenUsed/>
    <w:qFormat/>
  </w:style>
  <w:style w:type="numbering" w:customStyle="1" w:styleId="Sinlista1">
    <w:name w:val="Sin lista1"/>
    <w:uiPriority w:val="99"/>
    <w:semiHidden/>
    <w:unhideWhenUsed/>
    <w:qFormat/>
    <w:rsid w:val="003C48C4"/>
  </w:style>
  <w:style w:type="numbering" w:customStyle="1" w:styleId="Sinlista11">
    <w:name w:val="Sin lista11"/>
    <w:uiPriority w:val="99"/>
    <w:semiHidden/>
    <w:unhideWhenUsed/>
    <w:qFormat/>
    <w:rsid w:val="00451C74"/>
  </w:style>
  <w:style w:type="numbering" w:customStyle="1" w:styleId="WWOutlineListStyle6">
    <w:name w:val="WW_OutlineListStyle_6"/>
    <w:qFormat/>
    <w:rsid w:val="00886BFF"/>
  </w:style>
  <w:style w:type="numbering" w:customStyle="1" w:styleId="WW8Num2">
    <w:name w:val="WW8Num2"/>
    <w:qFormat/>
  </w:style>
  <w:style w:type="table" w:styleId="Tablaconcuadrcula">
    <w:name w:val="Table Grid"/>
    <w:basedOn w:val="Tablanormal"/>
    <w:uiPriority w:val="59"/>
    <w:rsid w:val="00112BC5"/>
    <w:rPr>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6963CB"/>
    <w:rPr>
      <w:rFonts w:asciiTheme="minorHAnsi" w:hAnsiTheme="minorHAnsi"/>
      <w:sz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esporles.eadministracio.cat/" TargetMode="External"/><Relationship Id="rId13" Type="http://schemas.openxmlformats.org/officeDocument/2006/relationships/hyperlink" Target="http://www.atib.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tib.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ib.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atib.es/" TargetMode="External"/><Relationship Id="rId4" Type="http://schemas.openxmlformats.org/officeDocument/2006/relationships/settings" Target="settings.xml"/><Relationship Id="rId9" Type="http://schemas.openxmlformats.org/officeDocument/2006/relationships/hyperlink" Target="http://esporles.eadministracio.cat/"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31A4-B919-44A1-9C3A-00AE6F89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17</Pages>
  <Words>6567</Words>
  <Characters>36123</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Frontera</dc:creator>
  <dc:description/>
  <cp:lastModifiedBy>acapllonch</cp:lastModifiedBy>
  <cp:revision>15</cp:revision>
  <cp:lastPrinted>2026-02-02T14:58:00Z</cp:lastPrinted>
  <dcterms:created xsi:type="dcterms:W3CDTF">2026-05-06T11:49:00Z</dcterms:created>
  <dcterms:modified xsi:type="dcterms:W3CDTF">2026-07-27T11:35:00Z</dcterms:modified>
  <dc:language>es-ES</dc:language>
</cp:coreProperties>
</file>