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C30AE" w14:textId="77777777" w:rsidR="00AA0CC5" w:rsidRPr="00D76361" w:rsidRDefault="00AA0CC5" w:rsidP="00AA0CC5">
      <w:pPr>
        <w:pStyle w:val="NormalWeb"/>
        <w:spacing w:after="60"/>
        <w:ind w:left="851"/>
        <w:rPr>
          <w:rStyle w:val="Textoennegrita"/>
          <w:rFonts w:ascii="Century Gothic" w:hAnsi="Century Gothic"/>
          <w:sz w:val="22"/>
          <w:szCs w:val="22"/>
          <w:lang w:val="ca-ES"/>
        </w:rPr>
      </w:pPr>
      <w:r w:rsidRPr="00D76361">
        <w:rPr>
          <w:rStyle w:val="Textoennegrita"/>
          <w:rFonts w:ascii="Century Gothic" w:hAnsi="Century Gothic"/>
          <w:sz w:val="22"/>
          <w:szCs w:val="22"/>
          <w:lang w:val="ca-ES"/>
        </w:rPr>
        <w:t>Ofici informatiu sobre la instal·lació d’activitats itinerants a la Fira Dolça</w:t>
      </w:r>
    </w:p>
    <w:p w14:paraId="1802EA92" w14:textId="77777777" w:rsidR="00AA0CC5" w:rsidRPr="00AA0CC5" w:rsidRDefault="00AA0CC5" w:rsidP="00AA0CC5">
      <w:pPr>
        <w:pStyle w:val="NormalWeb"/>
        <w:spacing w:before="0" w:beforeAutospacing="0" w:after="60" w:afterAutospacing="0"/>
        <w:ind w:left="851"/>
        <w:jc w:val="both"/>
        <w:rPr>
          <w:rFonts w:ascii="Century Gothic" w:hAnsi="Century Gothic"/>
          <w:sz w:val="22"/>
          <w:szCs w:val="22"/>
          <w:lang w:val="ca-ES"/>
        </w:rPr>
      </w:pPr>
      <w:r w:rsidRPr="00AA0CC5">
        <w:rPr>
          <w:rFonts w:ascii="Century Gothic" w:hAnsi="Century Gothic"/>
          <w:sz w:val="22"/>
          <w:szCs w:val="22"/>
          <w:lang w:val="ca-ES"/>
        </w:rPr>
        <w:t xml:space="preserve">D’acord amb el que disposa la </w:t>
      </w:r>
      <w:r w:rsidRPr="00AA0CC5">
        <w:rPr>
          <w:rStyle w:val="Textoennegrita"/>
          <w:rFonts w:ascii="Century Gothic" w:hAnsi="Century Gothic"/>
          <w:sz w:val="22"/>
          <w:szCs w:val="22"/>
          <w:lang w:val="ca-ES"/>
        </w:rPr>
        <w:t>Llei 7/2013, de 26 de novembre, de règim jurídic d’instal·lació, accés i exercici d’activitats a les Illes Balears</w:t>
      </w:r>
      <w:r w:rsidRPr="00AA0CC5">
        <w:rPr>
          <w:rFonts w:ascii="Century Gothic" w:hAnsi="Century Gothic"/>
          <w:sz w:val="22"/>
          <w:szCs w:val="22"/>
          <w:lang w:val="ca-ES"/>
        </w:rPr>
        <w:t xml:space="preserve">, les activitats que s’instal·lin dins l’àmbit de festes o esdeveniments populars hauran de complir el que estableix l’article 56 de l’esmentada norma, relatiu a la </w:t>
      </w:r>
      <w:r w:rsidRPr="00AA0CC5">
        <w:rPr>
          <w:rStyle w:val="Textoennegrita"/>
          <w:rFonts w:ascii="Century Gothic" w:hAnsi="Century Gothic"/>
          <w:sz w:val="22"/>
          <w:szCs w:val="22"/>
          <w:lang w:val="ca-ES"/>
        </w:rPr>
        <w:t>declaració responsable d’instal·lació, inici i exercici de l’activitat itinerant</w:t>
      </w:r>
      <w:r w:rsidRPr="00AA0CC5">
        <w:rPr>
          <w:rFonts w:ascii="Century Gothic" w:hAnsi="Century Gothic"/>
          <w:sz w:val="22"/>
          <w:szCs w:val="22"/>
          <w:lang w:val="ca-ES"/>
        </w:rPr>
        <w:t>.</w:t>
      </w:r>
    </w:p>
    <w:p w14:paraId="42ED8ECC" w14:textId="5F2A3DAA" w:rsidR="00AA0CC5" w:rsidRPr="00AA0CC5" w:rsidRDefault="00AA0CC5" w:rsidP="00AA0CC5">
      <w:pPr>
        <w:pStyle w:val="NormalWeb"/>
        <w:spacing w:before="0" w:beforeAutospacing="0" w:after="60" w:afterAutospacing="0"/>
        <w:ind w:left="851"/>
        <w:jc w:val="both"/>
        <w:rPr>
          <w:rFonts w:ascii="Century Gothic" w:hAnsi="Century Gothic"/>
          <w:sz w:val="22"/>
          <w:szCs w:val="22"/>
          <w:lang w:val="ca-ES"/>
        </w:rPr>
      </w:pPr>
      <w:r w:rsidRPr="00AA0CC5">
        <w:rPr>
          <w:rFonts w:ascii="Century Gothic" w:hAnsi="Century Gothic"/>
          <w:sz w:val="22"/>
          <w:szCs w:val="22"/>
          <w:lang w:val="ca-ES"/>
        </w:rPr>
        <w:t xml:space="preserve">Per tal de poder instal·lar una activitat en aquest municipi, s’haurà de presentar a les Oficines Municipals </w:t>
      </w:r>
      <w:r w:rsidR="00D55B7E">
        <w:rPr>
          <w:rFonts w:ascii="Century Gothic" w:hAnsi="Century Gothic"/>
          <w:sz w:val="22"/>
          <w:szCs w:val="22"/>
          <w:lang w:val="ca-ES"/>
        </w:rPr>
        <w:t xml:space="preserve">(presencial o telemàticament) </w:t>
      </w:r>
      <w:r w:rsidRPr="00AA0CC5">
        <w:rPr>
          <w:rFonts w:ascii="Century Gothic" w:hAnsi="Century Gothic"/>
          <w:sz w:val="22"/>
          <w:szCs w:val="22"/>
          <w:lang w:val="ca-ES"/>
        </w:rPr>
        <w:t>la documentació següent:</w:t>
      </w:r>
    </w:p>
    <w:p w14:paraId="2E8C04F2" w14:textId="77777777" w:rsidR="00AA0CC5" w:rsidRPr="00AA0CC5" w:rsidRDefault="00AA0CC5" w:rsidP="00AA0CC5">
      <w:pPr>
        <w:pStyle w:val="NormalWeb"/>
        <w:numPr>
          <w:ilvl w:val="0"/>
          <w:numId w:val="16"/>
        </w:numPr>
        <w:spacing w:before="0" w:beforeAutospacing="0" w:after="60" w:afterAutospacing="0"/>
        <w:ind w:left="851" w:firstLine="273"/>
        <w:jc w:val="both"/>
        <w:rPr>
          <w:rFonts w:ascii="Century Gothic" w:hAnsi="Century Gothic"/>
          <w:sz w:val="22"/>
          <w:szCs w:val="22"/>
          <w:lang w:val="ca-ES"/>
        </w:rPr>
      </w:pPr>
      <w:r w:rsidRPr="00AA0CC5">
        <w:rPr>
          <w:rFonts w:ascii="Century Gothic" w:hAnsi="Century Gothic"/>
          <w:sz w:val="22"/>
          <w:szCs w:val="22"/>
          <w:lang w:val="ca-ES"/>
        </w:rPr>
        <w:t>Declaració responsable adjunta, degudament formalitzada.</w:t>
      </w:r>
    </w:p>
    <w:p w14:paraId="4CA693C7" w14:textId="77777777" w:rsidR="00AA0CC5" w:rsidRPr="00AA0CC5" w:rsidRDefault="00AA0CC5" w:rsidP="00AA0CC5">
      <w:pPr>
        <w:pStyle w:val="NormalWeb"/>
        <w:numPr>
          <w:ilvl w:val="0"/>
          <w:numId w:val="16"/>
        </w:numPr>
        <w:spacing w:before="0" w:beforeAutospacing="0" w:after="60" w:afterAutospacing="0"/>
        <w:ind w:left="851" w:firstLine="273"/>
        <w:jc w:val="both"/>
        <w:rPr>
          <w:rFonts w:ascii="Century Gothic" w:hAnsi="Century Gothic"/>
          <w:b/>
          <w:bCs/>
          <w:sz w:val="22"/>
          <w:szCs w:val="22"/>
          <w:lang w:val="ca-ES"/>
        </w:rPr>
      </w:pPr>
      <w:r w:rsidRPr="00AA0CC5">
        <w:rPr>
          <w:rFonts w:ascii="Century Gothic" w:hAnsi="Century Gothic"/>
          <w:sz w:val="22"/>
          <w:szCs w:val="22"/>
          <w:lang w:val="ca-ES"/>
        </w:rPr>
        <w:t xml:space="preserve">Resolució d’inscripció en el </w:t>
      </w:r>
      <w:r w:rsidRPr="00AA0CC5">
        <w:rPr>
          <w:rStyle w:val="Textoennegrita"/>
          <w:rFonts w:ascii="Century Gothic" w:hAnsi="Century Gothic"/>
          <w:b w:val="0"/>
          <w:bCs w:val="0"/>
          <w:sz w:val="22"/>
          <w:szCs w:val="22"/>
          <w:lang w:val="ca-ES"/>
        </w:rPr>
        <w:t>Registre Autonòmic d’Activitats Itinerants</w:t>
      </w:r>
      <w:r w:rsidRPr="00AA0CC5">
        <w:rPr>
          <w:rFonts w:ascii="Century Gothic" w:hAnsi="Century Gothic"/>
          <w:b/>
          <w:bCs/>
          <w:sz w:val="22"/>
          <w:szCs w:val="22"/>
          <w:lang w:val="ca-ES"/>
        </w:rPr>
        <w:t>.</w:t>
      </w:r>
    </w:p>
    <w:p w14:paraId="192C19DD" w14:textId="728C8D9A" w:rsidR="00D55B7E" w:rsidRDefault="00D55B7E" w:rsidP="00AA0CC5">
      <w:pPr>
        <w:pStyle w:val="NormalWeb"/>
        <w:spacing w:before="0" w:beforeAutospacing="0" w:after="60" w:afterAutospacing="0"/>
        <w:ind w:left="851"/>
        <w:jc w:val="both"/>
        <w:rPr>
          <w:rFonts w:ascii="Century Gothic" w:hAnsi="Century Gothic"/>
          <w:sz w:val="22"/>
          <w:szCs w:val="22"/>
          <w:lang w:val="ca-ES"/>
        </w:rPr>
      </w:pPr>
      <w:r w:rsidRPr="00AA0CC5">
        <w:rPr>
          <w:rFonts w:ascii="Century Gothic" w:hAnsi="Century Gothic"/>
          <w:sz w:val="22"/>
          <w:szCs w:val="22"/>
          <w:lang w:val="ca-ES"/>
        </w:rPr>
        <w:t xml:space="preserve">Amb aquest document, la persona interessada haurà de </w:t>
      </w:r>
      <w:r w:rsidRPr="00AA0CC5">
        <w:rPr>
          <w:rStyle w:val="Textoennegrita"/>
          <w:rFonts w:ascii="Century Gothic" w:hAnsi="Century Gothic"/>
          <w:b w:val="0"/>
          <w:bCs w:val="0"/>
          <w:sz w:val="22"/>
          <w:szCs w:val="22"/>
          <w:lang w:val="ca-ES"/>
        </w:rPr>
        <w:t>efectuar el pagament de la taxa corresponent</w:t>
      </w:r>
      <w:r w:rsidRPr="00AA0CC5">
        <w:rPr>
          <w:rFonts w:ascii="Century Gothic" w:hAnsi="Century Gothic"/>
          <w:sz w:val="22"/>
          <w:szCs w:val="22"/>
          <w:lang w:val="ca-ES"/>
        </w:rPr>
        <w:t xml:space="preserve"> per a la instal·lació i obertura de l’activitat.</w:t>
      </w:r>
    </w:p>
    <w:p w14:paraId="2EDC63CD" w14:textId="77777777" w:rsidR="00D55B7E" w:rsidRDefault="00D55B7E" w:rsidP="00AA0CC5">
      <w:pPr>
        <w:pStyle w:val="NormalWeb"/>
        <w:spacing w:before="0" w:beforeAutospacing="0" w:after="60" w:afterAutospacing="0"/>
        <w:ind w:left="851"/>
        <w:jc w:val="both"/>
        <w:rPr>
          <w:rFonts w:ascii="Century Gothic" w:hAnsi="Century Gothic"/>
          <w:sz w:val="22"/>
          <w:szCs w:val="22"/>
          <w:lang w:val="ca-ES"/>
        </w:rPr>
      </w:pPr>
    </w:p>
    <w:p w14:paraId="2D80074B" w14:textId="2928B172" w:rsidR="00AA0CC5" w:rsidRPr="00AA0CC5" w:rsidRDefault="00AA0CC5" w:rsidP="00AA0CC5">
      <w:pPr>
        <w:pStyle w:val="NormalWeb"/>
        <w:spacing w:before="0" w:beforeAutospacing="0" w:after="60" w:afterAutospacing="0"/>
        <w:ind w:left="851"/>
        <w:jc w:val="both"/>
        <w:rPr>
          <w:rFonts w:ascii="Century Gothic" w:hAnsi="Century Gothic"/>
          <w:sz w:val="22"/>
          <w:szCs w:val="22"/>
          <w:lang w:val="ca-ES"/>
        </w:rPr>
      </w:pPr>
      <w:r w:rsidRPr="00AA0CC5">
        <w:rPr>
          <w:rFonts w:ascii="Century Gothic" w:hAnsi="Century Gothic"/>
          <w:sz w:val="22"/>
          <w:szCs w:val="22"/>
          <w:lang w:val="ca-ES"/>
        </w:rPr>
        <w:t xml:space="preserve">Una vegada revisada aquesta documentació, la </w:t>
      </w:r>
      <w:r w:rsidRPr="00AA0CC5">
        <w:rPr>
          <w:rStyle w:val="Textoennegrita"/>
          <w:rFonts w:ascii="Century Gothic" w:hAnsi="Century Gothic"/>
          <w:b w:val="0"/>
          <w:bCs w:val="0"/>
          <w:sz w:val="22"/>
          <w:szCs w:val="22"/>
          <w:lang w:val="ca-ES"/>
        </w:rPr>
        <w:t>Policia Local</w:t>
      </w:r>
      <w:r w:rsidRPr="00AA0CC5">
        <w:rPr>
          <w:rFonts w:ascii="Century Gothic" w:hAnsi="Century Gothic"/>
          <w:sz w:val="22"/>
          <w:szCs w:val="22"/>
          <w:lang w:val="ca-ES"/>
        </w:rPr>
        <w:t xml:space="preserve"> lliurarà l’informe corresponent. </w:t>
      </w:r>
    </w:p>
    <w:p w14:paraId="23A4A575" w14:textId="77777777" w:rsidR="00AA0CC5" w:rsidRPr="00AA0CC5" w:rsidRDefault="00AA0CC5" w:rsidP="00AA0CC5">
      <w:pPr>
        <w:pStyle w:val="NormalWeb"/>
        <w:spacing w:before="0" w:beforeAutospacing="0" w:after="60" w:afterAutospacing="0"/>
        <w:ind w:left="851"/>
        <w:jc w:val="both"/>
        <w:rPr>
          <w:rFonts w:ascii="Century Gothic" w:hAnsi="Century Gothic"/>
          <w:sz w:val="22"/>
          <w:szCs w:val="22"/>
          <w:lang w:val="ca-ES"/>
        </w:rPr>
      </w:pPr>
      <w:r w:rsidRPr="00AA0CC5">
        <w:rPr>
          <w:rFonts w:ascii="Century Gothic" w:hAnsi="Century Gothic"/>
          <w:sz w:val="22"/>
          <w:szCs w:val="22"/>
          <w:lang w:val="ca-ES"/>
        </w:rPr>
        <w:t xml:space="preserve">Posteriorment, i </w:t>
      </w:r>
      <w:r w:rsidRPr="00AA0CC5">
        <w:rPr>
          <w:rStyle w:val="Textoennegrita"/>
          <w:rFonts w:ascii="Century Gothic" w:hAnsi="Century Gothic"/>
          <w:sz w:val="22"/>
          <w:szCs w:val="22"/>
          <w:lang w:val="ca-ES"/>
        </w:rPr>
        <w:t>abans de l’obertura al públic</w:t>
      </w:r>
      <w:r w:rsidRPr="00AA0CC5">
        <w:rPr>
          <w:rFonts w:ascii="Century Gothic" w:hAnsi="Century Gothic"/>
          <w:sz w:val="22"/>
          <w:szCs w:val="22"/>
          <w:lang w:val="ca-ES"/>
        </w:rPr>
        <w:t xml:space="preserve">, un cop efectuat el muntatge de l’activitat, </w:t>
      </w:r>
      <w:r w:rsidRPr="00AA0CC5">
        <w:rPr>
          <w:rFonts w:ascii="Century Gothic" w:hAnsi="Century Gothic"/>
          <w:b/>
          <w:bCs/>
          <w:sz w:val="22"/>
          <w:szCs w:val="22"/>
          <w:lang w:val="ca-ES"/>
        </w:rPr>
        <w:t>s’haurà de lliurar</w:t>
      </w:r>
      <w:r w:rsidRPr="00AA0CC5">
        <w:rPr>
          <w:rFonts w:ascii="Century Gothic" w:hAnsi="Century Gothic"/>
          <w:sz w:val="22"/>
          <w:szCs w:val="22"/>
          <w:lang w:val="ca-ES"/>
        </w:rPr>
        <w:t xml:space="preserve"> </w:t>
      </w:r>
      <w:r w:rsidRPr="00AA0CC5">
        <w:rPr>
          <w:rStyle w:val="Textoennegrita"/>
          <w:rFonts w:ascii="Century Gothic" w:hAnsi="Century Gothic"/>
          <w:sz w:val="22"/>
          <w:szCs w:val="22"/>
          <w:lang w:val="ca-ES"/>
        </w:rPr>
        <w:t>in situ a la Policia Local</w:t>
      </w:r>
      <w:r w:rsidRPr="00AA0CC5">
        <w:rPr>
          <w:rFonts w:ascii="Century Gothic" w:hAnsi="Century Gothic"/>
          <w:sz w:val="22"/>
          <w:szCs w:val="22"/>
          <w:lang w:val="ca-ES"/>
        </w:rPr>
        <w:t xml:space="preserve"> el </w:t>
      </w:r>
      <w:r w:rsidRPr="00AA0CC5">
        <w:rPr>
          <w:rStyle w:val="Textoennegrita"/>
          <w:rFonts w:ascii="Century Gothic" w:hAnsi="Century Gothic"/>
          <w:sz w:val="22"/>
          <w:szCs w:val="22"/>
          <w:lang w:val="ca-ES"/>
        </w:rPr>
        <w:t>certificat de muntatge degudament signat per tècnic competent</w:t>
      </w:r>
      <w:r w:rsidRPr="00AA0CC5">
        <w:rPr>
          <w:rFonts w:ascii="Century Gothic" w:hAnsi="Century Gothic"/>
          <w:sz w:val="22"/>
          <w:szCs w:val="22"/>
          <w:lang w:val="ca-ES"/>
        </w:rPr>
        <w:t>. La Policia Local comprovarà l’adequació de la instal·lació.</w:t>
      </w:r>
    </w:p>
    <w:p w14:paraId="7E6C51D7" w14:textId="77777777" w:rsidR="00AA0CC5" w:rsidRPr="00AA0CC5" w:rsidRDefault="00AA0CC5" w:rsidP="00AA0CC5">
      <w:pPr>
        <w:pStyle w:val="NormalWeb"/>
        <w:spacing w:before="0" w:beforeAutospacing="0" w:after="60" w:afterAutospacing="0"/>
        <w:ind w:left="851"/>
        <w:jc w:val="both"/>
        <w:rPr>
          <w:rFonts w:ascii="Century Gothic" w:hAnsi="Century Gothic"/>
          <w:sz w:val="22"/>
          <w:szCs w:val="22"/>
          <w:lang w:val="ca-ES"/>
        </w:rPr>
      </w:pPr>
      <w:r w:rsidRPr="00AA0CC5">
        <w:rPr>
          <w:rStyle w:val="Textoennegrita"/>
          <w:rFonts w:ascii="Century Gothic" w:hAnsi="Century Gothic"/>
          <w:sz w:val="22"/>
          <w:szCs w:val="22"/>
          <w:lang w:val="ca-ES"/>
        </w:rPr>
        <w:t>Queda terminantment prohibit obrir l’activitat sense la supervisió i autorització prèvia de la Policia Local.</w:t>
      </w:r>
    </w:p>
    <w:p w14:paraId="1C8CAB3B" w14:textId="77777777" w:rsidR="00AA0CC5" w:rsidRPr="00AA0CC5" w:rsidRDefault="007222F8" w:rsidP="00AA0CC5">
      <w:pPr>
        <w:spacing w:after="60"/>
        <w:ind w:left="851"/>
        <w:jc w:val="both"/>
        <w:rPr>
          <w:rFonts w:ascii="Century Gothic" w:hAnsi="Century Gothic"/>
          <w:sz w:val="22"/>
          <w:szCs w:val="22"/>
          <w:lang w:val="ca-ES"/>
        </w:rPr>
      </w:pPr>
      <w:r>
        <w:rPr>
          <w:rFonts w:ascii="Century Gothic" w:hAnsi="Century Gothic"/>
          <w:sz w:val="22"/>
          <w:szCs w:val="22"/>
          <w:lang w:val="ca-ES"/>
        </w:rPr>
        <w:pict w14:anchorId="5DD6F4F7">
          <v:rect id="_x0000_i1025" style="width:0;height:1.5pt" o:hralign="center" o:hrstd="t" o:hr="t" fillcolor="#a0a0a0" stroked="f"/>
        </w:pict>
      </w:r>
    </w:p>
    <w:p w14:paraId="5B91AF4E" w14:textId="77777777" w:rsidR="00AA0CC5" w:rsidRPr="00AA0CC5" w:rsidRDefault="00AA0CC5" w:rsidP="00AA0CC5">
      <w:pPr>
        <w:pStyle w:val="Ttulo3"/>
        <w:spacing w:after="60"/>
        <w:ind w:left="851"/>
        <w:jc w:val="both"/>
        <w:rPr>
          <w:rFonts w:ascii="Century Gothic" w:hAnsi="Century Gothic"/>
          <w:sz w:val="22"/>
          <w:szCs w:val="22"/>
          <w:lang w:val="ca-ES"/>
        </w:rPr>
      </w:pPr>
      <w:r w:rsidRPr="00AA0CC5">
        <w:rPr>
          <w:rFonts w:ascii="Century Gothic" w:hAnsi="Century Gothic"/>
          <w:sz w:val="22"/>
          <w:szCs w:val="22"/>
          <w:lang w:val="ca-ES"/>
        </w:rPr>
        <w:t>Horari de tancament de la Fira i activitats</w:t>
      </w:r>
    </w:p>
    <w:p w14:paraId="7EFF1800" w14:textId="734C8ECC" w:rsidR="00AA0CC5" w:rsidRPr="00AA0CC5" w:rsidRDefault="00AA0CC5" w:rsidP="00AA0CC5">
      <w:pPr>
        <w:pStyle w:val="NormalWeb"/>
        <w:numPr>
          <w:ilvl w:val="0"/>
          <w:numId w:val="17"/>
        </w:numPr>
        <w:tabs>
          <w:tab w:val="clear" w:pos="720"/>
        </w:tabs>
        <w:spacing w:before="0" w:beforeAutospacing="0" w:after="60" w:afterAutospacing="0"/>
        <w:ind w:left="1134" w:hanging="283"/>
        <w:jc w:val="both"/>
        <w:rPr>
          <w:rFonts w:ascii="Century Gothic" w:hAnsi="Century Gothic"/>
          <w:sz w:val="22"/>
          <w:szCs w:val="22"/>
          <w:lang w:val="ca-ES"/>
        </w:rPr>
      </w:pPr>
      <w:r w:rsidRPr="00AA0CC5">
        <w:rPr>
          <w:rFonts w:ascii="Century Gothic" w:hAnsi="Century Gothic"/>
          <w:sz w:val="22"/>
          <w:szCs w:val="22"/>
          <w:lang w:val="ca-ES"/>
        </w:rPr>
        <w:t xml:space="preserve">El dissabte </w:t>
      </w:r>
      <w:r w:rsidR="00C470C7">
        <w:rPr>
          <w:rStyle w:val="Textoennegrita"/>
          <w:rFonts w:ascii="Century Gothic" w:hAnsi="Century Gothic"/>
          <w:sz w:val="22"/>
          <w:szCs w:val="22"/>
          <w:lang w:val="ca-ES"/>
        </w:rPr>
        <w:t>3</w:t>
      </w:r>
      <w:r w:rsidRPr="00AA0CC5">
        <w:rPr>
          <w:rStyle w:val="Textoennegrita"/>
          <w:rFonts w:ascii="Century Gothic" w:hAnsi="Century Gothic"/>
          <w:sz w:val="22"/>
          <w:szCs w:val="22"/>
          <w:lang w:val="ca-ES"/>
        </w:rPr>
        <w:t xml:space="preserve"> d’octubre</w:t>
      </w:r>
      <w:r w:rsidRPr="00AA0CC5">
        <w:rPr>
          <w:rFonts w:ascii="Century Gothic" w:hAnsi="Century Gothic"/>
          <w:sz w:val="22"/>
          <w:szCs w:val="22"/>
          <w:lang w:val="ca-ES"/>
        </w:rPr>
        <w:t xml:space="preserve">, a partir de les </w:t>
      </w:r>
      <w:r w:rsidRPr="00AA0CC5">
        <w:rPr>
          <w:rStyle w:val="Textoennegrita"/>
          <w:rFonts w:ascii="Century Gothic" w:hAnsi="Century Gothic"/>
          <w:sz w:val="22"/>
          <w:szCs w:val="22"/>
          <w:lang w:val="ca-ES"/>
        </w:rPr>
        <w:t>10.00 h</w:t>
      </w:r>
      <w:r w:rsidRPr="00AA0CC5">
        <w:rPr>
          <w:rFonts w:ascii="Century Gothic" w:hAnsi="Century Gothic"/>
          <w:sz w:val="22"/>
          <w:szCs w:val="22"/>
          <w:lang w:val="ca-ES"/>
        </w:rPr>
        <w:t xml:space="preserve">, s’iniciarà el muntatge de les activitats, quedant </w:t>
      </w:r>
      <w:r w:rsidRPr="00AA0CC5">
        <w:rPr>
          <w:rStyle w:val="Textoennegrita"/>
          <w:rFonts w:ascii="Century Gothic" w:hAnsi="Century Gothic"/>
          <w:sz w:val="22"/>
          <w:szCs w:val="22"/>
          <w:lang w:val="ca-ES"/>
        </w:rPr>
        <w:t>prohibida la seva obertura</w:t>
      </w:r>
      <w:r w:rsidRPr="00AA0CC5">
        <w:rPr>
          <w:rFonts w:ascii="Century Gothic" w:hAnsi="Century Gothic"/>
          <w:sz w:val="22"/>
          <w:szCs w:val="22"/>
          <w:lang w:val="ca-ES"/>
        </w:rPr>
        <w:t xml:space="preserve"> </w:t>
      </w:r>
      <w:r w:rsidRPr="00AA0CC5">
        <w:rPr>
          <w:rFonts w:ascii="Century Gothic" w:hAnsi="Century Gothic"/>
          <w:b/>
          <w:bCs/>
          <w:sz w:val="22"/>
          <w:szCs w:val="22"/>
          <w:lang w:val="ca-ES"/>
        </w:rPr>
        <w:t>durant aquest dia</w:t>
      </w:r>
      <w:r w:rsidRPr="00AA0CC5">
        <w:rPr>
          <w:rFonts w:ascii="Century Gothic" w:hAnsi="Century Gothic"/>
          <w:sz w:val="22"/>
          <w:szCs w:val="22"/>
          <w:lang w:val="ca-ES"/>
        </w:rPr>
        <w:t xml:space="preserve"> i comprovat que tenen el certificat de muntatge esmentat.</w:t>
      </w:r>
    </w:p>
    <w:p w14:paraId="1B48C1F2" w14:textId="7033EF40" w:rsidR="00AA0CC5" w:rsidRPr="00AA0CC5" w:rsidRDefault="00AA0CC5" w:rsidP="00AA0CC5">
      <w:pPr>
        <w:pStyle w:val="NormalWeb"/>
        <w:numPr>
          <w:ilvl w:val="0"/>
          <w:numId w:val="17"/>
        </w:numPr>
        <w:tabs>
          <w:tab w:val="clear" w:pos="720"/>
        </w:tabs>
        <w:spacing w:before="0" w:beforeAutospacing="0" w:after="60" w:afterAutospacing="0"/>
        <w:ind w:left="1134" w:hanging="283"/>
        <w:jc w:val="both"/>
        <w:rPr>
          <w:rFonts w:ascii="Century Gothic" w:hAnsi="Century Gothic"/>
          <w:sz w:val="22"/>
          <w:szCs w:val="22"/>
          <w:lang w:val="ca-ES"/>
        </w:rPr>
      </w:pPr>
      <w:r w:rsidRPr="00AA0CC5">
        <w:rPr>
          <w:rFonts w:ascii="Century Gothic" w:hAnsi="Century Gothic"/>
          <w:sz w:val="22"/>
          <w:szCs w:val="22"/>
          <w:lang w:val="ca-ES"/>
        </w:rPr>
        <w:t xml:space="preserve">Diumenge dia </w:t>
      </w:r>
      <w:r w:rsidR="00C470C7">
        <w:rPr>
          <w:rFonts w:ascii="Century Gothic" w:hAnsi="Century Gothic"/>
          <w:sz w:val="22"/>
          <w:szCs w:val="22"/>
          <w:lang w:val="ca-ES"/>
        </w:rPr>
        <w:t>4</w:t>
      </w:r>
      <w:r w:rsidRPr="00AA0CC5">
        <w:rPr>
          <w:rFonts w:ascii="Century Gothic" w:hAnsi="Century Gothic"/>
          <w:sz w:val="22"/>
          <w:szCs w:val="22"/>
          <w:lang w:val="ca-ES"/>
        </w:rPr>
        <w:t xml:space="preserve"> d’octubre, la </w:t>
      </w:r>
      <w:r w:rsidRPr="00AA0CC5">
        <w:rPr>
          <w:rStyle w:val="Textoennegrita"/>
          <w:rFonts w:ascii="Century Gothic" w:hAnsi="Century Gothic"/>
          <w:sz w:val="22"/>
          <w:szCs w:val="22"/>
          <w:lang w:val="ca-ES"/>
        </w:rPr>
        <w:t xml:space="preserve">Fira Dolça </w:t>
      </w:r>
      <w:r>
        <w:rPr>
          <w:rStyle w:val="Textoennegrita"/>
          <w:rFonts w:ascii="Century Gothic" w:hAnsi="Century Gothic"/>
          <w:sz w:val="22"/>
          <w:szCs w:val="22"/>
          <w:lang w:val="ca-ES"/>
        </w:rPr>
        <w:t xml:space="preserve">comença a les 08.00h i </w:t>
      </w:r>
      <w:r w:rsidRPr="00AA0CC5">
        <w:rPr>
          <w:rStyle w:val="Textoennegrita"/>
          <w:rFonts w:ascii="Century Gothic" w:hAnsi="Century Gothic"/>
          <w:sz w:val="22"/>
          <w:szCs w:val="22"/>
          <w:lang w:val="ca-ES"/>
        </w:rPr>
        <w:t>finalitza a les 20.00h</w:t>
      </w:r>
      <w:r w:rsidRPr="00AA0CC5">
        <w:rPr>
          <w:rFonts w:ascii="Century Gothic" w:hAnsi="Century Gothic"/>
          <w:sz w:val="22"/>
          <w:szCs w:val="22"/>
          <w:lang w:val="ca-ES"/>
        </w:rPr>
        <w:t>; en conseqüència, totes les activitats hauran de cessar i iniciar el seu desmuntatge en aquest moment.</w:t>
      </w:r>
    </w:p>
    <w:p w14:paraId="514523D3" w14:textId="77777777" w:rsidR="00AA0CC5" w:rsidRPr="00AA0CC5" w:rsidRDefault="00AA0CC5" w:rsidP="00AA0CC5">
      <w:pPr>
        <w:pStyle w:val="NormalWeb"/>
        <w:numPr>
          <w:ilvl w:val="0"/>
          <w:numId w:val="17"/>
        </w:numPr>
        <w:tabs>
          <w:tab w:val="clear" w:pos="720"/>
        </w:tabs>
        <w:spacing w:before="0" w:beforeAutospacing="0" w:after="60" w:afterAutospacing="0"/>
        <w:ind w:left="1134" w:hanging="283"/>
        <w:jc w:val="both"/>
        <w:rPr>
          <w:rFonts w:ascii="Century Gothic" w:hAnsi="Century Gothic"/>
          <w:sz w:val="22"/>
          <w:szCs w:val="22"/>
          <w:lang w:val="ca-ES"/>
        </w:rPr>
      </w:pPr>
      <w:r w:rsidRPr="00AA0CC5">
        <w:rPr>
          <w:rFonts w:ascii="Century Gothic" w:hAnsi="Century Gothic"/>
          <w:sz w:val="22"/>
          <w:szCs w:val="22"/>
          <w:lang w:val="ca-ES"/>
        </w:rPr>
        <w:t xml:space="preserve">El desmuntatge haurà d’haver finalitzat, com a màxim, a les </w:t>
      </w:r>
      <w:r w:rsidRPr="00AA0CC5">
        <w:rPr>
          <w:rStyle w:val="Textoennegrita"/>
          <w:rFonts w:ascii="Century Gothic" w:hAnsi="Century Gothic"/>
          <w:sz w:val="22"/>
          <w:szCs w:val="22"/>
          <w:lang w:val="ca-ES"/>
        </w:rPr>
        <w:t>00.00 h</w:t>
      </w:r>
      <w:r w:rsidRPr="00AA0CC5">
        <w:rPr>
          <w:rFonts w:ascii="Century Gothic" w:hAnsi="Century Gothic"/>
          <w:sz w:val="22"/>
          <w:szCs w:val="22"/>
          <w:lang w:val="ca-ES"/>
        </w:rPr>
        <w:t xml:space="preserve"> del mateix dia, i l’espai habilitat haurà de quedar completament lliure i en condicions adequades, atès que </w:t>
      </w:r>
      <w:r w:rsidRPr="00AA0CC5">
        <w:rPr>
          <w:rStyle w:val="Textoennegrita"/>
          <w:rFonts w:ascii="Century Gothic" w:hAnsi="Century Gothic"/>
          <w:sz w:val="22"/>
          <w:szCs w:val="22"/>
          <w:lang w:val="ca-ES"/>
        </w:rPr>
        <w:t>l’endemà és dia laborable i hi ha activitat escolar</w:t>
      </w:r>
      <w:r w:rsidRPr="00AA0CC5">
        <w:rPr>
          <w:rFonts w:ascii="Century Gothic" w:hAnsi="Century Gothic"/>
          <w:sz w:val="22"/>
          <w:szCs w:val="22"/>
          <w:lang w:val="ca-ES"/>
        </w:rPr>
        <w:t>.</w:t>
      </w:r>
    </w:p>
    <w:p w14:paraId="647C375B" w14:textId="77777777" w:rsidR="00AA0CC5" w:rsidRPr="00AA0CC5" w:rsidRDefault="00AA0CC5" w:rsidP="00AA0CC5">
      <w:pPr>
        <w:pStyle w:val="NormalWeb"/>
        <w:numPr>
          <w:ilvl w:val="0"/>
          <w:numId w:val="17"/>
        </w:numPr>
        <w:tabs>
          <w:tab w:val="clear" w:pos="720"/>
        </w:tabs>
        <w:spacing w:before="0" w:beforeAutospacing="0" w:after="60" w:afterAutospacing="0"/>
        <w:ind w:left="1134" w:hanging="283"/>
        <w:jc w:val="both"/>
        <w:rPr>
          <w:rFonts w:ascii="Century Gothic" w:hAnsi="Century Gothic"/>
          <w:sz w:val="22"/>
          <w:szCs w:val="22"/>
          <w:lang w:val="ca-ES"/>
        </w:rPr>
      </w:pPr>
      <w:r w:rsidRPr="00AA0CC5">
        <w:rPr>
          <w:rFonts w:ascii="Century Gothic" w:hAnsi="Century Gothic"/>
          <w:sz w:val="22"/>
          <w:szCs w:val="22"/>
          <w:lang w:val="ca-ES"/>
        </w:rPr>
        <w:t xml:space="preserve">En cas que l’activitat requereixi més temps per al desmuntatge i no sigui possible finalitzar-lo dins el termini establert de les 00.00 h, es podrà iniciar el desmuntatge </w:t>
      </w:r>
      <w:r w:rsidRPr="00AA0CC5">
        <w:rPr>
          <w:rStyle w:val="Textoennegrita"/>
          <w:rFonts w:ascii="Century Gothic" w:hAnsi="Century Gothic"/>
          <w:sz w:val="22"/>
          <w:szCs w:val="22"/>
          <w:lang w:val="ca-ES"/>
        </w:rPr>
        <w:t>abans de les 20.00 h</w:t>
      </w:r>
      <w:r w:rsidRPr="00AA0CC5">
        <w:rPr>
          <w:rFonts w:ascii="Century Gothic" w:hAnsi="Century Gothic"/>
          <w:sz w:val="22"/>
          <w:szCs w:val="22"/>
          <w:lang w:val="ca-ES"/>
        </w:rPr>
        <w:t>, sempre que l’activitat cessi la seva obertura al públic dins l’horari fixat.</w:t>
      </w:r>
    </w:p>
    <w:p w14:paraId="0C6498DF" w14:textId="77777777" w:rsidR="00AA0CC5" w:rsidRPr="00AA0CC5" w:rsidRDefault="007222F8" w:rsidP="00AA0CC5">
      <w:pPr>
        <w:spacing w:after="60"/>
        <w:ind w:left="851"/>
        <w:jc w:val="both"/>
        <w:rPr>
          <w:rFonts w:ascii="Century Gothic" w:hAnsi="Century Gothic"/>
          <w:sz w:val="22"/>
          <w:szCs w:val="22"/>
          <w:lang w:val="ca-ES"/>
        </w:rPr>
      </w:pPr>
      <w:r>
        <w:rPr>
          <w:rFonts w:ascii="Century Gothic" w:hAnsi="Century Gothic"/>
          <w:sz w:val="22"/>
          <w:szCs w:val="22"/>
          <w:lang w:val="ca-ES"/>
        </w:rPr>
        <w:pict w14:anchorId="1A809B7F">
          <v:rect id="_x0000_i1026" style="width:0;height:1.5pt" o:hralign="center" o:hrstd="t" o:hr="t" fillcolor="#a0a0a0" stroked="f"/>
        </w:pict>
      </w:r>
    </w:p>
    <w:p w14:paraId="0A494B54" w14:textId="77777777" w:rsidR="00AA0CC5" w:rsidRPr="00AA0CC5" w:rsidRDefault="00AA0CC5" w:rsidP="00AA0CC5">
      <w:pPr>
        <w:pStyle w:val="Ttulo3"/>
        <w:spacing w:after="60"/>
        <w:ind w:left="851"/>
        <w:jc w:val="both"/>
        <w:rPr>
          <w:rFonts w:ascii="Century Gothic" w:hAnsi="Century Gothic"/>
          <w:sz w:val="22"/>
          <w:szCs w:val="22"/>
          <w:lang w:val="ca-ES"/>
        </w:rPr>
      </w:pPr>
      <w:r w:rsidRPr="00AA0CC5">
        <w:rPr>
          <w:rFonts w:ascii="Century Gothic" w:hAnsi="Century Gothic"/>
          <w:sz w:val="22"/>
          <w:szCs w:val="22"/>
          <w:lang w:val="ca-ES"/>
        </w:rPr>
        <w:t>Règim sancionador</w:t>
      </w:r>
    </w:p>
    <w:p w14:paraId="38DB7E5A" w14:textId="77777777" w:rsidR="00AA0CC5" w:rsidRPr="00D55B7E" w:rsidRDefault="00AA0CC5" w:rsidP="00AA0CC5">
      <w:pPr>
        <w:pStyle w:val="NormalWeb"/>
        <w:spacing w:before="0" w:beforeAutospacing="0" w:after="60" w:afterAutospacing="0"/>
        <w:ind w:left="851"/>
        <w:jc w:val="both"/>
        <w:rPr>
          <w:rFonts w:ascii="Century Gothic" w:hAnsi="Century Gothic"/>
          <w:sz w:val="20"/>
          <w:szCs w:val="20"/>
          <w:lang w:val="ca-ES"/>
        </w:rPr>
      </w:pPr>
      <w:r w:rsidRPr="00D55B7E">
        <w:rPr>
          <w:rFonts w:ascii="Century Gothic" w:hAnsi="Century Gothic"/>
          <w:sz w:val="18"/>
          <w:szCs w:val="18"/>
          <w:lang w:val="ca-ES"/>
        </w:rPr>
        <w:t xml:space="preserve">L’incompliment de les obligacions i terminis establerts en aquest ofici, així com l’obertura o manteniment de l’activitat sense la preceptiva supervisió de la </w:t>
      </w:r>
      <w:r w:rsidRPr="00D55B7E">
        <w:rPr>
          <w:rStyle w:val="Textoennegrita"/>
          <w:rFonts w:ascii="Century Gothic" w:hAnsi="Century Gothic"/>
          <w:sz w:val="18"/>
          <w:szCs w:val="18"/>
          <w:lang w:val="ca-ES"/>
        </w:rPr>
        <w:t>Policia Local</w:t>
      </w:r>
      <w:r w:rsidRPr="00D55B7E">
        <w:rPr>
          <w:rFonts w:ascii="Century Gothic" w:hAnsi="Century Gothic"/>
          <w:sz w:val="18"/>
          <w:szCs w:val="18"/>
          <w:lang w:val="ca-ES"/>
        </w:rPr>
        <w:t xml:space="preserve">, podrà donar lloc a l’aplicació del corresponent </w:t>
      </w:r>
      <w:r w:rsidRPr="00D55B7E">
        <w:rPr>
          <w:rStyle w:val="Textoennegrita"/>
          <w:rFonts w:ascii="Century Gothic" w:hAnsi="Century Gothic"/>
          <w:sz w:val="18"/>
          <w:szCs w:val="18"/>
          <w:lang w:val="ca-ES"/>
        </w:rPr>
        <w:t>règim sancionador previst en la normativa vigent</w:t>
      </w:r>
      <w:r w:rsidRPr="00D55B7E">
        <w:rPr>
          <w:rFonts w:ascii="Century Gothic" w:hAnsi="Century Gothic"/>
          <w:sz w:val="18"/>
          <w:szCs w:val="18"/>
          <w:lang w:val="ca-ES"/>
        </w:rPr>
        <w:t>, sense perjudici de les responsabilitats civils o penals que en puguin derivar.</w:t>
      </w:r>
    </w:p>
    <w:p w14:paraId="2D07CDA1" w14:textId="318DAF25" w:rsidR="00F9068C" w:rsidRPr="00D76361" w:rsidRDefault="007222F8" w:rsidP="00D76361">
      <w:pPr>
        <w:spacing w:after="60"/>
        <w:ind w:left="851"/>
        <w:jc w:val="both"/>
        <w:rPr>
          <w:rFonts w:ascii="Century Gothic" w:hAnsi="Century Gothic"/>
          <w:sz w:val="22"/>
          <w:szCs w:val="22"/>
        </w:rPr>
      </w:pPr>
      <w:r>
        <w:rPr>
          <w:rFonts w:ascii="Century Gothic" w:hAnsi="Century Gothic"/>
          <w:sz w:val="22"/>
          <w:szCs w:val="22"/>
        </w:rPr>
        <w:pict w14:anchorId="52DA22F7">
          <v:rect id="_x0000_i1027" style="width:0;height:1.5pt" o:hralign="center" o:hrstd="t" o:hr="t" fillcolor="#a0a0a0" stroked="f"/>
        </w:pict>
      </w:r>
    </w:p>
    <w:sectPr w:rsidR="00F9068C" w:rsidRPr="00D76361" w:rsidSect="00AA0CC5">
      <w:headerReference w:type="even" r:id="rId8"/>
      <w:headerReference w:type="default" r:id="rId9"/>
      <w:footerReference w:type="even" r:id="rId10"/>
      <w:footerReference w:type="default" r:id="rId11"/>
      <w:headerReference w:type="first" r:id="rId12"/>
      <w:footerReference w:type="first" r:id="rId13"/>
      <w:pgSz w:w="11906" w:h="16838"/>
      <w:pgMar w:top="567" w:right="1416" w:bottom="568" w:left="567" w:header="426" w:footer="2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527C1" w14:textId="77777777" w:rsidR="007222F8" w:rsidRDefault="007222F8">
      <w:r>
        <w:separator/>
      </w:r>
    </w:p>
  </w:endnote>
  <w:endnote w:type="continuationSeparator" w:id="0">
    <w:p w14:paraId="59684366" w14:textId="77777777" w:rsidR="007222F8" w:rsidRDefault="0072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1AC8" w14:textId="77777777" w:rsidR="00B771D7" w:rsidRDefault="00B771D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20" w:type="dxa"/>
      <w:tblInd w:w="-50" w:type="dxa"/>
      <w:tblLayout w:type="fixed"/>
      <w:tblCellMar>
        <w:left w:w="70" w:type="dxa"/>
        <w:right w:w="70" w:type="dxa"/>
      </w:tblCellMar>
      <w:tblLook w:val="0000" w:firstRow="0" w:lastRow="0" w:firstColumn="0" w:lastColumn="0" w:noHBand="0" w:noVBand="0"/>
    </w:tblPr>
    <w:tblGrid>
      <w:gridCol w:w="10920"/>
    </w:tblGrid>
    <w:tr w:rsidR="00AE7FD4" w:rsidRPr="00C470C7" w14:paraId="273A11D7" w14:textId="77777777">
      <w:trPr>
        <w:cantSplit/>
      </w:trPr>
      <w:tc>
        <w:tcPr>
          <w:tcW w:w="10920" w:type="dxa"/>
        </w:tcPr>
        <w:p w14:paraId="5B0270BA" w14:textId="77777777" w:rsidR="00AE7FD4" w:rsidRPr="0043191D" w:rsidRDefault="00776C28">
          <w:pPr>
            <w:jc w:val="center"/>
            <w:rPr>
              <w:rFonts w:ascii="Arial Narrow" w:hAnsi="Arial Narrow"/>
            </w:rPr>
          </w:pPr>
          <w:r>
            <w:rPr>
              <w:rFonts w:ascii="Arial Narrow" w:hAnsi="Arial Narrow"/>
              <w:noProof/>
              <w:lang w:eastAsia="es-ES"/>
            </w:rPr>
            <w:drawing>
              <wp:inline distT="0" distB="0" distL="0" distR="0" wp14:anchorId="4C299DB1" wp14:editId="73935B46">
                <wp:extent cx="5806440" cy="213360"/>
                <wp:effectExtent l="0" t="0" r="3810" b="0"/>
                <wp:docPr id="10" name="Imagen 10" descr="linea azul nueva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a azul nueva cop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213360"/>
                        </a:xfrm>
                        <a:prstGeom prst="rect">
                          <a:avLst/>
                        </a:prstGeom>
                        <a:noFill/>
                        <a:ln>
                          <a:noFill/>
                        </a:ln>
                      </pic:spPr>
                    </pic:pic>
                  </a:graphicData>
                </a:graphic>
              </wp:inline>
            </w:drawing>
          </w:r>
        </w:p>
        <w:p w14:paraId="07AB691D" w14:textId="77777777" w:rsidR="00C53957" w:rsidRPr="0043191D" w:rsidRDefault="00C53957" w:rsidP="00C53957">
          <w:pPr>
            <w:pStyle w:val="Ttulo6"/>
            <w:spacing w:before="120"/>
            <w:rPr>
              <w:rFonts w:ascii="Arial Narrow" w:hAnsi="Arial Narrow" w:cs="Arial"/>
              <w:b/>
              <w:i w:val="0"/>
              <w:sz w:val="16"/>
              <w:szCs w:val="16"/>
              <w:lang w:val="ca-ES"/>
            </w:rPr>
          </w:pPr>
          <w:r w:rsidRPr="0043191D">
            <w:rPr>
              <w:rFonts w:ascii="Arial Narrow" w:hAnsi="Arial Narrow" w:cs="Arial"/>
              <w:i w:val="0"/>
              <w:sz w:val="16"/>
              <w:szCs w:val="16"/>
              <w:lang w:val="ca-ES"/>
            </w:rPr>
            <w:t xml:space="preserve">Plaça de l’Ajuntament, 3 - 971 61 09 09  -  </w:t>
          </w:r>
          <w:r w:rsidRPr="0043191D">
            <w:rPr>
              <w:rFonts w:ascii="Arial Narrow" w:hAnsi="Arial Narrow" w:cs="Arial"/>
              <w:b/>
              <w:i w:val="0"/>
              <w:sz w:val="16"/>
              <w:szCs w:val="16"/>
              <w:lang w:val="ca-ES"/>
            </w:rPr>
            <w:t>686 94 48 26</w:t>
          </w:r>
          <w:r w:rsidRPr="0043191D">
            <w:rPr>
              <w:rFonts w:ascii="Arial Narrow" w:hAnsi="Arial Narrow" w:cs="Arial"/>
              <w:i w:val="0"/>
              <w:sz w:val="16"/>
              <w:szCs w:val="16"/>
              <w:lang w:val="ca-ES"/>
            </w:rPr>
            <w:t xml:space="preserve">  -</w:t>
          </w:r>
          <w:r w:rsidRPr="0043191D">
            <w:rPr>
              <w:rFonts w:ascii="Arial Narrow" w:hAnsi="Arial Narrow" w:cs="Arial"/>
              <w:b/>
              <w:i w:val="0"/>
              <w:sz w:val="16"/>
              <w:szCs w:val="16"/>
              <w:lang w:val="ca-ES"/>
            </w:rPr>
            <w:t xml:space="preserve">  </w:t>
          </w:r>
          <w:r w:rsidR="00383772" w:rsidRPr="0043191D">
            <w:rPr>
              <w:rFonts w:ascii="Arial Narrow" w:hAnsi="Arial Narrow" w:cs="Arial"/>
              <w:i w:val="0"/>
              <w:sz w:val="16"/>
              <w:szCs w:val="16"/>
              <w:lang w:val="ca-ES"/>
            </w:rPr>
            <w:t xml:space="preserve">Fax 971 61 19 44  -  </w:t>
          </w:r>
          <w:r w:rsidRPr="0043191D">
            <w:rPr>
              <w:rFonts w:ascii="Arial Narrow" w:hAnsi="Arial Narrow" w:cs="Arial"/>
              <w:b/>
              <w:i w:val="0"/>
              <w:color w:val="FF0000"/>
              <w:sz w:val="16"/>
              <w:szCs w:val="16"/>
              <w:lang w:val="ca-ES"/>
            </w:rPr>
            <w:t>Emergències 112</w:t>
          </w:r>
        </w:p>
        <w:p w14:paraId="55EC3355" w14:textId="77777777" w:rsidR="00AE7FD4" w:rsidRPr="0043191D" w:rsidRDefault="00C53957" w:rsidP="00C53957">
          <w:pPr>
            <w:jc w:val="center"/>
            <w:rPr>
              <w:rFonts w:ascii="Arial Narrow" w:hAnsi="Arial Narrow" w:cs="Arial"/>
              <w:b/>
              <w:color w:val="365F91"/>
              <w:sz w:val="16"/>
              <w:szCs w:val="16"/>
              <w:lang w:val="ca-ES"/>
            </w:rPr>
          </w:pPr>
          <w:r w:rsidRPr="0043191D">
            <w:rPr>
              <w:rFonts w:ascii="Arial Narrow" w:hAnsi="Arial Narrow" w:cs="Arial"/>
              <w:sz w:val="16"/>
              <w:szCs w:val="16"/>
              <w:lang w:val="ca-ES"/>
            </w:rPr>
            <w:t xml:space="preserve">07190 Esporles  (Illes Balears)    </w:t>
          </w:r>
          <w:r w:rsidR="007222F8">
            <w:fldChar w:fldCharType="begin"/>
          </w:r>
          <w:r w:rsidR="007222F8" w:rsidRPr="00C470C7">
            <w:rPr>
              <w:lang w:val="en-US"/>
            </w:rPr>
            <w:instrText xml:space="preserve"> HYPERLINK "http://www.esporles.cat" </w:instrText>
          </w:r>
          <w:r w:rsidR="007222F8">
            <w:fldChar w:fldCharType="separate"/>
          </w:r>
          <w:r w:rsidRPr="0043191D">
            <w:rPr>
              <w:rStyle w:val="Hipervnculo"/>
              <w:rFonts w:ascii="Arial Narrow" w:hAnsi="Arial Narrow" w:cs="Arial"/>
              <w:sz w:val="16"/>
              <w:szCs w:val="16"/>
              <w:lang w:val="ca-ES"/>
            </w:rPr>
            <w:t>www.esporles.cat</w:t>
          </w:r>
          <w:r w:rsidR="007222F8">
            <w:rPr>
              <w:rStyle w:val="Hipervnculo"/>
              <w:rFonts w:ascii="Arial Narrow" w:hAnsi="Arial Narrow" w:cs="Arial"/>
              <w:sz w:val="16"/>
              <w:szCs w:val="16"/>
              <w:lang w:val="ca-ES"/>
            </w:rPr>
            <w:fldChar w:fldCharType="end"/>
          </w:r>
          <w:r w:rsidRPr="0043191D">
            <w:rPr>
              <w:rFonts w:ascii="Arial Narrow" w:hAnsi="Arial Narrow" w:cs="Arial"/>
              <w:sz w:val="16"/>
              <w:szCs w:val="16"/>
              <w:lang w:val="ca-ES"/>
            </w:rPr>
            <w:t xml:space="preserve">       </w:t>
          </w:r>
          <w:hyperlink r:id="rId2" w:history="1">
            <w:r w:rsidR="0043191D" w:rsidRPr="00CE4B0C">
              <w:rPr>
                <w:rStyle w:val="Hipervnculo"/>
                <w:rFonts w:ascii="Arial Narrow" w:hAnsi="Arial Narrow" w:cs="Arial"/>
                <w:sz w:val="16"/>
                <w:szCs w:val="16"/>
                <w:lang w:val="ca-ES"/>
              </w:rPr>
              <w:t>policia@ajesporles.net</w:t>
            </w:r>
          </w:hyperlink>
          <w:r w:rsidRPr="0043191D">
            <w:rPr>
              <w:rFonts w:ascii="Arial Narrow" w:hAnsi="Arial Narrow" w:cs="Arial"/>
              <w:sz w:val="16"/>
              <w:szCs w:val="16"/>
              <w:lang w:val="ca-ES"/>
            </w:rPr>
            <w:t xml:space="preserve">      </w:t>
          </w:r>
        </w:p>
        <w:p w14:paraId="617A2DC0" w14:textId="77777777" w:rsidR="00383772" w:rsidRPr="0043191D" w:rsidRDefault="00383772" w:rsidP="00C53957">
          <w:pPr>
            <w:jc w:val="center"/>
            <w:rPr>
              <w:rFonts w:ascii="Arial Narrow" w:hAnsi="Arial Narrow"/>
              <w:sz w:val="10"/>
              <w:lang w:val="ca-ES"/>
            </w:rPr>
          </w:pPr>
        </w:p>
      </w:tc>
    </w:tr>
  </w:tbl>
  <w:p w14:paraId="79CB3EF1" w14:textId="77777777" w:rsidR="0043191D" w:rsidRPr="0043191D" w:rsidRDefault="0043191D" w:rsidP="003B13C6">
    <w:pPr>
      <w:pStyle w:val="Default"/>
      <w:spacing w:after="120"/>
      <w:ind w:left="851" w:right="567"/>
      <w:jc w:val="both"/>
      <w:rPr>
        <w:rFonts w:ascii="Arial Narrow" w:hAnsi="Arial Narrow" w:cs="Calibri"/>
        <w:bCs/>
        <w:sz w:val="10"/>
        <w:szCs w:val="10"/>
        <w:lang w:val="ca-ES"/>
      </w:rPr>
    </w:pPr>
    <w:r w:rsidRPr="0043191D">
      <w:rPr>
        <w:rFonts w:ascii="Arial Narrow" w:hAnsi="Arial Narrow"/>
        <w:sz w:val="10"/>
        <w:szCs w:val="10"/>
        <w:lang w:val="ca-ES"/>
      </w:rPr>
      <w:t>Les seves dades personals seran usades per a la nostra relació i poder prestar-li els nostres serveis. Aquestes dades són necessàries per poder relacionar-nos amb vostè, la qual cosa ens permet l'ús de la seva informació dins de la legalitat. Així mateix, podran tenir coneixement de la seva informació aquelles entitats que necessitin tenir accés a la mateixa perquè puguem prestar-li els nostres serveis. Conservarem les seves dades durant la nostra relació i mentre ens obliguin les lleis aplicables. A qualsevol moment pot dirigir-se a nosaltres per saber quina informació tenim sobre vostè, rectificar-la si fos incorrecta i eliminar-la una vegada finalitzada la nostra relació. També té dret a sol·licitar el traspàs de la seva informació a una altra entitat (portabilitat). Per sol·licitar algun d'aquests drets, haurà de realitzar una sol·licitud per escrit a la nostra adreça, juntament amb una fotocòpia del seu DNI: AJUNTAMENT D'ESPORLES, PLAÇA DE L’AJUNTAMENT 1, 07190, ESPORLES  (Illes Balears). En cas que entengui que els seus drets han estat desatesos, pot formular una reclamació en l'Agència Espanyola de Protecció de Dades (www.agpd.es).</w:t>
    </w:r>
  </w:p>
  <w:p w14:paraId="053A9B97" w14:textId="77777777" w:rsidR="0056569A" w:rsidRPr="00833479" w:rsidRDefault="005656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9374" w14:textId="77777777" w:rsidR="00B771D7" w:rsidRDefault="00B771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11C97" w14:textId="77777777" w:rsidR="007222F8" w:rsidRDefault="007222F8">
      <w:r>
        <w:separator/>
      </w:r>
    </w:p>
  </w:footnote>
  <w:footnote w:type="continuationSeparator" w:id="0">
    <w:p w14:paraId="630DCE59" w14:textId="77777777" w:rsidR="007222F8" w:rsidRDefault="00722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662" w14:textId="77777777" w:rsidR="00B771D7" w:rsidRDefault="00B771D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D914" w14:textId="77777777" w:rsidR="0056569A" w:rsidRDefault="00776C28">
    <w:pPr>
      <w:pStyle w:val="Encabezado"/>
    </w:pPr>
    <w:r>
      <w:rPr>
        <w:noProof/>
        <w:lang w:eastAsia="es-ES"/>
      </w:rPr>
      <w:drawing>
        <wp:inline distT="0" distB="0" distL="0" distR="0" wp14:anchorId="2A450AEE" wp14:editId="35C11AB0">
          <wp:extent cx="6658610" cy="970280"/>
          <wp:effectExtent l="0" t="0" r="8890" b="1270"/>
          <wp:docPr id="9" name="Imagen 9" descr="Membrete 2021_prefec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brete 2021_prefectu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8610" cy="9702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4612" w14:textId="77777777" w:rsidR="00B771D7" w:rsidRDefault="00B771D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3C2"/>
    <w:multiLevelType w:val="singleLevel"/>
    <w:tmpl w:val="9300E012"/>
    <w:lvl w:ilvl="0">
      <w:numFmt w:val="bullet"/>
      <w:lvlText w:val="-"/>
      <w:lvlJc w:val="left"/>
      <w:pPr>
        <w:tabs>
          <w:tab w:val="num" w:pos="1770"/>
        </w:tabs>
        <w:ind w:left="1770" w:hanging="360"/>
      </w:pPr>
      <w:rPr>
        <w:rFonts w:hint="default"/>
      </w:rPr>
    </w:lvl>
  </w:abstractNum>
  <w:abstractNum w:abstractNumId="1" w15:restartNumberingAfterBreak="0">
    <w:nsid w:val="03980D1A"/>
    <w:multiLevelType w:val="hybridMultilevel"/>
    <w:tmpl w:val="FD1CA848"/>
    <w:lvl w:ilvl="0" w:tplc="331C32AA">
      <w:numFmt w:val="bullet"/>
      <w:lvlText w:val="-"/>
      <w:lvlJc w:val="left"/>
      <w:pPr>
        <w:ind w:left="1647" w:hanging="360"/>
      </w:pPr>
      <w:rPr>
        <w:rFonts w:ascii="Arial" w:eastAsia="Times New Roman" w:hAnsi="Arial" w:cs="Aria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06E53CBA"/>
    <w:multiLevelType w:val="hybridMultilevel"/>
    <w:tmpl w:val="6BB0BDAA"/>
    <w:lvl w:ilvl="0" w:tplc="A61E50DA">
      <w:numFmt w:val="bullet"/>
      <w:lvlText w:val="-"/>
      <w:lvlJc w:val="left"/>
      <w:pPr>
        <w:tabs>
          <w:tab w:val="num" w:pos="1635"/>
        </w:tabs>
        <w:ind w:left="1635" w:hanging="360"/>
      </w:pPr>
      <w:rPr>
        <w:rFonts w:ascii="Garamond" w:eastAsia="Times New Roman" w:hAnsi="Garamond" w:cs="Times New Roman" w:hint="default"/>
      </w:rPr>
    </w:lvl>
    <w:lvl w:ilvl="1" w:tplc="0C0A0003">
      <w:start w:val="1"/>
      <w:numFmt w:val="bullet"/>
      <w:lvlText w:val="o"/>
      <w:lvlJc w:val="left"/>
      <w:pPr>
        <w:tabs>
          <w:tab w:val="num" w:pos="2355"/>
        </w:tabs>
        <w:ind w:left="2355" w:hanging="360"/>
      </w:pPr>
      <w:rPr>
        <w:rFonts w:ascii="Courier New" w:hAnsi="Courier New" w:cs="Courier New" w:hint="default"/>
      </w:rPr>
    </w:lvl>
    <w:lvl w:ilvl="2" w:tplc="0C0A0005" w:tentative="1">
      <w:start w:val="1"/>
      <w:numFmt w:val="bullet"/>
      <w:lvlText w:val=""/>
      <w:lvlJc w:val="left"/>
      <w:pPr>
        <w:tabs>
          <w:tab w:val="num" w:pos="3075"/>
        </w:tabs>
        <w:ind w:left="3075" w:hanging="360"/>
      </w:pPr>
      <w:rPr>
        <w:rFonts w:ascii="Wingdings" w:hAnsi="Wingdings" w:hint="default"/>
      </w:rPr>
    </w:lvl>
    <w:lvl w:ilvl="3" w:tplc="0C0A0001">
      <w:start w:val="1"/>
      <w:numFmt w:val="bullet"/>
      <w:lvlText w:val=""/>
      <w:lvlJc w:val="left"/>
      <w:pPr>
        <w:tabs>
          <w:tab w:val="num" w:pos="3795"/>
        </w:tabs>
        <w:ind w:left="3795" w:hanging="360"/>
      </w:pPr>
      <w:rPr>
        <w:rFonts w:ascii="Symbol" w:hAnsi="Symbol" w:hint="default"/>
      </w:rPr>
    </w:lvl>
    <w:lvl w:ilvl="4" w:tplc="0C0A0003">
      <w:start w:val="1"/>
      <w:numFmt w:val="bullet"/>
      <w:lvlText w:val="o"/>
      <w:lvlJc w:val="left"/>
      <w:pPr>
        <w:tabs>
          <w:tab w:val="num" w:pos="4515"/>
        </w:tabs>
        <w:ind w:left="4515" w:hanging="360"/>
      </w:pPr>
      <w:rPr>
        <w:rFonts w:ascii="Courier New" w:hAnsi="Courier New" w:cs="Courier New" w:hint="default"/>
      </w:rPr>
    </w:lvl>
    <w:lvl w:ilvl="5" w:tplc="0C0A0005" w:tentative="1">
      <w:start w:val="1"/>
      <w:numFmt w:val="bullet"/>
      <w:lvlText w:val=""/>
      <w:lvlJc w:val="left"/>
      <w:pPr>
        <w:tabs>
          <w:tab w:val="num" w:pos="5235"/>
        </w:tabs>
        <w:ind w:left="5235" w:hanging="360"/>
      </w:pPr>
      <w:rPr>
        <w:rFonts w:ascii="Wingdings" w:hAnsi="Wingdings" w:hint="default"/>
      </w:rPr>
    </w:lvl>
    <w:lvl w:ilvl="6" w:tplc="0C0A0001" w:tentative="1">
      <w:start w:val="1"/>
      <w:numFmt w:val="bullet"/>
      <w:lvlText w:val=""/>
      <w:lvlJc w:val="left"/>
      <w:pPr>
        <w:tabs>
          <w:tab w:val="num" w:pos="5955"/>
        </w:tabs>
        <w:ind w:left="5955" w:hanging="360"/>
      </w:pPr>
      <w:rPr>
        <w:rFonts w:ascii="Symbol" w:hAnsi="Symbol" w:hint="default"/>
      </w:rPr>
    </w:lvl>
    <w:lvl w:ilvl="7" w:tplc="0C0A0003" w:tentative="1">
      <w:start w:val="1"/>
      <w:numFmt w:val="bullet"/>
      <w:lvlText w:val="o"/>
      <w:lvlJc w:val="left"/>
      <w:pPr>
        <w:tabs>
          <w:tab w:val="num" w:pos="6675"/>
        </w:tabs>
        <w:ind w:left="6675" w:hanging="360"/>
      </w:pPr>
      <w:rPr>
        <w:rFonts w:ascii="Courier New" w:hAnsi="Courier New" w:cs="Courier New" w:hint="default"/>
      </w:rPr>
    </w:lvl>
    <w:lvl w:ilvl="8" w:tplc="0C0A0005" w:tentative="1">
      <w:start w:val="1"/>
      <w:numFmt w:val="bullet"/>
      <w:lvlText w:val=""/>
      <w:lvlJc w:val="left"/>
      <w:pPr>
        <w:tabs>
          <w:tab w:val="num" w:pos="7395"/>
        </w:tabs>
        <w:ind w:left="7395" w:hanging="360"/>
      </w:pPr>
      <w:rPr>
        <w:rFonts w:ascii="Wingdings" w:hAnsi="Wingdings" w:hint="default"/>
      </w:rPr>
    </w:lvl>
  </w:abstractNum>
  <w:abstractNum w:abstractNumId="3" w15:restartNumberingAfterBreak="0">
    <w:nsid w:val="087061E1"/>
    <w:multiLevelType w:val="hybridMultilevel"/>
    <w:tmpl w:val="2A24EAC6"/>
    <w:lvl w:ilvl="0" w:tplc="604A8BE4">
      <w:start w:val="1"/>
      <w:numFmt w:val="lowerLetter"/>
      <w:lvlText w:val="%1)"/>
      <w:lvlJc w:val="left"/>
      <w:pPr>
        <w:tabs>
          <w:tab w:val="num" w:pos="1069"/>
        </w:tabs>
        <w:ind w:left="1069" w:hanging="360"/>
      </w:pPr>
      <w:rPr>
        <w:rFonts w:hint="default"/>
      </w:rPr>
    </w:lvl>
    <w:lvl w:ilvl="1" w:tplc="0C0A0019" w:tentative="1">
      <w:start w:val="1"/>
      <w:numFmt w:val="lowerLetter"/>
      <w:lvlText w:val="%2."/>
      <w:lvlJc w:val="left"/>
      <w:pPr>
        <w:tabs>
          <w:tab w:val="num" w:pos="1789"/>
        </w:tabs>
        <w:ind w:left="1789" w:hanging="360"/>
      </w:p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4" w15:restartNumberingAfterBreak="0">
    <w:nsid w:val="0DEB1D02"/>
    <w:multiLevelType w:val="singleLevel"/>
    <w:tmpl w:val="00E6D23A"/>
    <w:lvl w:ilvl="0">
      <w:start w:val="1"/>
      <w:numFmt w:val="bullet"/>
      <w:lvlText w:val="-"/>
      <w:lvlJc w:val="left"/>
      <w:pPr>
        <w:tabs>
          <w:tab w:val="num" w:pos="1065"/>
        </w:tabs>
        <w:ind w:left="1065" w:hanging="360"/>
      </w:pPr>
      <w:rPr>
        <w:rFonts w:ascii="Times New Roman" w:hAnsi="Times New Roman" w:hint="default"/>
      </w:rPr>
    </w:lvl>
  </w:abstractNum>
  <w:abstractNum w:abstractNumId="5" w15:restartNumberingAfterBreak="0">
    <w:nsid w:val="195226BA"/>
    <w:multiLevelType w:val="hybridMultilevel"/>
    <w:tmpl w:val="C6C61C78"/>
    <w:lvl w:ilvl="0" w:tplc="A61E50DA">
      <w:numFmt w:val="bullet"/>
      <w:lvlText w:val="-"/>
      <w:lvlJc w:val="left"/>
      <w:pPr>
        <w:tabs>
          <w:tab w:val="num" w:pos="1635"/>
        </w:tabs>
        <w:ind w:left="1635" w:hanging="360"/>
      </w:pPr>
      <w:rPr>
        <w:rFonts w:ascii="Garamond" w:eastAsia="Times New Roman" w:hAnsi="Garamond" w:cs="Times New Roman" w:hint="default"/>
      </w:rPr>
    </w:lvl>
    <w:lvl w:ilvl="1" w:tplc="0C0A0001">
      <w:start w:val="1"/>
      <w:numFmt w:val="bullet"/>
      <w:lvlText w:val=""/>
      <w:lvlJc w:val="left"/>
      <w:pPr>
        <w:tabs>
          <w:tab w:val="num" w:pos="2355"/>
        </w:tabs>
        <w:ind w:left="2355" w:hanging="360"/>
      </w:pPr>
      <w:rPr>
        <w:rFonts w:ascii="Symbol" w:hAnsi="Symbol" w:hint="default"/>
      </w:rPr>
    </w:lvl>
    <w:lvl w:ilvl="2" w:tplc="0C0A0005" w:tentative="1">
      <w:start w:val="1"/>
      <w:numFmt w:val="bullet"/>
      <w:lvlText w:val=""/>
      <w:lvlJc w:val="left"/>
      <w:pPr>
        <w:tabs>
          <w:tab w:val="num" w:pos="3075"/>
        </w:tabs>
        <w:ind w:left="3075" w:hanging="360"/>
      </w:pPr>
      <w:rPr>
        <w:rFonts w:ascii="Wingdings" w:hAnsi="Wingdings" w:hint="default"/>
      </w:rPr>
    </w:lvl>
    <w:lvl w:ilvl="3" w:tplc="0C0A0001" w:tentative="1">
      <w:start w:val="1"/>
      <w:numFmt w:val="bullet"/>
      <w:lvlText w:val=""/>
      <w:lvlJc w:val="left"/>
      <w:pPr>
        <w:tabs>
          <w:tab w:val="num" w:pos="3795"/>
        </w:tabs>
        <w:ind w:left="3795" w:hanging="360"/>
      </w:pPr>
      <w:rPr>
        <w:rFonts w:ascii="Symbol" w:hAnsi="Symbol" w:hint="default"/>
      </w:rPr>
    </w:lvl>
    <w:lvl w:ilvl="4" w:tplc="0C0A0003" w:tentative="1">
      <w:start w:val="1"/>
      <w:numFmt w:val="bullet"/>
      <w:lvlText w:val="o"/>
      <w:lvlJc w:val="left"/>
      <w:pPr>
        <w:tabs>
          <w:tab w:val="num" w:pos="4515"/>
        </w:tabs>
        <w:ind w:left="4515" w:hanging="360"/>
      </w:pPr>
      <w:rPr>
        <w:rFonts w:ascii="Courier New" w:hAnsi="Courier New" w:cs="Courier New" w:hint="default"/>
      </w:rPr>
    </w:lvl>
    <w:lvl w:ilvl="5" w:tplc="0C0A0005" w:tentative="1">
      <w:start w:val="1"/>
      <w:numFmt w:val="bullet"/>
      <w:lvlText w:val=""/>
      <w:lvlJc w:val="left"/>
      <w:pPr>
        <w:tabs>
          <w:tab w:val="num" w:pos="5235"/>
        </w:tabs>
        <w:ind w:left="5235" w:hanging="360"/>
      </w:pPr>
      <w:rPr>
        <w:rFonts w:ascii="Wingdings" w:hAnsi="Wingdings" w:hint="default"/>
      </w:rPr>
    </w:lvl>
    <w:lvl w:ilvl="6" w:tplc="0C0A0001" w:tentative="1">
      <w:start w:val="1"/>
      <w:numFmt w:val="bullet"/>
      <w:lvlText w:val=""/>
      <w:lvlJc w:val="left"/>
      <w:pPr>
        <w:tabs>
          <w:tab w:val="num" w:pos="5955"/>
        </w:tabs>
        <w:ind w:left="5955" w:hanging="360"/>
      </w:pPr>
      <w:rPr>
        <w:rFonts w:ascii="Symbol" w:hAnsi="Symbol" w:hint="default"/>
      </w:rPr>
    </w:lvl>
    <w:lvl w:ilvl="7" w:tplc="0C0A0003" w:tentative="1">
      <w:start w:val="1"/>
      <w:numFmt w:val="bullet"/>
      <w:lvlText w:val="o"/>
      <w:lvlJc w:val="left"/>
      <w:pPr>
        <w:tabs>
          <w:tab w:val="num" w:pos="6675"/>
        </w:tabs>
        <w:ind w:left="6675" w:hanging="360"/>
      </w:pPr>
      <w:rPr>
        <w:rFonts w:ascii="Courier New" w:hAnsi="Courier New" w:cs="Courier New" w:hint="default"/>
      </w:rPr>
    </w:lvl>
    <w:lvl w:ilvl="8" w:tplc="0C0A0005" w:tentative="1">
      <w:start w:val="1"/>
      <w:numFmt w:val="bullet"/>
      <w:lvlText w:val=""/>
      <w:lvlJc w:val="left"/>
      <w:pPr>
        <w:tabs>
          <w:tab w:val="num" w:pos="7395"/>
        </w:tabs>
        <w:ind w:left="7395" w:hanging="360"/>
      </w:pPr>
      <w:rPr>
        <w:rFonts w:ascii="Wingdings" w:hAnsi="Wingdings" w:hint="default"/>
      </w:rPr>
    </w:lvl>
  </w:abstractNum>
  <w:abstractNum w:abstractNumId="6" w15:restartNumberingAfterBreak="0">
    <w:nsid w:val="224A38E5"/>
    <w:multiLevelType w:val="singleLevel"/>
    <w:tmpl w:val="C23ABFBE"/>
    <w:lvl w:ilvl="0">
      <w:numFmt w:val="bullet"/>
      <w:lvlText w:val="-"/>
      <w:lvlJc w:val="left"/>
      <w:pPr>
        <w:tabs>
          <w:tab w:val="num" w:pos="1770"/>
        </w:tabs>
        <w:ind w:left="1770" w:hanging="360"/>
      </w:pPr>
      <w:rPr>
        <w:rFonts w:hint="default"/>
      </w:rPr>
    </w:lvl>
  </w:abstractNum>
  <w:abstractNum w:abstractNumId="7" w15:restartNumberingAfterBreak="0">
    <w:nsid w:val="32483FE8"/>
    <w:multiLevelType w:val="hybridMultilevel"/>
    <w:tmpl w:val="40E4C274"/>
    <w:lvl w:ilvl="0" w:tplc="6508445E">
      <w:start w:val="1"/>
      <w:numFmt w:val="decimal"/>
      <w:lvlText w:val="%1."/>
      <w:lvlJc w:val="left"/>
      <w:pPr>
        <w:ind w:left="2483" w:hanging="360"/>
      </w:pPr>
      <w:rPr>
        <w:rFonts w:hint="default"/>
      </w:rPr>
    </w:lvl>
    <w:lvl w:ilvl="1" w:tplc="0C0A0019" w:tentative="1">
      <w:start w:val="1"/>
      <w:numFmt w:val="lowerLetter"/>
      <w:lvlText w:val="%2."/>
      <w:lvlJc w:val="left"/>
      <w:pPr>
        <w:ind w:left="3203" w:hanging="360"/>
      </w:pPr>
    </w:lvl>
    <w:lvl w:ilvl="2" w:tplc="0C0A001B" w:tentative="1">
      <w:start w:val="1"/>
      <w:numFmt w:val="lowerRoman"/>
      <w:lvlText w:val="%3."/>
      <w:lvlJc w:val="right"/>
      <w:pPr>
        <w:ind w:left="3923" w:hanging="180"/>
      </w:pPr>
    </w:lvl>
    <w:lvl w:ilvl="3" w:tplc="0C0A000F" w:tentative="1">
      <w:start w:val="1"/>
      <w:numFmt w:val="decimal"/>
      <w:lvlText w:val="%4."/>
      <w:lvlJc w:val="left"/>
      <w:pPr>
        <w:ind w:left="4643" w:hanging="360"/>
      </w:pPr>
    </w:lvl>
    <w:lvl w:ilvl="4" w:tplc="0C0A0019" w:tentative="1">
      <w:start w:val="1"/>
      <w:numFmt w:val="lowerLetter"/>
      <w:lvlText w:val="%5."/>
      <w:lvlJc w:val="left"/>
      <w:pPr>
        <w:ind w:left="5363" w:hanging="360"/>
      </w:pPr>
    </w:lvl>
    <w:lvl w:ilvl="5" w:tplc="0C0A001B" w:tentative="1">
      <w:start w:val="1"/>
      <w:numFmt w:val="lowerRoman"/>
      <w:lvlText w:val="%6."/>
      <w:lvlJc w:val="right"/>
      <w:pPr>
        <w:ind w:left="6083" w:hanging="180"/>
      </w:pPr>
    </w:lvl>
    <w:lvl w:ilvl="6" w:tplc="0C0A000F" w:tentative="1">
      <w:start w:val="1"/>
      <w:numFmt w:val="decimal"/>
      <w:lvlText w:val="%7."/>
      <w:lvlJc w:val="left"/>
      <w:pPr>
        <w:ind w:left="6803" w:hanging="360"/>
      </w:pPr>
    </w:lvl>
    <w:lvl w:ilvl="7" w:tplc="0C0A0019" w:tentative="1">
      <w:start w:val="1"/>
      <w:numFmt w:val="lowerLetter"/>
      <w:lvlText w:val="%8."/>
      <w:lvlJc w:val="left"/>
      <w:pPr>
        <w:ind w:left="7523" w:hanging="360"/>
      </w:pPr>
    </w:lvl>
    <w:lvl w:ilvl="8" w:tplc="0C0A001B" w:tentative="1">
      <w:start w:val="1"/>
      <w:numFmt w:val="lowerRoman"/>
      <w:lvlText w:val="%9."/>
      <w:lvlJc w:val="right"/>
      <w:pPr>
        <w:ind w:left="8243" w:hanging="180"/>
      </w:pPr>
    </w:lvl>
  </w:abstractNum>
  <w:abstractNum w:abstractNumId="8" w15:restartNumberingAfterBreak="0">
    <w:nsid w:val="4C9C332A"/>
    <w:multiLevelType w:val="singleLevel"/>
    <w:tmpl w:val="0FFA402C"/>
    <w:lvl w:ilvl="0">
      <w:numFmt w:val="bullet"/>
      <w:lvlText w:val="-"/>
      <w:lvlJc w:val="left"/>
      <w:pPr>
        <w:tabs>
          <w:tab w:val="num" w:pos="1065"/>
        </w:tabs>
        <w:ind w:left="1065" w:hanging="360"/>
      </w:pPr>
      <w:rPr>
        <w:rFonts w:hint="default"/>
      </w:rPr>
    </w:lvl>
  </w:abstractNum>
  <w:abstractNum w:abstractNumId="9" w15:restartNumberingAfterBreak="0">
    <w:nsid w:val="4FAD647C"/>
    <w:multiLevelType w:val="singleLevel"/>
    <w:tmpl w:val="75D4E1CA"/>
    <w:lvl w:ilvl="0">
      <w:start w:val="1"/>
      <w:numFmt w:val="upperLetter"/>
      <w:lvlText w:val="%1)"/>
      <w:lvlJc w:val="left"/>
      <w:pPr>
        <w:tabs>
          <w:tab w:val="num" w:pos="360"/>
        </w:tabs>
        <w:ind w:left="360" w:hanging="360"/>
      </w:pPr>
      <w:rPr>
        <w:rFonts w:hint="default"/>
      </w:rPr>
    </w:lvl>
  </w:abstractNum>
  <w:abstractNum w:abstractNumId="10" w15:restartNumberingAfterBreak="0">
    <w:nsid w:val="5CCF4503"/>
    <w:multiLevelType w:val="singleLevel"/>
    <w:tmpl w:val="915850EE"/>
    <w:lvl w:ilvl="0">
      <w:start w:val="1"/>
      <w:numFmt w:val="decimal"/>
      <w:lvlText w:val="(%1)"/>
      <w:lvlJc w:val="left"/>
      <w:pPr>
        <w:tabs>
          <w:tab w:val="num" w:pos="360"/>
        </w:tabs>
        <w:ind w:left="360" w:hanging="360"/>
      </w:pPr>
      <w:rPr>
        <w:rFonts w:hint="default"/>
      </w:rPr>
    </w:lvl>
  </w:abstractNum>
  <w:abstractNum w:abstractNumId="11" w15:restartNumberingAfterBreak="0">
    <w:nsid w:val="6218778F"/>
    <w:multiLevelType w:val="multilevel"/>
    <w:tmpl w:val="EDE6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F7F2C"/>
    <w:multiLevelType w:val="multilevel"/>
    <w:tmpl w:val="35E8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AC5A4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0B75DCB"/>
    <w:multiLevelType w:val="hybridMultilevel"/>
    <w:tmpl w:val="6180FDBA"/>
    <w:lvl w:ilvl="0" w:tplc="101431AE">
      <w:numFmt w:val="bullet"/>
      <w:lvlText w:val="-"/>
      <w:lvlJc w:val="left"/>
      <w:pPr>
        <w:tabs>
          <w:tab w:val="num" w:pos="720"/>
        </w:tabs>
        <w:ind w:left="720" w:hanging="360"/>
      </w:pPr>
      <w:rPr>
        <w:rFonts w:ascii="Times New Roman" w:eastAsia="SimSu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FF15A6"/>
    <w:multiLevelType w:val="hybridMultilevel"/>
    <w:tmpl w:val="C3CAD01C"/>
    <w:lvl w:ilvl="0" w:tplc="34E6E54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A4626F1"/>
    <w:multiLevelType w:val="hybridMultilevel"/>
    <w:tmpl w:val="BC96790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4"/>
  </w:num>
  <w:num w:numId="4">
    <w:abstractNumId w:val="8"/>
  </w:num>
  <w:num w:numId="5">
    <w:abstractNumId w:val="0"/>
  </w:num>
  <w:num w:numId="6">
    <w:abstractNumId w:val="6"/>
  </w:num>
  <w:num w:numId="7">
    <w:abstractNumId w:val="3"/>
  </w:num>
  <w:num w:numId="8">
    <w:abstractNumId w:val="13"/>
  </w:num>
  <w:num w:numId="9">
    <w:abstractNumId w:val="16"/>
  </w:num>
  <w:num w:numId="10">
    <w:abstractNumId w:val="14"/>
  </w:num>
  <w:num w:numId="11">
    <w:abstractNumId w:val="2"/>
  </w:num>
  <w:num w:numId="12">
    <w:abstractNumId w:val="5"/>
  </w:num>
  <w:num w:numId="13">
    <w:abstractNumId w:val="7"/>
  </w:num>
  <w:num w:numId="14">
    <w:abstractNumId w:val="15"/>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69"/>
    <w:rsid w:val="000021F7"/>
    <w:rsid w:val="0000748B"/>
    <w:rsid w:val="0001093C"/>
    <w:rsid w:val="0001556F"/>
    <w:rsid w:val="0002778D"/>
    <w:rsid w:val="0003115A"/>
    <w:rsid w:val="00031B1D"/>
    <w:rsid w:val="000704F5"/>
    <w:rsid w:val="00072265"/>
    <w:rsid w:val="00085DAE"/>
    <w:rsid w:val="00090416"/>
    <w:rsid w:val="000A4F6C"/>
    <w:rsid w:val="000A711D"/>
    <w:rsid w:val="000B42A6"/>
    <w:rsid w:val="000D1C31"/>
    <w:rsid w:val="000D25D1"/>
    <w:rsid w:val="000E2091"/>
    <w:rsid w:val="000F6842"/>
    <w:rsid w:val="001239EC"/>
    <w:rsid w:val="001308EC"/>
    <w:rsid w:val="00136EBD"/>
    <w:rsid w:val="001A11E5"/>
    <w:rsid w:val="001A1DF4"/>
    <w:rsid w:val="001C14B8"/>
    <w:rsid w:val="001C7073"/>
    <w:rsid w:val="001D572F"/>
    <w:rsid w:val="001E0323"/>
    <w:rsid w:val="001E063B"/>
    <w:rsid w:val="001E5C1F"/>
    <w:rsid w:val="001F4B73"/>
    <w:rsid w:val="00221630"/>
    <w:rsid w:val="002516A1"/>
    <w:rsid w:val="00252F86"/>
    <w:rsid w:val="00253797"/>
    <w:rsid w:val="00261E9C"/>
    <w:rsid w:val="00264D48"/>
    <w:rsid w:val="00265710"/>
    <w:rsid w:val="002726B9"/>
    <w:rsid w:val="00272ED8"/>
    <w:rsid w:val="002A5687"/>
    <w:rsid w:val="002C38EF"/>
    <w:rsid w:val="002E13D1"/>
    <w:rsid w:val="002E3E96"/>
    <w:rsid w:val="002E7671"/>
    <w:rsid w:val="003002B1"/>
    <w:rsid w:val="0031712F"/>
    <w:rsid w:val="00332603"/>
    <w:rsid w:val="00336D76"/>
    <w:rsid w:val="00364DEA"/>
    <w:rsid w:val="00375198"/>
    <w:rsid w:val="003817CA"/>
    <w:rsid w:val="00383772"/>
    <w:rsid w:val="00383FC4"/>
    <w:rsid w:val="00384283"/>
    <w:rsid w:val="00395638"/>
    <w:rsid w:val="00396FDA"/>
    <w:rsid w:val="00397B6D"/>
    <w:rsid w:val="003A19D5"/>
    <w:rsid w:val="003B13C6"/>
    <w:rsid w:val="003B402B"/>
    <w:rsid w:val="003B5F45"/>
    <w:rsid w:val="003B6AC1"/>
    <w:rsid w:val="003B7134"/>
    <w:rsid w:val="003C0E01"/>
    <w:rsid w:val="003C67F3"/>
    <w:rsid w:val="003C7DF4"/>
    <w:rsid w:val="003D118D"/>
    <w:rsid w:val="003F7D43"/>
    <w:rsid w:val="00406FA9"/>
    <w:rsid w:val="00414779"/>
    <w:rsid w:val="0043191D"/>
    <w:rsid w:val="00447EA0"/>
    <w:rsid w:val="00464F79"/>
    <w:rsid w:val="004661A2"/>
    <w:rsid w:val="00480DEB"/>
    <w:rsid w:val="004A091B"/>
    <w:rsid w:val="004B4373"/>
    <w:rsid w:val="004C6109"/>
    <w:rsid w:val="004D19BC"/>
    <w:rsid w:val="004D62D0"/>
    <w:rsid w:val="004E1402"/>
    <w:rsid w:val="004F4D32"/>
    <w:rsid w:val="004F5496"/>
    <w:rsid w:val="005029A6"/>
    <w:rsid w:val="005234A1"/>
    <w:rsid w:val="00564C50"/>
    <w:rsid w:val="0056569A"/>
    <w:rsid w:val="0056756A"/>
    <w:rsid w:val="0057011C"/>
    <w:rsid w:val="005712E8"/>
    <w:rsid w:val="005A057F"/>
    <w:rsid w:val="005B095D"/>
    <w:rsid w:val="005C041B"/>
    <w:rsid w:val="005E14B9"/>
    <w:rsid w:val="005F33D3"/>
    <w:rsid w:val="00616CE2"/>
    <w:rsid w:val="00641EB9"/>
    <w:rsid w:val="006666DA"/>
    <w:rsid w:val="00673050"/>
    <w:rsid w:val="0067781C"/>
    <w:rsid w:val="00691335"/>
    <w:rsid w:val="00693E89"/>
    <w:rsid w:val="006B69D7"/>
    <w:rsid w:val="006D4257"/>
    <w:rsid w:val="006D66E5"/>
    <w:rsid w:val="006E2E85"/>
    <w:rsid w:val="006E506A"/>
    <w:rsid w:val="006F5715"/>
    <w:rsid w:val="00714639"/>
    <w:rsid w:val="007222F8"/>
    <w:rsid w:val="00726DBE"/>
    <w:rsid w:val="00734329"/>
    <w:rsid w:val="007751A5"/>
    <w:rsid w:val="00776C28"/>
    <w:rsid w:val="00776CD3"/>
    <w:rsid w:val="00777365"/>
    <w:rsid w:val="00791821"/>
    <w:rsid w:val="00793B04"/>
    <w:rsid w:val="007B75B2"/>
    <w:rsid w:val="007C66DB"/>
    <w:rsid w:val="00814B8F"/>
    <w:rsid w:val="008208B5"/>
    <w:rsid w:val="008252D4"/>
    <w:rsid w:val="008330EC"/>
    <w:rsid w:val="00833479"/>
    <w:rsid w:val="00843C16"/>
    <w:rsid w:val="00860FB5"/>
    <w:rsid w:val="0087483A"/>
    <w:rsid w:val="00876FAD"/>
    <w:rsid w:val="00883E86"/>
    <w:rsid w:val="00884B38"/>
    <w:rsid w:val="008867D6"/>
    <w:rsid w:val="00890652"/>
    <w:rsid w:val="00896890"/>
    <w:rsid w:val="008A5204"/>
    <w:rsid w:val="008A7A32"/>
    <w:rsid w:val="008B60A1"/>
    <w:rsid w:val="008B6246"/>
    <w:rsid w:val="008C40BD"/>
    <w:rsid w:val="008D005D"/>
    <w:rsid w:val="008E0851"/>
    <w:rsid w:val="008F1BA3"/>
    <w:rsid w:val="009055BD"/>
    <w:rsid w:val="009409E7"/>
    <w:rsid w:val="009442CC"/>
    <w:rsid w:val="009451ED"/>
    <w:rsid w:val="00950BC1"/>
    <w:rsid w:val="009614E7"/>
    <w:rsid w:val="00970283"/>
    <w:rsid w:val="00976452"/>
    <w:rsid w:val="00982E04"/>
    <w:rsid w:val="00987874"/>
    <w:rsid w:val="0099435B"/>
    <w:rsid w:val="009950D8"/>
    <w:rsid w:val="00995972"/>
    <w:rsid w:val="009A60B3"/>
    <w:rsid w:val="009E2485"/>
    <w:rsid w:val="009E251F"/>
    <w:rsid w:val="009F63B2"/>
    <w:rsid w:val="00A04E0B"/>
    <w:rsid w:val="00A07B6A"/>
    <w:rsid w:val="00A243C2"/>
    <w:rsid w:val="00A3486E"/>
    <w:rsid w:val="00A449F2"/>
    <w:rsid w:val="00A46FBD"/>
    <w:rsid w:val="00A51C16"/>
    <w:rsid w:val="00A6465D"/>
    <w:rsid w:val="00A764A8"/>
    <w:rsid w:val="00A813A2"/>
    <w:rsid w:val="00A83F5F"/>
    <w:rsid w:val="00A85921"/>
    <w:rsid w:val="00A85B29"/>
    <w:rsid w:val="00A93509"/>
    <w:rsid w:val="00AA0CC5"/>
    <w:rsid w:val="00AA1E6D"/>
    <w:rsid w:val="00AA67DC"/>
    <w:rsid w:val="00AB094B"/>
    <w:rsid w:val="00AE4185"/>
    <w:rsid w:val="00AE7FD4"/>
    <w:rsid w:val="00B3138F"/>
    <w:rsid w:val="00B36196"/>
    <w:rsid w:val="00B43E17"/>
    <w:rsid w:val="00B771D7"/>
    <w:rsid w:val="00B77AE3"/>
    <w:rsid w:val="00B904A7"/>
    <w:rsid w:val="00B9797F"/>
    <w:rsid w:val="00BA403F"/>
    <w:rsid w:val="00BA4E64"/>
    <w:rsid w:val="00BA604C"/>
    <w:rsid w:val="00BA73F2"/>
    <w:rsid w:val="00BB0549"/>
    <w:rsid w:val="00BC6CD3"/>
    <w:rsid w:val="00BE7CC7"/>
    <w:rsid w:val="00BF042B"/>
    <w:rsid w:val="00C071C0"/>
    <w:rsid w:val="00C20AD8"/>
    <w:rsid w:val="00C218BF"/>
    <w:rsid w:val="00C22060"/>
    <w:rsid w:val="00C22417"/>
    <w:rsid w:val="00C414AC"/>
    <w:rsid w:val="00C43EB2"/>
    <w:rsid w:val="00C470C7"/>
    <w:rsid w:val="00C53957"/>
    <w:rsid w:val="00C6400C"/>
    <w:rsid w:val="00C844EA"/>
    <w:rsid w:val="00C85D2A"/>
    <w:rsid w:val="00CB0A1F"/>
    <w:rsid w:val="00CC0EE6"/>
    <w:rsid w:val="00CC68AB"/>
    <w:rsid w:val="00CD6AED"/>
    <w:rsid w:val="00CE4AC9"/>
    <w:rsid w:val="00CE76EE"/>
    <w:rsid w:val="00CF0CC4"/>
    <w:rsid w:val="00D13249"/>
    <w:rsid w:val="00D41CF3"/>
    <w:rsid w:val="00D52414"/>
    <w:rsid w:val="00D55B7E"/>
    <w:rsid w:val="00D65C19"/>
    <w:rsid w:val="00D76361"/>
    <w:rsid w:val="00D7665A"/>
    <w:rsid w:val="00D779B9"/>
    <w:rsid w:val="00D827EB"/>
    <w:rsid w:val="00D946A9"/>
    <w:rsid w:val="00DB15C6"/>
    <w:rsid w:val="00DC3882"/>
    <w:rsid w:val="00DC5566"/>
    <w:rsid w:val="00DD004A"/>
    <w:rsid w:val="00DE1205"/>
    <w:rsid w:val="00DF422A"/>
    <w:rsid w:val="00E1732C"/>
    <w:rsid w:val="00E21F9B"/>
    <w:rsid w:val="00E25069"/>
    <w:rsid w:val="00E33B0E"/>
    <w:rsid w:val="00E5392A"/>
    <w:rsid w:val="00E642C7"/>
    <w:rsid w:val="00E674CE"/>
    <w:rsid w:val="00E70FEF"/>
    <w:rsid w:val="00E716EA"/>
    <w:rsid w:val="00E71F4B"/>
    <w:rsid w:val="00EA348B"/>
    <w:rsid w:val="00ED1E42"/>
    <w:rsid w:val="00EE125A"/>
    <w:rsid w:val="00EE4582"/>
    <w:rsid w:val="00F04400"/>
    <w:rsid w:val="00F073A6"/>
    <w:rsid w:val="00F13FCB"/>
    <w:rsid w:val="00F27D76"/>
    <w:rsid w:val="00F53F5C"/>
    <w:rsid w:val="00F86B57"/>
    <w:rsid w:val="00F8797B"/>
    <w:rsid w:val="00F90628"/>
    <w:rsid w:val="00F9068C"/>
    <w:rsid w:val="00FA52CA"/>
    <w:rsid w:val="00FB301F"/>
    <w:rsid w:val="00FC5EA2"/>
    <w:rsid w:val="00FD3BC3"/>
    <w:rsid w:val="00FE5C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2B2871"/>
  <w15:docId w15:val="{1DC81206-ACC1-4AA7-B6C0-1B6BC8765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ca-ES"/>
    </w:rPr>
  </w:style>
  <w:style w:type="paragraph" w:styleId="Ttulo1">
    <w:name w:val="heading 1"/>
    <w:basedOn w:val="Normal"/>
    <w:next w:val="Normal"/>
    <w:qFormat/>
    <w:pPr>
      <w:keepNext/>
      <w:spacing w:before="480"/>
      <w:jc w:val="center"/>
      <w:outlineLvl w:val="0"/>
    </w:pPr>
    <w:rPr>
      <w:rFonts w:ascii="Garamond" w:hAnsi="Garamond"/>
      <w:noProof/>
      <w:sz w:val="40"/>
    </w:rPr>
  </w:style>
  <w:style w:type="paragraph" w:styleId="Ttulo2">
    <w:name w:val="heading 2"/>
    <w:basedOn w:val="Normal"/>
    <w:next w:val="Normal"/>
    <w:qFormat/>
    <w:pPr>
      <w:keepNext/>
      <w:spacing w:before="120" w:after="120"/>
      <w:jc w:val="center"/>
      <w:outlineLvl w:val="1"/>
    </w:pPr>
    <w:rPr>
      <w:rFonts w:ascii="Garamond" w:hAnsi="Garamond"/>
      <w:b/>
      <w:noProof/>
      <w:sz w:val="40"/>
    </w:rPr>
  </w:style>
  <w:style w:type="paragraph" w:styleId="Ttulo3">
    <w:name w:val="heading 3"/>
    <w:basedOn w:val="Normal"/>
    <w:next w:val="Normal"/>
    <w:qFormat/>
    <w:pPr>
      <w:keepNext/>
      <w:jc w:val="right"/>
      <w:outlineLvl w:val="2"/>
    </w:pPr>
    <w:rPr>
      <w:rFonts w:ascii="Garamond" w:hAnsi="Garamond"/>
      <w:b/>
      <w:noProof/>
      <w:sz w:val="40"/>
    </w:rPr>
  </w:style>
  <w:style w:type="paragraph" w:styleId="Ttulo4">
    <w:name w:val="heading 4"/>
    <w:basedOn w:val="Normal"/>
    <w:next w:val="Normal"/>
    <w:qFormat/>
    <w:pPr>
      <w:keepNext/>
      <w:jc w:val="center"/>
      <w:outlineLvl w:val="3"/>
    </w:pPr>
    <w:rPr>
      <w:sz w:val="28"/>
    </w:rPr>
  </w:style>
  <w:style w:type="paragraph" w:styleId="Ttulo5">
    <w:name w:val="heading 5"/>
    <w:basedOn w:val="Normal"/>
    <w:next w:val="Normal"/>
    <w:qFormat/>
    <w:pPr>
      <w:keepNext/>
      <w:outlineLvl w:val="4"/>
    </w:pPr>
    <w:rPr>
      <w:sz w:val="28"/>
    </w:rPr>
  </w:style>
  <w:style w:type="paragraph" w:styleId="Ttulo6">
    <w:name w:val="heading 6"/>
    <w:basedOn w:val="Normal"/>
    <w:next w:val="Normal"/>
    <w:link w:val="Ttulo6Car"/>
    <w:qFormat/>
    <w:pPr>
      <w:keepNext/>
      <w:spacing w:before="240"/>
      <w:jc w:val="center"/>
      <w:outlineLvl w:val="5"/>
    </w:pPr>
    <w:rPr>
      <w:i/>
    </w:rPr>
  </w:style>
  <w:style w:type="paragraph" w:styleId="Ttulo7">
    <w:name w:val="heading 7"/>
    <w:basedOn w:val="Normal"/>
    <w:next w:val="Normal"/>
    <w:qFormat/>
    <w:pPr>
      <w:keepNext/>
      <w:ind w:left="284" w:firstLine="425"/>
      <w:jc w:val="center"/>
      <w:outlineLvl w:val="6"/>
    </w:pPr>
    <w:rPr>
      <w:sz w:val="28"/>
      <w:lang w:val="es-ES_tradnl"/>
    </w:rPr>
  </w:style>
  <w:style w:type="paragraph" w:styleId="Ttulo8">
    <w:name w:val="heading 8"/>
    <w:basedOn w:val="Normal"/>
    <w:next w:val="Normal"/>
    <w:qFormat/>
    <w:pPr>
      <w:keepNext/>
      <w:ind w:left="284" w:firstLine="425"/>
      <w:jc w:val="center"/>
      <w:outlineLvl w:val="7"/>
    </w:pPr>
    <w:rPr>
      <w:b/>
      <w:sz w:val="28"/>
      <w:lang w:val="es-ES_tradnl"/>
    </w:rPr>
  </w:style>
  <w:style w:type="paragraph" w:styleId="Ttulo9">
    <w:name w:val="heading 9"/>
    <w:basedOn w:val="Normal"/>
    <w:next w:val="Normal"/>
    <w:qFormat/>
    <w:rsid w:val="003B402B"/>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09"/>
    </w:pPr>
    <w:rPr>
      <w:sz w:val="28"/>
    </w:rPr>
  </w:style>
  <w:style w:type="paragraph" w:styleId="Textoindependiente">
    <w:name w:val="Body Text"/>
    <w:basedOn w:val="Normal"/>
    <w:rPr>
      <w:sz w:val="24"/>
    </w:rPr>
  </w:style>
  <w:style w:type="paragraph" w:styleId="Sangra2detindependiente">
    <w:name w:val="Body Text Indent 2"/>
    <w:basedOn w:val="Normal"/>
    <w:pPr>
      <w:ind w:left="1276"/>
    </w:pPr>
    <w:rPr>
      <w:sz w:val="24"/>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Hipervnculo">
    <w:name w:val="Hyperlink"/>
    <w:rPr>
      <w:color w:val="0000FF"/>
      <w:u w:val="single"/>
    </w:rPr>
  </w:style>
  <w:style w:type="paragraph" w:styleId="Sangra3detindependiente">
    <w:name w:val="Body Text Indent 3"/>
    <w:basedOn w:val="Normal"/>
    <w:pPr>
      <w:ind w:left="284" w:firstLine="567"/>
    </w:pPr>
    <w:rPr>
      <w:lang w:val="es-ES_tradnl"/>
    </w:rPr>
  </w:style>
  <w:style w:type="paragraph" w:styleId="Ttulo">
    <w:name w:val="Title"/>
    <w:basedOn w:val="Normal"/>
    <w:qFormat/>
    <w:pPr>
      <w:ind w:left="284" w:firstLine="425"/>
      <w:jc w:val="center"/>
    </w:pPr>
    <w:rPr>
      <w:b/>
      <w:sz w:val="28"/>
      <w:lang w:val="es-ES_tradnl"/>
    </w:rPr>
  </w:style>
  <w:style w:type="paragraph" w:styleId="Textodeglobo">
    <w:name w:val="Balloon Text"/>
    <w:basedOn w:val="Normal"/>
    <w:semiHidden/>
    <w:rsid w:val="00F27D76"/>
    <w:rPr>
      <w:rFonts w:ascii="Tahoma" w:hAnsi="Tahoma" w:cs="Tahoma"/>
      <w:sz w:val="16"/>
      <w:szCs w:val="16"/>
    </w:rPr>
  </w:style>
  <w:style w:type="character" w:customStyle="1" w:styleId="Rtulodeencabezadodemensaje">
    <w:name w:val="Rótulo de encabezado de mensaje"/>
    <w:rsid w:val="008330EC"/>
    <w:rPr>
      <w:rFonts w:ascii="Arial" w:hAnsi="Arial"/>
      <w:b/>
      <w:spacing w:val="-4"/>
      <w:sz w:val="18"/>
    </w:rPr>
  </w:style>
  <w:style w:type="paragraph" w:customStyle="1" w:styleId="Encabezadodefax">
    <w:name w:val="Encabezado de fax"/>
    <w:basedOn w:val="Normal"/>
    <w:rsid w:val="008330EC"/>
    <w:pPr>
      <w:spacing w:before="240" w:after="60"/>
    </w:pPr>
    <w:rPr>
      <w:lang w:eastAsia="es-ES"/>
    </w:rPr>
  </w:style>
  <w:style w:type="paragraph" w:styleId="Textoindependiente2">
    <w:name w:val="Body Text 2"/>
    <w:basedOn w:val="Normal"/>
    <w:rsid w:val="00336D76"/>
    <w:pPr>
      <w:spacing w:after="120" w:line="480" w:lineRule="auto"/>
    </w:pPr>
  </w:style>
  <w:style w:type="paragraph" w:styleId="NormalWeb">
    <w:name w:val="Normal (Web)"/>
    <w:basedOn w:val="Normal"/>
    <w:uiPriority w:val="99"/>
    <w:unhideWhenUsed/>
    <w:rsid w:val="00E71F4B"/>
    <w:pPr>
      <w:spacing w:before="100" w:beforeAutospacing="1" w:after="100" w:afterAutospacing="1"/>
    </w:pPr>
    <w:rPr>
      <w:sz w:val="24"/>
      <w:szCs w:val="24"/>
      <w:lang w:eastAsia="es-ES"/>
    </w:rPr>
  </w:style>
  <w:style w:type="character" w:customStyle="1" w:styleId="Ttulo6Car">
    <w:name w:val="Título 6 Car"/>
    <w:link w:val="Ttulo6"/>
    <w:rsid w:val="00C53957"/>
    <w:rPr>
      <w:i/>
      <w:lang w:eastAsia="ca-ES"/>
    </w:rPr>
  </w:style>
  <w:style w:type="paragraph" w:customStyle="1" w:styleId="Default">
    <w:name w:val="Default"/>
    <w:rsid w:val="00EE125A"/>
    <w:pPr>
      <w:autoSpaceDE w:val="0"/>
      <w:autoSpaceDN w:val="0"/>
      <w:adjustRightInd w:val="0"/>
    </w:pPr>
    <w:rPr>
      <w:rFonts w:ascii="Arial" w:hAnsi="Arial" w:cs="Arial"/>
      <w:color w:val="000000"/>
      <w:sz w:val="24"/>
      <w:szCs w:val="24"/>
    </w:rPr>
  </w:style>
  <w:style w:type="paragraph" w:customStyle="1" w:styleId="default0">
    <w:name w:val="default"/>
    <w:basedOn w:val="Normal"/>
    <w:rsid w:val="00383772"/>
    <w:pPr>
      <w:spacing w:before="100" w:beforeAutospacing="1" w:after="100" w:afterAutospacing="1"/>
    </w:pPr>
    <w:rPr>
      <w:sz w:val="24"/>
      <w:szCs w:val="24"/>
      <w:lang w:val="ca-ES"/>
    </w:rPr>
  </w:style>
  <w:style w:type="character" w:styleId="Textoennegrita">
    <w:name w:val="Strong"/>
    <w:uiPriority w:val="22"/>
    <w:qFormat/>
    <w:rsid w:val="00AA0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8332">
      <w:bodyDiv w:val="1"/>
      <w:marLeft w:val="0"/>
      <w:marRight w:val="0"/>
      <w:marTop w:val="0"/>
      <w:marBottom w:val="0"/>
      <w:divBdr>
        <w:top w:val="none" w:sz="0" w:space="0" w:color="auto"/>
        <w:left w:val="none" w:sz="0" w:space="0" w:color="auto"/>
        <w:bottom w:val="none" w:sz="0" w:space="0" w:color="auto"/>
        <w:right w:val="none" w:sz="0" w:space="0" w:color="auto"/>
      </w:divBdr>
    </w:div>
    <w:div w:id="116266714">
      <w:bodyDiv w:val="1"/>
      <w:marLeft w:val="0"/>
      <w:marRight w:val="0"/>
      <w:marTop w:val="0"/>
      <w:marBottom w:val="0"/>
      <w:divBdr>
        <w:top w:val="none" w:sz="0" w:space="0" w:color="auto"/>
        <w:left w:val="none" w:sz="0" w:space="0" w:color="auto"/>
        <w:bottom w:val="none" w:sz="0" w:space="0" w:color="auto"/>
        <w:right w:val="none" w:sz="0" w:space="0" w:color="auto"/>
      </w:divBdr>
    </w:div>
    <w:div w:id="401754433">
      <w:bodyDiv w:val="1"/>
      <w:marLeft w:val="0"/>
      <w:marRight w:val="0"/>
      <w:marTop w:val="0"/>
      <w:marBottom w:val="0"/>
      <w:divBdr>
        <w:top w:val="none" w:sz="0" w:space="0" w:color="auto"/>
        <w:left w:val="none" w:sz="0" w:space="0" w:color="auto"/>
        <w:bottom w:val="none" w:sz="0" w:space="0" w:color="auto"/>
        <w:right w:val="none" w:sz="0" w:space="0" w:color="auto"/>
      </w:divBdr>
    </w:div>
    <w:div w:id="782305221">
      <w:bodyDiv w:val="1"/>
      <w:marLeft w:val="0"/>
      <w:marRight w:val="0"/>
      <w:marTop w:val="0"/>
      <w:marBottom w:val="0"/>
      <w:divBdr>
        <w:top w:val="none" w:sz="0" w:space="0" w:color="auto"/>
        <w:left w:val="none" w:sz="0" w:space="0" w:color="auto"/>
        <w:bottom w:val="none" w:sz="0" w:space="0" w:color="auto"/>
        <w:right w:val="none" w:sz="0" w:space="0" w:color="auto"/>
      </w:divBdr>
    </w:div>
    <w:div w:id="1085806810">
      <w:bodyDiv w:val="1"/>
      <w:marLeft w:val="0"/>
      <w:marRight w:val="0"/>
      <w:marTop w:val="0"/>
      <w:marBottom w:val="0"/>
      <w:divBdr>
        <w:top w:val="none" w:sz="0" w:space="0" w:color="auto"/>
        <w:left w:val="none" w:sz="0" w:space="0" w:color="auto"/>
        <w:bottom w:val="none" w:sz="0" w:space="0" w:color="auto"/>
        <w:right w:val="none" w:sz="0" w:space="0" w:color="auto"/>
      </w:divBdr>
    </w:div>
    <w:div w:id="1411124210">
      <w:bodyDiv w:val="1"/>
      <w:marLeft w:val="0"/>
      <w:marRight w:val="0"/>
      <w:marTop w:val="0"/>
      <w:marBottom w:val="0"/>
      <w:divBdr>
        <w:top w:val="none" w:sz="0" w:space="0" w:color="auto"/>
        <w:left w:val="none" w:sz="0" w:space="0" w:color="auto"/>
        <w:bottom w:val="none" w:sz="0" w:space="0" w:color="auto"/>
        <w:right w:val="none" w:sz="0" w:space="0" w:color="auto"/>
      </w:divBdr>
    </w:div>
    <w:div w:id="1583877112">
      <w:bodyDiv w:val="1"/>
      <w:marLeft w:val="0"/>
      <w:marRight w:val="0"/>
      <w:marTop w:val="0"/>
      <w:marBottom w:val="0"/>
      <w:divBdr>
        <w:top w:val="none" w:sz="0" w:space="0" w:color="auto"/>
        <w:left w:val="none" w:sz="0" w:space="0" w:color="auto"/>
        <w:bottom w:val="none" w:sz="0" w:space="0" w:color="auto"/>
        <w:right w:val="none" w:sz="0" w:space="0" w:color="auto"/>
      </w:divBdr>
    </w:div>
    <w:div w:id="214473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olicia@ajesporles.net"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73366-EAD6-42AF-A2CE-5D3C08A58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413</Words>
  <Characters>2276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2684</CharactersWithSpaces>
  <SharedDoc>false</SharedDoc>
  <HLinks>
    <vt:vector size="24" baseType="variant">
      <vt:variant>
        <vt:i4>5570675</vt:i4>
      </vt:variant>
      <vt:variant>
        <vt:i4>3</vt:i4>
      </vt:variant>
      <vt:variant>
        <vt:i4>0</vt:i4>
      </vt:variant>
      <vt:variant>
        <vt:i4>5</vt:i4>
      </vt:variant>
      <vt:variant>
        <vt:lpwstr>mailto:ajuntament@esporles.cat</vt:lpwstr>
      </vt:variant>
      <vt:variant>
        <vt:lpwstr/>
      </vt:variant>
      <vt:variant>
        <vt:i4>5570675</vt:i4>
      </vt:variant>
      <vt:variant>
        <vt:i4>0</vt:i4>
      </vt:variant>
      <vt:variant>
        <vt:i4>0</vt:i4>
      </vt:variant>
      <vt:variant>
        <vt:i4>5</vt:i4>
      </vt:variant>
      <vt:variant>
        <vt:lpwstr>mailto:ajuntament@esporles.cat</vt:lpwstr>
      </vt:variant>
      <vt:variant>
        <vt:lpwstr/>
      </vt:variant>
      <vt:variant>
        <vt:i4>5505122</vt:i4>
      </vt:variant>
      <vt:variant>
        <vt:i4>3</vt:i4>
      </vt:variant>
      <vt:variant>
        <vt:i4>0</vt:i4>
      </vt:variant>
      <vt:variant>
        <vt:i4>5</vt:i4>
      </vt:variant>
      <vt:variant>
        <vt:lpwstr>mailto:policia@ajesporles.net</vt:lpwstr>
      </vt:variant>
      <vt:variant>
        <vt:lpwstr/>
      </vt:variant>
      <vt:variant>
        <vt:i4>4784196</vt:i4>
      </vt:variant>
      <vt:variant>
        <vt:i4>0</vt:i4>
      </vt:variant>
      <vt:variant>
        <vt:i4>0</vt:i4>
      </vt:variant>
      <vt:variant>
        <vt:i4>5</vt:i4>
      </vt:variant>
      <vt:variant>
        <vt:lpwstr>http://www.esporles.cat/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dc:creator>
  <cp:lastModifiedBy>Santi</cp:lastModifiedBy>
  <cp:revision>2</cp:revision>
  <cp:lastPrinted>2026-09-23T07:53:00Z</cp:lastPrinted>
  <dcterms:created xsi:type="dcterms:W3CDTF">2026-09-28T07:06:00Z</dcterms:created>
  <dcterms:modified xsi:type="dcterms:W3CDTF">2026-09-28T07:06:00Z</dcterms:modified>
</cp:coreProperties>
</file>