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18139" w14:textId="77777777" w:rsidR="002710ED" w:rsidRPr="00EC1D0E" w:rsidRDefault="002710ED" w:rsidP="000E5037">
      <w:pPr>
        <w:tabs>
          <w:tab w:val="center" w:pos="4680"/>
        </w:tabs>
        <w:suppressAutoHyphens/>
        <w:ind w:right="112"/>
        <w:rPr>
          <w:spacing w:val="-3"/>
          <w:sz w:val="22"/>
          <w:szCs w:val="22"/>
        </w:rPr>
      </w:pPr>
      <w:bookmarkStart w:id="0" w:name="_GoBack"/>
      <w:bookmarkEnd w:id="0"/>
    </w:p>
    <w:p w14:paraId="34E7285F" w14:textId="3DD5068B" w:rsidR="002710ED" w:rsidRPr="00EC1D0E" w:rsidRDefault="002710ED" w:rsidP="000E5037">
      <w:pPr>
        <w:tabs>
          <w:tab w:val="center" w:pos="4680"/>
        </w:tabs>
        <w:suppressAutoHyphens/>
        <w:ind w:right="112"/>
        <w:jc w:val="center"/>
        <w:rPr>
          <w:spacing w:val="-3"/>
          <w:sz w:val="22"/>
          <w:szCs w:val="22"/>
        </w:rPr>
      </w:pPr>
      <w:r w:rsidRPr="00EC1D0E">
        <w:rPr>
          <w:spacing w:val="-3"/>
          <w:sz w:val="22"/>
          <w:szCs w:val="22"/>
        </w:rPr>
        <w:t xml:space="preserve">ACTA DE LA SESSIÓ </w:t>
      </w:r>
      <w:r w:rsidR="00465696" w:rsidRPr="00EC1D0E">
        <w:rPr>
          <w:spacing w:val="-3"/>
          <w:sz w:val="22"/>
          <w:szCs w:val="22"/>
        </w:rPr>
        <w:t>EXTRAORDINÀRIA</w:t>
      </w:r>
      <w:r w:rsidR="00BD11E5" w:rsidRPr="00EC1D0E">
        <w:rPr>
          <w:spacing w:val="-3"/>
          <w:sz w:val="22"/>
          <w:szCs w:val="22"/>
        </w:rPr>
        <w:fldChar w:fldCharType="begin"/>
      </w:r>
      <w:r w:rsidRPr="00EC1D0E">
        <w:rPr>
          <w:spacing w:val="-3"/>
          <w:sz w:val="22"/>
          <w:szCs w:val="22"/>
        </w:rPr>
        <w:instrText xml:space="preserve">PRIVATE </w:instrText>
      </w:r>
      <w:r w:rsidR="00BD11E5" w:rsidRPr="00EC1D0E">
        <w:rPr>
          <w:spacing w:val="-3"/>
          <w:sz w:val="22"/>
          <w:szCs w:val="22"/>
        </w:rPr>
        <w:fldChar w:fldCharType="end"/>
      </w:r>
    </w:p>
    <w:p w14:paraId="230494FD" w14:textId="77777777" w:rsidR="002710ED" w:rsidRPr="00EC1D0E" w:rsidRDefault="002710ED" w:rsidP="000E5037">
      <w:pPr>
        <w:tabs>
          <w:tab w:val="center" w:pos="4680"/>
        </w:tabs>
        <w:suppressAutoHyphens/>
        <w:ind w:right="112"/>
        <w:jc w:val="center"/>
        <w:rPr>
          <w:spacing w:val="-3"/>
          <w:sz w:val="22"/>
          <w:szCs w:val="22"/>
        </w:rPr>
      </w:pPr>
      <w:r w:rsidRPr="00EC1D0E">
        <w:rPr>
          <w:spacing w:val="-3"/>
          <w:sz w:val="22"/>
          <w:szCs w:val="22"/>
        </w:rPr>
        <w:t>CELEBRADA PEL PLE DE L'AJUNTAMENT</w:t>
      </w:r>
    </w:p>
    <w:p w14:paraId="01D46489" w14:textId="0A02E36F" w:rsidR="002710ED" w:rsidRPr="00EC1D0E" w:rsidRDefault="002710ED" w:rsidP="000E5037">
      <w:pPr>
        <w:tabs>
          <w:tab w:val="center" w:pos="4680"/>
        </w:tabs>
        <w:suppressAutoHyphens/>
        <w:ind w:right="112"/>
        <w:jc w:val="center"/>
        <w:rPr>
          <w:spacing w:val="-3"/>
          <w:sz w:val="22"/>
          <w:szCs w:val="22"/>
        </w:rPr>
      </w:pPr>
      <w:r w:rsidRPr="00EC1D0E">
        <w:rPr>
          <w:spacing w:val="-3"/>
          <w:sz w:val="22"/>
          <w:szCs w:val="22"/>
        </w:rPr>
        <w:t>EL DIA</w:t>
      </w:r>
      <w:r w:rsidR="004D0809" w:rsidRPr="00EC1D0E">
        <w:rPr>
          <w:spacing w:val="-3"/>
          <w:sz w:val="22"/>
          <w:szCs w:val="22"/>
        </w:rPr>
        <w:t xml:space="preserve"> </w:t>
      </w:r>
      <w:r w:rsidR="00BF7C31" w:rsidRPr="00EC1D0E">
        <w:rPr>
          <w:spacing w:val="-3"/>
          <w:sz w:val="22"/>
          <w:szCs w:val="22"/>
        </w:rPr>
        <w:t>2</w:t>
      </w:r>
      <w:r w:rsidR="00EC1D0E" w:rsidRPr="00EC1D0E">
        <w:rPr>
          <w:spacing w:val="-3"/>
          <w:sz w:val="22"/>
          <w:szCs w:val="22"/>
        </w:rPr>
        <w:t xml:space="preserve">1 DE JULIOL </w:t>
      </w:r>
      <w:r w:rsidR="00BF7C31" w:rsidRPr="00EC1D0E">
        <w:rPr>
          <w:spacing w:val="-3"/>
          <w:sz w:val="22"/>
          <w:szCs w:val="22"/>
        </w:rPr>
        <w:t>D</w:t>
      </w:r>
      <w:r w:rsidR="00EC5E4B" w:rsidRPr="00EC1D0E">
        <w:rPr>
          <w:spacing w:val="-3"/>
          <w:sz w:val="22"/>
          <w:szCs w:val="22"/>
        </w:rPr>
        <w:t xml:space="preserve">E </w:t>
      </w:r>
      <w:r w:rsidR="00276329" w:rsidRPr="00EC1D0E">
        <w:rPr>
          <w:spacing w:val="-3"/>
          <w:sz w:val="22"/>
          <w:szCs w:val="22"/>
        </w:rPr>
        <w:t>2022</w:t>
      </w:r>
    </w:p>
    <w:p w14:paraId="4C219F34" w14:textId="77777777" w:rsidR="002710ED" w:rsidRPr="00EC1D0E" w:rsidRDefault="002710ED" w:rsidP="000E5037">
      <w:pPr>
        <w:tabs>
          <w:tab w:val="center" w:pos="4680"/>
        </w:tabs>
        <w:suppressAutoHyphens/>
        <w:ind w:right="112"/>
        <w:jc w:val="center"/>
        <w:rPr>
          <w:spacing w:val="-3"/>
          <w:sz w:val="22"/>
          <w:szCs w:val="22"/>
        </w:rPr>
      </w:pPr>
    </w:p>
    <w:p w14:paraId="519C7351" w14:textId="77777777" w:rsidR="006076DB" w:rsidRPr="00EC1D0E" w:rsidRDefault="006076DB" w:rsidP="000E5037">
      <w:pPr>
        <w:tabs>
          <w:tab w:val="left" w:pos="-720"/>
        </w:tabs>
        <w:suppressAutoHyphens/>
        <w:ind w:right="112"/>
        <w:rPr>
          <w:spacing w:val="-3"/>
          <w:sz w:val="22"/>
          <w:szCs w:val="22"/>
        </w:rPr>
      </w:pPr>
    </w:p>
    <w:p w14:paraId="7A00C828" w14:textId="77777777" w:rsidR="002710ED" w:rsidRPr="00EC1D0E" w:rsidRDefault="002710ED" w:rsidP="000E5037">
      <w:pPr>
        <w:tabs>
          <w:tab w:val="center" w:pos="4680"/>
        </w:tabs>
        <w:suppressAutoHyphens/>
        <w:ind w:right="112"/>
        <w:rPr>
          <w:spacing w:val="-3"/>
          <w:sz w:val="22"/>
          <w:szCs w:val="22"/>
        </w:rPr>
      </w:pPr>
      <w:r w:rsidRPr="00EC1D0E">
        <w:rPr>
          <w:spacing w:val="-3"/>
          <w:sz w:val="22"/>
          <w:szCs w:val="22"/>
        </w:rPr>
        <w:tab/>
      </w:r>
      <w:r w:rsidRPr="00EC1D0E">
        <w:rPr>
          <w:spacing w:val="-3"/>
          <w:sz w:val="22"/>
          <w:szCs w:val="22"/>
        </w:rPr>
        <w:tab/>
      </w:r>
    </w:p>
    <w:p w14:paraId="0B0BAFA7" w14:textId="77777777" w:rsidR="002710ED" w:rsidRPr="00EC1D0E" w:rsidRDefault="002710ED" w:rsidP="000E5037">
      <w:pPr>
        <w:tabs>
          <w:tab w:val="left" w:pos="-720"/>
        </w:tabs>
        <w:suppressAutoHyphens/>
        <w:ind w:right="112"/>
        <w:outlineLvl w:val="0"/>
        <w:rPr>
          <w:spacing w:val="-3"/>
          <w:sz w:val="22"/>
          <w:szCs w:val="22"/>
          <w:u w:val="single"/>
        </w:rPr>
      </w:pPr>
      <w:r w:rsidRPr="00EC1D0E">
        <w:rPr>
          <w:spacing w:val="-3"/>
          <w:sz w:val="22"/>
          <w:szCs w:val="22"/>
          <w:u w:val="single"/>
        </w:rPr>
        <w:t>Membres assistents:</w:t>
      </w:r>
    </w:p>
    <w:p w14:paraId="5A5E5CBA" w14:textId="77777777" w:rsidR="002710ED" w:rsidRPr="00EC1D0E" w:rsidRDefault="002710ED" w:rsidP="000E5037">
      <w:pPr>
        <w:tabs>
          <w:tab w:val="left" w:pos="-720"/>
        </w:tabs>
        <w:suppressAutoHyphens/>
        <w:ind w:right="112"/>
        <w:rPr>
          <w:spacing w:val="-3"/>
          <w:sz w:val="22"/>
          <w:szCs w:val="22"/>
        </w:rPr>
      </w:pPr>
    </w:p>
    <w:p w14:paraId="71183B36" w14:textId="77777777" w:rsidR="002710ED" w:rsidRPr="00EC1D0E" w:rsidRDefault="002710ED" w:rsidP="000E5037">
      <w:pPr>
        <w:tabs>
          <w:tab w:val="left" w:pos="-720"/>
        </w:tabs>
        <w:suppressAutoHyphens/>
        <w:ind w:right="112"/>
        <w:rPr>
          <w:spacing w:val="-3"/>
          <w:sz w:val="22"/>
          <w:szCs w:val="22"/>
        </w:rPr>
      </w:pPr>
      <w:r w:rsidRPr="00EC1D0E">
        <w:rPr>
          <w:spacing w:val="-3"/>
          <w:sz w:val="22"/>
          <w:szCs w:val="22"/>
        </w:rPr>
        <w:t xml:space="preserve">Maria Ramon Salas </w:t>
      </w:r>
    </w:p>
    <w:p w14:paraId="49A4792F" w14:textId="77777777" w:rsidR="002710ED" w:rsidRPr="00EC1D0E" w:rsidRDefault="002710ED" w:rsidP="000E5037">
      <w:pPr>
        <w:tabs>
          <w:tab w:val="left" w:pos="-720"/>
        </w:tabs>
        <w:suppressAutoHyphens/>
        <w:ind w:right="112"/>
        <w:rPr>
          <w:spacing w:val="-3"/>
          <w:sz w:val="22"/>
          <w:szCs w:val="22"/>
        </w:rPr>
      </w:pPr>
      <w:r w:rsidRPr="00EC1D0E">
        <w:rPr>
          <w:spacing w:val="-3"/>
          <w:sz w:val="22"/>
          <w:szCs w:val="22"/>
        </w:rPr>
        <w:t xml:space="preserve">Miguel Fernàndez de </w:t>
      </w:r>
      <w:proofErr w:type="spellStart"/>
      <w:r w:rsidRPr="00EC1D0E">
        <w:rPr>
          <w:spacing w:val="-3"/>
          <w:sz w:val="22"/>
          <w:szCs w:val="22"/>
        </w:rPr>
        <w:t>Heredia</w:t>
      </w:r>
      <w:proofErr w:type="spellEnd"/>
      <w:r w:rsidRPr="00EC1D0E">
        <w:rPr>
          <w:spacing w:val="-3"/>
          <w:sz w:val="22"/>
          <w:szCs w:val="22"/>
        </w:rPr>
        <w:t xml:space="preserve"> Cañellas </w:t>
      </w:r>
    </w:p>
    <w:p w14:paraId="6A2D0986" w14:textId="77777777" w:rsidR="002710ED" w:rsidRPr="00EC1D0E" w:rsidRDefault="002710ED" w:rsidP="000E5037">
      <w:pPr>
        <w:tabs>
          <w:tab w:val="left" w:pos="-720"/>
        </w:tabs>
        <w:suppressAutoHyphens/>
        <w:ind w:right="112"/>
        <w:rPr>
          <w:spacing w:val="-3"/>
          <w:sz w:val="22"/>
          <w:szCs w:val="22"/>
        </w:rPr>
      </w:pPr>
      <w:r w:rsidRPr="00EC1D0E">
        <w:rPr>
          <w:spacing w:val="-3"/>
          <w:sz w:val="22"/>
          <w:szCs w:val="22"/>
        </w:rPr>
        <w:t xml:space="preserve">Maria Sureda </w:t>
      </w:r>
      <w:proofErr w:type="spellStart"/>
      <w:r w:rsidRPr="00EC1D0E">
        <w:rPr>
          <w:spacing w:val="-3"/>
          <w:sz w:val="22"/>
          <w:szCs w:val="22"/>
        </w:rPr>
        <w:t>Matamalas</w:t>
      </w:r>
      <w:proofErr w:type="spellEnd"/>
      <w:r w:rsidRPr="00EC1D0E">
        <w:rPr>
          <w:spacing w:val="-3"/>
          <w:sz w:val="22"/>
          <w:szCs w:val="22"/>
        </w:rPr>
        <w:tab/>
      </w:r>
    </w:p>
    <w:p w14:paraId="5CD352B0" w14:textId="0A053684" w:rsidR="00C65637" w:rsidRPr="00EC1D0E" w:rsidRDefault="00C65637" w:rsidP="000E5037">
      <w:pPr>
        <w:tabs>
          <w:tab w:val="left" w:pos="-720"/>
        </w:tabs>
        <w:suppressAutoHyphens/>
        <w:ind w:right="112"/>
        <w:rPr>
          <w:spacing w:val="-3"/>
          <w:sz w:val="22"/>
          <w:szCs w:val="22"/>
        </w:rPr>
      </w:pPr>
      <w:r w:rsidRPr="00EC1D0E">
        <w:rPr>
          <w:spacing w:val="-3"/>
          <w:sz w:val="22"/>
          <w:szCs w:val="22"/>
        </w:rPr>
        <w:t>Jos</w:t>
      </w:r>
      <w:r w:rsidR="00492B90" w:rsidRPr="00EC1D0E">
        <w:rPr>
          <w:spacing w:val="-3"/>
          <w:sz w:val="22"/>
          <w:szCs w:val="22"/>
        </w:rPr>
        <w:t>ep</w:t>
      </w:r>
      <w:r w:rsidRPr="00EC1D0E">
        <w:rPr>
          <w:spacing w:val="-3"/>
          <w:sz w:val="22"/>
          <w:szCs w:val="22"/>
        </w:rPr>
        <w:t xml:space="preserve"> Pol</w:t>
      </w:r>
      <w:r w:rsidR="00A00238" w:rsidRPr="00EC1D0E">
        <w:rPr>
          <w:spacing w:val="-3"/>
          <w:sz w:val="22"/>
          <w:szCs w:val="22"/>
        </w:rPr>
        <w:t xml:space="preserve"> i</w:t>
      </w:r>
      <w:r w:rsidRPr="00EC1D0E">
        <w:rPr>
          <w:spacing w:val="-3"/>
          <w:sz w:val="22"/>
          <w:szCs w:val="22"/>
        </w:rPr>
        <w:t xml:space="preserve"> Font </w:t>
      </w:r>
    </w:p>
    <w:p w14:paraId="564B0C36" w14:textId="77777777" w:rsidR="007C4ECB" w:rsidRPr="00EC1D0E" w:rsidRDefault="004878A4" w:rsidP="000E5037">
      <w:pPr>
        <w:tabs>
          <w:tab w:val="left" w:pos="-720"/>
        </w:tabs>
        <w:suppressAutoHyphens/>
        <w:ind w:right="112"/>
        <w:rPr>
          <w:spacing w:val="-3"/>
          <w:sz w:val="22"/>
          <w:szCs w:val="22"/>
        </w:rPr>
      </w:pPr>
      <w:r w:rsidRPr="00EC1D0E">
        <w:rPr>
          <w:spacing w:val="-3"/>
          <w:sz w:val="22"/>
          <w:szCs w:val="22"/>
        </w:rPr>
        <w:t>Carlos Quesada Casas</w:t>
      </w:r>
    </w:p>
    <w:p w14:paraId="358EA6E3" w14:textId="77777777" w:rsidR="0061059D" w:rsidRPr="00EC1D0E" w:rsidRDefault="0061059D" w:rsidP="0061059D">
      <w:pPr>
        <w:tabs>
          <w:tab w:val="left" w:pos="-720"/>
        </w:tabs>
        <w:suppressAutoHyphens/>
        <w:ind w:right="112"/>
        <w:rPr>
          <w:spacing w:val="-3"/>
          <w:sz w:val="22"/>
          <w:szCs w:val="22"/>
        </w:rPr>
      </w:pPr>
      <w:r w:rsidRPr="00EC1D0E">
        <w:rPr>
          <w:spacing w:val="-3"/>
          <w:sz w:val="22"/>
          <w:szCs w:val="22"/>
        </w:rPr>
        <w:t xml:space="preserve">Joan Ferra Terrassa </w:t>
      </w:r>
    </w:p>
    <w:p w14:paraId="26A48964" w14:textId="58ED3D22" w:rsidR="0061059D" w:rsidRPr="00EC1D0E" w:rsidRDefault="0061059D" w:rsidP="0061059D">
      <w:pPr>
        <w:tabs>
          <w:tab w:val="left" w:pos="-720"/>
        </w:tabs>
        <w:suppressAutoHyphens/>
        <w:ind w:right="112"/>
        <w:rPr>
          <w:spacing w:val="-3"/>
          <w:sz w:val="22"/>
          <w:szCs w:val="22"/>
        </w:rPr>
      </w:pPr>
      <w:r w:rsidRPr="00EC1D0E">
        <w:rPr>
          <w:spacing w:val="-3"/>
          <w:sz w:val="22"/>
          <w:szCs w:val="22"/>
        </w:rPr>
        <w:t xml:space="preserve">Marta Neus Lopez Cortes </w:t>
      </w:r>
    </w:p>
    <w:p w14:paraId="24085481" w14:textId="1F4558E1" w:rsidR="00335AA3" w:rsidRPr="00EC1D0E" w:rsidRDefault="00D36724" w:rsidP="00EC5E4B">
      <w:pPr>
        <w:tabs>
          <w:tab w:val="left" w:pos="-720"/>
        </w:tabs>
        <w:suppressAutoHyphens/>
        <w:ind w:right="112"/>
        <w:rPr>
          <w:spacing w:val="-3"/>
          <w:sz w:val="22"/>
          <w:szCs w:val="22"/>
        </w:rPr>
      </w:pPr>
      <w:r w:rsidRPr="00EC1D0E">
        <w:rPr>
          <w:spacing w:val="-3"/>
          <w:sz w:val="22"/>
          <w:szCs w:val="22"/>
        </w:rPr>
        <w:t>Juan José Garrofé Marimon</w:t>
      </w:r>
    </w:p>
    <w:p w14:paraId="426F69CF" w14:textId="77777777" w:rsidR="00465696" w:rsidRPr="00EC1D0E" w:rsidRDefault="00465696" w:rsidP="00EC5E4B">
      <w:pPr>
        <w:tabs>
          <w:tab w:val="left" w:pos="-720"/>
        </w:tabs>
        <w:suppressAutoHyphens/>
        <w:ind w:right="112"/>
        <w:rPr>
          <w:spacing w:val="-3"/>
          <w:sz w:val="22"/>
          <w:szCs w:val="22"/>
        </w:rPr>
      </w:pPr>
    </w:p>
    <w:p w14:paraId="204F3365" w14:textId="77777777" w:rsidR="00EC5E4B" w:rsidRPr="00EC1D0E" w:rsidRDefault="00EC5E4B" w:rsidP="0061059D">
      <w:pPr>
        <w:tabs>
          <w:tab w:val="left" w:pos="-720"/>
        </w:tabs>
        <w:suppressAutoHyphens/>
        <w:ind w:right="112"/>
        <w:rPr>
          <w:spacing w:val="-3"/>
          <w:sz w:val="22"/>
          <w:szCs w:val="22"/>
        </w:rPr>
      </w:pPr>
    </w:p>
    <w:p w14:paraId="6F89D990" w14:textId="77777777" w:rsidR="006928F2" w:rsidRPr="00EC1D0E" w:rsidRDefault="006928F2" w:rsidP="000E5037">
      <w:pPr>
        <w:tabs>
          <w:tab w:val="left" w:pos="-720"/>
        </w:tabs>
        <w:suppressAutoHyphens/>
        <w:ind w:right="112"/>
        <w:rPr>
          <w:spacing w:val="-3"/>
          <w:sz w:val="22"/>
          <w:szCs w:val="22"/>
        </w:rPr>
      </w:pPr>
    </w:p>
    <w:p w14:paraId="20CF93A8" w14:textId="4C3E1BA5" w:rsidR="004D6485" w:rsidRPr="00EC1D0E" w:rsidRDefault="004D0809" w:rsidP="000E5037">
      <w:pPr>
        <w:tabs>
          <w:tab w:val="left" w:pos="-720"/>
        </w:tabs>
        <w:suppressAutoHyphens/>
        <w:ind w:right="112"/>
        <w:rPr>
          <w:spacing w:val="-3"/>
          <w:sz w:val="22"/>
          <w:szCs w:val="22"/>
          <w:u w:val="single"/>
        </w:rPr>
      </w:pPr>
      <w:r w:rsidRPr="00EC1D0E">
        <w:rPr>
          <w:spacing w:val="-3"/>
          <w:sz w:val="22"/>
          <w:szCs w:val="22"/>
          <w:u w:val="single"/>
        </w:rPr>
        <w:t>Membres que excusen la seva assistència</w:t>
      </w:r>
    </w:p>
    <w:p w14:paraId="05B759CB" w14:textId="77777777" w:rsidR="004D0809" w:rsidRPr="00EC1D0E" w:rsidRDefault="004D0809" w:rsidP="000E5037">
      <w:pPr>
        <w:tabs>
          <w:tab w:val="left" w:pos="-720"/>
        </w:tabs>
        <w:suppressAutoHyphens/>
        <w:ind w:right="112"/>
        <w:rPr>
          <w:spacing w:val="-3"/>
          <w:sz w:val="22"/>
          <w:szCs w:val="22"/>
          <w:u w:val="single"/>
        </w:rPr>
      </w:pPr>
    </w:p>
    <w:p w14:paraId="5176D3E8" w14:textId="77777777" w:rsidR="0061059D" w:rsidRPr="00EC1D0E" w:rsidRDefault="0061059D" w:rsidP="0061059D">
      <w:pPr>
        <w:tabs>
          <w:tab w:val="left" w:pos="-720"/>
        </w:tabs>
        <w:suppressAutoHyphens/>
        <w:ind w:right="112"/>
        <w:rPr>
          <w:spacing w:val="-3"/>
          <w:sz w:val="22"/>
          <w:szCs w:val="22"/>
        </w:rPr>
      </w:pPr>
      <w:r w:rsidRPr="00EC1D0E">
        <w:rPr>
          <w:spacing w:val="-3"/>
          <w:sz w:val="22"/>
          <w:szCs w:val="22"/>
        </w:rPr>
        <w:t xml:space="preserve">Antoni </w:t>
      </w:r>
      <w:proofErr w:type="spellStart"/>
      <w:r w:rsidRPr="00EC1D0E">
        <w:rPr>
          <w:spacing w:val="-3"/>
          <w:sz w:val="22"/>
          <w:szCs w:val="22"/>
        </w:rPr>
        <w:t>Asensio</w:t>
      </w:r>
      <w:proofErr w:type="spellEnd"/>
      <w:r w:rsidRPr="00EC1D0E">
        <w:rPr>
          <w:spacing w:val="-3"/>
          <w:sz w:val="22"/>
          <w:szCs w:val="22"/>
        </w:rPr>
        <w:t xml:space="preserve"> Campoy </w:t>
      </w:r>
    </w:p>
    <w:p w14:paraId="17EE7A46" w14:textId="77777777" w:rsidR="00836F88" w:rsidRPr="00EC1D0E" w:rsidRDefault="00836F88" w:rsidP="00836F88">
      <w:pPr>
        <w:tabs>
          <w:tab w:val="left" w:pos="-720"/>
        </w:tabs>
        <w:suppressAutoHyphens/>
        <w:ind w:right="112"/>
        <w:rPr>
          <w:spacing w:val="-3"/>
          <w:sz w:val="22"/>
          <w:szCs w:val="22"/>
        </w:rPr>
      </w:pPr>
      <w:r w:rsidRPr="00EC1D0E">
        <w:rPr>
          <w:spacing w:val="-3"/>
          <w:sz w:val="22"/>
          <w:szCs w:val="22"/>
        </w:rPr>
        <w:t>Bárbara Calvo Alomar</w:t>
      </w:r>
    </w:p>
    <w:p w14:paraId="2D21058E" w14:textId="77777777" w:rsidR="00EC1D0E" w:rsidRPr="00EC1D0E" w:rsidRDefault="00EC1D0E" w:rsidP="00EC1D0E">
      <w:pPr>
        <w:tabs>
          <w:tab w:val="left" w:pos="-720"/>
        </w:tabs>
        <w:suppressAutoHyphens/>
        <w:ind w:right="112"/>
        <w:rPr>
          <w:spacing w:val="-3"/>
          <w:sz w:val="22"/>
          <w:szCs w:val="22"/>
        </w:rPr>
      </w:pPr>
      <w:r w:rsidRPr="00EC1D0E">
        <w:rPr>
          <w:spacing w:val="-3"/>
          <w:sz w:val="22"/>
          <w:szCs w:val="22"/>
        </w:rPr>
        <w:t xml:space="preserve">Antonio </w:t>
      </w:r>
      <w:proofErr w:type="spellStart"/>
      <w:r w:rsidRPr="00EC1D0E">
        <w:rPr>
          <w:spacing w:val="-3"/>
          <w:sz w:val="22"/>
          <w:szCs w:val="22"/>
        </w:rPr>
        <w:t>Bordoy</w:t>
      </w:r>
      <w:proofErr w:type="spellEnd"/>
      <w:r w:rsidRPr="00EC1D0E">
        <w:rPr>
          <w:spacing w:val="-3"/>
          <w:sz w:val="22"/>
          <w:szCs w:val="22"/>
        </w:rPr>
        <w:t xml:space="preserve"> Fernández</w:t>
      </w:r>
    </w:p>
    <w:p w14:paraId="118E56B4" w14:textId="77777777" w:rsidR="00EC1D0E" w:rsidRPr="00EC1D0E" w:rsidRDefault="00EC1D0E" w:rsidP="00EC1D0E">
      <w:pPr>
        <w:tabs>
          <w:tab w:val="left" w:pos="-720"/>
        </w:tabs>
        <w:suppressAutoHyphens/>
        <w:ind w:right="112"/>
        <w:rPr>
          <w:spacing w:val="-3"/>
          <w:sz w:val="22"/>
          <w:szCs w:val="22"/>
        </w:rPr>
      </w:pPr>
      <w:r w:rsidRPr="00EC1D0E">
        <w:rPr>
          <w:spacing w:val="-3"/>
          <w:sz w:val="22"/>
          <w:szCs w:val="22"/>
        </w:rPr>
        <w:t xml:space="preserve">Maria Romero Matas </w:t>
      </w:r>
    </w:p>
    <w:p w14:paraId="673EF736" w14:textId="77777777" w:rsidR="00EC1D0E" w:rsidRPr="00EC1D0E" w:rsidRDefault="00EC1D0E" w:rsidP="00EC1D0E">
      <w:pPr>
        <w:tabs>
          <w:tab w:val="left" w:pos="-720"/>
        </w:tabs>
        <w:suppressAutoHyphens/>
        <w:ind w:right="112"/>
        <w:rPr>
          <w:spacing w:val="-3"/>
          <w:sz w:val="22"/>
          <w:szCs w:val="22"/>
        </w:rPr>
      </w:pPr>
      <w:r w:rsidRPr="00EC1D0E">
        <w:rPr>
          <w:spacing w:val="-3"/>
          <w:sz w:val="22"/>
          <w:szCs w:val="22"/>
        </w:rPr>
        <w:t>Maria Antònia Castell Polo</w:t>
      </w:r>
    </w:p>
    <w:p w14:paraId="7EE76D4E" w14:textId="0F59535B" w:rsidR="004D0809" w:rsidRPr="00EC1D0E" w:rsidRDefault="004D0809" w:rsidP="004D0809">
      <w:pPr>
        <w:tabs>
          <w:tab w:val="left" w:pos="-720"/>
        </w:tabs>
        <w:suppressAutoHyphens/>
        <w:ind w:right="112"/>
        <w:rPr>
          <w:spacing w:val="-3"/>
          <w:sz w:val="22"/>
          <w:szCs w:val="22"/>
        </w:rPr>
      </w:pPr>
    </w:p>
    <w:p w14:paraId="70DF9403" w14:textId="77777777" w:rsidR="004D0809" w:rsidRPr="00EC1D0E" w:rsidRDefault="004D0809" w:rsidP="004D0809">
      <w:pPr>
        <w:tabs>
          <w:tab w:val="left" w:pos="-720"/>
        </w:tabs>
        <w:suppressAutoHyphens/>
        <w:ind w:right="112"/>
        <w:rPr>
          <w:spacing w:val="-3"/>
          <w:sz w:val="22"/>
          <w:szCs w:val="22"/>
        </w:rPr>
      </w:pPr>
    </w:p>
    <w:p w14:paraId="2F365EDE" w14:textId="77777777" w:rsidR="004D0809" w:rsidRPr="00EC1D0E" w:rsidRDefault="004D0809" w:rsidP="000E5037">
      <w:pPr>
        <w:tabs>
          <w:tab w:val="left" w:pos="-720"/>
        </w:tabs>
        <w:suppressAutoHyphens/>
        <w:ind w:right="112"/>
        <w:rPr>
          <w:spacing w:val="-3"/>
          <w:sz w:val="22"/>
          <w:szCs w:val="22"/>
        </w:rPr>
      </w:pPr>
    </w:p>
    <w:p w14:paraId="208F33A8" w14:textId="479A6005" w:rsidR="002710ED" w:rsidRPr="00EC1D0E" w:rsidRDefault="002710ED" w:rsidP="000E5037">
      <w:pPr>
        <w:tabs>
          <w:tab w:val="left" w:pos="-720"/>
        </w:tabs>
        <w:suppressAutoHyphens/>
        <w:ind w:right="112"/>
        <w:rPr>
          <w:spacing w:val="-3"/>
          <w:sz w:val="22"/>
          <w:szCs w:val="22"/>
        </w:rPr>
      </w:pPr>
      <w:r w:rsidRPr="00EC1D0E">
        <w:rPr>
          <w:spacing w:val="-3"/>
          <w:sz w:val="22"/>
          <w:szCs w:val="22"/>
        </w:rPr>
        <w:tab/>
        <w:t>A la Vila d'Esporles, Comunitat Autònoma de les Illes Balears, essent les</w:t>
      </w:r>
      <w:r w:rsidR="004D0809" w:rsidRPr="00EC1D0E">
        <w:rPr>
          <w:spacing w:val="-3"/>
          <w:sz w:val="22"/>
          <w:szCs w:val="22"/>
        </w:rPr>
        <w:t xml:space="preserve"> de</w:t>
      </w:r>
      <w:r w:rsidR="00EC1D0E" w:rsidRPr="00EC1D0E">
        <w:rPr>
          <w:spacing w:val="-3"/>
          <w:sz w:val="22"/>
          <w:szCs w:val="22"/>
        </w:rPr>
        <w:t>vuit hores i cinquanta minuts</w:t>
      </w:r>
      <w:r w:rsidR="004D0809" w:rsidRPr="00EC1D0E">
        <w:rPr>
          <w:spacing w:val="-3"/>
          <w:sz w:val="22"/>
          <w:szCs w:val="22"/>
        </w:rPr>
        <w:t xml:space="preserve"> </w:t>
      </w:r>
      <w:r w:rsidRPr="00EC1D0E">
        <w:rPr>
          <w:spacing w:val="-3"/>
          <w:sz w:val="22"/>
          <w:szCs w:val="22"/>
        </w:rPr>
        <w:t xml:space="preserve">de </w:t>
      </w:r>
      <w:r w:rsidR="00CF5DCE" w:rsidRPr="00EC1D0E">
        <w:rPr>
          <w:spacing w:val="-3"/>
          <w:sz w:val="22"/>
          <w:szCs w:val="22"/>
        </w:rPr>
        <w:t xml:space="preserve">dia </w:t>
      </w:r>
      <w:r w:rsidR="00EC1D0E" w:rsidRPr="00EC1D0E">
        <w:rPr>
          <w:spacing w:val="-3"/>
          <w:sz w:val="22"/>
          <w:szCs w:val="22"/>
        </w:rPr>
        <w:t xml:space="preserve">21 de juliol </w:t>
      </w:r>
      <w:r w:rsidR="00BF7C31" w:rsidRPr="00EC1D0E">
        <w:rPr>
          <w:spacing w:val="-3"/>
          <w:sz w:val="22"/>
          <w:szCs w:val="22"/>
        </w:rPr>
        <w:t>de</w:t>
      </w:r>
      <w:r w:rsidR="00EC5E4B" w:rsidRPr="00EC1D0E">
        <w:rPr>
          <w:spacing w:val="-3"/>
          <w:sz w:val="22"/>
          <w:szCs w:val="22"/>
        </w:rPr>
        <w:t xml:space="preserve"> 2022</w:t>
      </w:r>
      <w:r w:rsidRPr="00EC1D0E">
        <w:rPr>
          <w:spacing w:val="-3"/>
          <w:sz w:val="22"/>
          <w:szCs w:val="22"/>
        </w:rPr>
        <w:t xml:space="preserve">, </w:t>
      </w:r>
      <w:r w:rsidR="00302A64" w:rsidRPr="00EC1D0E">
        <w:rPr>
          <w:spacing w:val="-3"/>
          <w:sz w:val="22"/>
          <w:szCs w:val="22"/>
        </w:rPr>
        <w:t xml:space="preserve">es reuneix de forma </w:t>
      </w:r>
      <w:r w:rsidR="00C31256" w:rsidRPr="00EC1D0E">
        <w:rPr>
          <w:spacing w:val="-3"/>
          <w:sz w:val="22"/>
          <w:szCs w:val="22"/>
        </w:rPr>
        <w:t>presencial</w:t>
      </w:r>
      <w:r w:rsidR="00302A64" w:rsidRPr="00EC1D0E">
        <w:rPr>
          <w:sz w:val="22"/>
          <w:szCs w:val="22"/>
        </w:rPr>
        <w:t xml:space="preserve"> </w:t>
      </w:r>
      <w:r w:rsidR="00302A64" w:rsidRPr="00EC1D0E">
        <w:rPr>
          <w:spacing w:val="-3"/>
          <w:sz w:val="22"/>
          <w:szCs w:val="22"/>
        </w:rPr>
        <w:t>en primera convocatòria</w:t>
      </w:r>
      <w:r w:rsidRPr="00EC1D0E">
        <w:rPr>
          <w:spacing w:val="-3"/>
          <w:sz w:val="22"/>
          <w:szCs w:val="22"/>
        </w:rPr>
        <w:t>,</w:t>
      </w:r>
      <w:r w:rsidR="00C31256" w:rsidRPr="00EC1D0E">
        <w:rPr>
          <w:spacing w:val="-3"/>
          <w:sz w:val="22"/>
          <w:szCs w:val="22"/>
        </w:rPr>
        <w:t xml:space="preserve"> a la sala de Plens de l’Ajuntament,</w:t>
      </w:r>
      <w:r w:rsidRPr="00EC1D0E">
        <w:rPr>
          <w:spacing w:val="-3"/>
          <w:sz w:val="22"/>
          <w:szCs w:val="22"/>
        </w:rPr>
        <w:t xml:space="preserve"> el Ple de la Corporació sota la presidència de</w:t>
      </w:r>
      <w:r w:rsidR="00302A64" w:rsidRPr="00EC1D0E">
        <w:rPr>
          <w:spacing w:val="-3"/>
          <w:sz w:val="22"/>
          <w:szCs w:val="22"/>
        </w:rPr>
        <w:t xml:space="preserve"> la</w:t>
      </w:r>
      <w:r w:rsidRPr="00EC1D0E">
        <w:rPr>
          <w:spacing w:val="-3"/>
          <w:sz w:val="22"/>
          <w:szCs w:val="22"/>
        </w:rPr>
        <w:t xml:space="preserve"> Sra. batllessa, Maria Ramon Salas, i amb l’assistència dels senyors regidors que es relacionen a l’encapçalament, amb l’objecte de celebrar sessió </w:t>
      </w:r>
      <w:r w:rsidR="00465696" w:rsidRPr="00EC1D0E">
        <w:rPr>
          <w:spacing w:val="-3"/>
          <w:sz w:val="22"/>
          <w:szCs w:val="22"/>
        </w:rPr>
        <w:t>extraordin</w:t>
      </w:r>
      <w:r w:rsidRPr="00EC1D0E">
        <w:rPr>
          <w:spacing w:val="-3"/>
          <w:sz w:val="22"/>
          <w:szCs w:val="22"/>
        </w:rPr>
        <w:t>ària</w:t>
      </w:r>
      <w:r w:rsidR="00465696" w:rsidRPr="00EC1D0E">
        <w:rPr>
          <w:spacing w:val="-3"/>
          <w:sz w:val="22"/>
          <w:szCs w:val="22"/>
        </w:rPr>
        <w:t xml:space="preserve"> motivada per la necessitat de </w:t>
      </w:r>
      <w:r w:rsidRPr="00EC1D0E">
        <w:rPr>
          <w:spacing w:val="-3"/>
          <w:sz w:val="22"/>
          <w:szCs w:val="22"/>
        </w:rPr>
        <w:t xml:space="preserve">tractar els assumptes inclosos a l’ordre del dia, el qual fou degudament notificat. Assisteix com a secretària la Sra. </w:t>
      </w:r>
      <w:r w:rsidR="00A95DF7" w:rsidRPr="00EC1D0E">
        <w:rPr>
          <w:spacing w:val="-3"/>
          <w:sz w:val="22"/>
          <w:szCs w:val="22"/>
        </w:rPr>
        <w:t>Francisca Maimó Molina</w:t>
      </w:r>
    </w:p>
    <w:p w14:paraId="30BD7F8F" w14:textId="77777777" w:rsidR="002710ED" w:rsidRPr="00EC1D0E" w:rsidRDefault="002710ED" w:rsidP="000E5037">
      <w:pPr>
        <w:tabs>
          <w:tab w:val="left" w:pos="-720"/>
        </w:tabs>
        <w:suppressAutoHyphens/>
        <w:ind w:right="112"/>
        <w:rPr>
          <w:spacing w:val="-3"/>
          <w:sz w:val="22"/>
          <w:szCs w:val="22"/>
        </w:rPr>
      </w:pPr>
    </w:p>
    <w:p w14:paraId="70D36E62" w14:textId="77777777" w:rsidR="00E12DD7" w:rsidRPr="00EC1D0E" w:rsidRDefault="00E12DD7" w:rsidP="000E5037">
      <w:pPr>
        <w:tabs>
          <w:tab w:val="left" w:pos="-720"/>
        </w:tabs>
        <w:suppressAutoHyphens/>
        <w:ind w:right="112"/>
        <w:rPr>
          <w:spacing w:val="-3"/>
          <w:sz w:val="22"/>
          <w:szCs w:val="22"/>
        </w:rPr>
      </w:pPr>
    </w:p>
    <w:p w14:paraId="7A3E92D8" w14:textId="77777777" w:rsidR="00E12DD7" w:rsidRPr="00EC1D0E" w:rsidRDefault="00E12DD7" w:rsidP="000E5037">
      <w:pPr>
        <w:tabs>
          <w:tab w:val="left" w:pos="-720"/>
        </w:tabs>
        <w:suppressAutoHyphens/>
        <w:ind w:right="112"/>
        <w:rPr>
          <w:spacing w:val="-3"/>
          <w:sz w:val="22"/>
          <w:szCs w:val="22"/>
        </w:rPr>
      </w:pPr>
    </w:p>
    <w:p w14:paraId="376D73B5" w14:textId="295DA9B7" w:rsidR="00EC1D0E" w:rsidRPr="00EC1D0E" w:rsidRDefault="00465696" w:rsidP="00F0649F">
      <w:pPr>
        <w:tabs>
          <w:tab w:val="left" w:pos="-720"/>
        </w:tabs>
        <w:suppressAutoHyphens/>
        <w:ind w:right="112"/>
        <w:rPr>
          <w:sz w:val="22"/>
          <w:szCs w:val="22"/>
          <w:shd w:val="clear" w:color="auto" w:fill="FFFFFF"/>
        </w:rPr>
      </w:pPr>
      <w:r w:rsidRPr="00EC1D0E">
        <w:rPr>
          <w:b/>
          <w:bCs/>
          <w:color w:val="000000"/>
          <w:sz w:val="22"/>
          <w:szCs w:val="22"/>
          <w:shd w:val="clear" w:color="auto" w:fill="FFFFFF"/>
        </w:rPr>
        <w:t>1</w:t>
      </w:r>
      <w:r w:rsidR="00F0649F" w:rsidRPr="00EC1D0E">
        <w:rPr>
          <w:b/>
          <w:bCs/>
          <w:color w:val="000000"/>
          <w:sz w:val="22"/>
          <w:szCs w:val="22"/>
          <w:shd w:val="clear" w:color="auto" w:fill="FFFFFF"/>
        </w:rPr>
        <w:t xml:space="preserve">.- EXPEDIENT </w:t>
      </w:r>
      <w:r w:rsidR="00EC1D0E" w:rsidRPr="00EC1D0E">
        <w:rPr>
          <w:b/>
          <w:bCs/>
          <w:color w:val="000000"/>
          <w:sz w:val="22"/>
          <w:szCs w:val="22"/>
          <w:shd w:val="clear" w:color="auto" w:fill="FFFFFF"/>
        </w:rPr>
        <w:t>1090</w:t>
      </w:r>
      <w:r w:rsidR="00F0649F" w:rsidRPr="00EC1D0E">
        <w:rPr>
          <w:b/>
          <w:bCs/>
          <w:color w:val="000000"/>
          <w:sz w:val="22"/>
          <w:szCs w:val="22"/>
          <w:shd w:val="clear" w:color="auto" w:fill="FFFFFF"/>
        </w:rPr>
        <w:t>/2022.</w:t>
      </w:r>
      <w:bookmarkStart w:id="1" w:name="_Hlk104818481"/>
      <w:r w:rsidR="00EC1D0E">
        <w:rPr>
          <w:b/>
          <w:bCs/>
          <w:color w:val="000000"/>
          <w:sz w:val="22"/>
          <w:szCs w:val="22"/>
          <w:shd w:val="clear" w:color="auto" w:fill="FFFFFF"/>
        </w:rPr>
        <w:t xml:space="preserve">- ENCÀRREG </w:t>
      </w:r>
      <w:r w:rsidR="003321FF">
        <w:rPr>
          <w:b/>
          <w:bCs/>
          <w:color w:val="000000"/>
          <w:sz w:val="22"/>
          <w:szCs w:val="22"/>
          <w:shd w:val="clear" w:color="auto" w:fill="FFFFFF"/>
        </w:rPr>
        <w:t xml:space="preserve">GESTIO AL CIM PER A LA TRAMITACIÓ DE CONVOCATÒRIA I GESTIÓ DELS PROCESSOS D’ESTABILITAZACIÓ DE L’OCUPACIÓ TEMPORAL.- </w:t>
      </w:r>
      <w:bookmarkStart w:id="2" w:name="_Hlk78891215"/>
      <w:r w:rsidR="00276329" w:rsidRPr="00EC1D0E">
        <w:rPr>
          <w:sz w:val="22"/>
          <w:szCs w:val="22"/>
          <w:shd w:val="clear" w:color="auto" w:fill="FFFFFF"/>
        </w:rPr>
        <w:t xml:space="preserve">La batlessa, Sra. Maria Ramon Salas, </w:t>
      </w:r>
      <w:proofErr w:type="spellStart"/>
      <w:r w:rsidR="00276329" w:rsidRPr="00EC1D0E">
        <w:rPr>
          <w:sz w:val="22"/>
          <w:szCs w:val="22"/>
          <w:shd w:val="clear" w:color="auto" w:fill="FFFFFF"/>
        </w:rPr>
        <w:t>dóna</w:t>
      </w:r>
      <w:proofErr w:type="spellEnd"/>
      <w:r w:rsidR="00276329" w:rsidRPr="00EC1D0E">
        <w:rPr>
          <w:sz w:val="22"/>
          <w:szCs w:val="22"/>
          <w:shd w:val="clear" w:color="auto" w:fill="FFFFFF"/>
        </w:rPr>
        <w:t xml:space="preserve"> lectura a la següent: </w:t>
      </w:r>
    </w:p>
    <w:p w14:paraId="5FCF9CDD" w14:textId="77777777" w:rsidR="00EC1D0E" w:rsidRPr="00EC1D0E" w:rsidRDefault="00EC1D0E" w:rsidP="00EC1D0E">
      <w:pPr>
        <w:pStyle w:val="Textoindependiente"/>
        <w:autoSpaceDE w:val="0"/>
        <w:rPr>
          <w:sz w:val="22"/>
          <w:szCs w:val="22"/>
        </w:rPr>
      </w:pPr>
    </w:p>
    <w:p w14:paraId="3AC1A972" w14:textId="77777777" w:rsidR="00EC1D0E" w:rsidRPr="00EC1D0E" w:rsidRDefault="00EC1D0E" w:rsidP="00EC1D0E">
      <w:pPr>
        <w:pStyle w:val="Textoindependiente"/>
        <w:autoSpaceDE w:val="0"/>
        <w:jc w:val="center"/>
        <w:rPr>
          <w:sz w:val="22"/>
          <w:szCs w:val="22"/>
        </w:rPr>
      </w:pPr>
      <w:r w:rsidRPr="00EC1D0E">
        <w:rPr>
          <w:b/>
          <w:bCs/>
          <w:sz w:val="22"/>
          <w:szCs w:val="22"/>
        </w:rPr>
        <w:t>PROPOSTA DE BATLIA</w:t>
      </w:r>
    </w:p>
    <w:p w14:paraId="328E481E" w14:textId="77777777" w:rsidR="00EC1D0E" w:rsidRPr="00EC1D0E" w:rsidRDefault="00EC1D0E" w:rsidP="00EC1D0E">
      <w:pPr>
        <w:pStyle w:val="Textoindependiente"/>
        <w:autoSpaceDE w:val="0"/>
        <w:rPr>
          <w:sz w:val="22"/>
          <w:szCs w:val="22"/>
        </w:rPr>
      </w:pPr>
    </w:p>
    <w:p w14:paraId="1771683D" w14:textId="77777777" w:rsidR="00EC1D0E" w:rsidRPr="00EC1D0E" w:rsidRDefault="00EC1D0E" w:rsidP="00EC1D0E">
      <w:pPr>
        <w:pStyle w:val="Textoindependiente"/>
        <w:autoSpaceDE w:val="0"/>
        <w:rPr>
          <w:sz w:val="22"/>
          <w:szCs w:val="22"/>
        </w:rPr>
      </w:pPr>
      <w:r w:rsidRPr="00EC1D0E">
        <w:rPr>
          <w:b/>
          <w:bCs/>
          <w:sz w:val="22"/>
          <w:szCs w:val="22"/>
        </w:rPr>
        <w:t xml:space="preserve">ACORD RELATIU A L’ENCÀRREC DE GESTIÓ AL CONSELL DE MALLORCA DE L’APROVACIÓ DE LES BASES, LA CONVOCATÒRIA I LA GESTIÓ DELS PROCESSOS D’ESTABILITZACIÓ DE L’OCUPACIÓ TEMPORAL DE L’AJUNTAMENT </w:t>
      </w:r>
      <w:r w:rsidRPr="00EC1D0E">
        <w:rPr>
          <w:rFonts w:eastAsia="DejaVu Sans"/>
          <w:b/>
          <w:bCs/>
          <w:sz w:val="22"/>
          <w:szCs w:val="22"/>
          <w:lang w:val="es-ES" w:eastAsia="zh-CN" w:bidi="hi-IN"/>
        </w:rPr>
        <w:t>D’ESPORLES</w:t>
      </w:r>
      <w:r w:rsidRPr="00EC1D0E">
        <w:rPr>
          <w:b/>
          <w:bCs/>
          <w:sz w:val="22"/>
          <w:szCs w:val="22"/>
        </w:rPr>
        <w:t xml:space="preserve"> QUE ESTABLEIX LA LLEI 20/2021 DE MESURES URGENTS PER A LA REDUCCIÓ DE LA TEMPORALITAT EN L’OCUPACIÓ PÚBLICA</w:t>
      </w:r>
    </w:p>
    <w:p w14:paraId="74B8AE9E" w14:textId="77777777" w:rsidR="00EC1D0E" w:rsidRPr="00EC1D0E" w:rsidRDefault="00EC1D0E" w:rsidP="00EC1D0E">
      <w:pPr>
        <w:rPr>
          <w:sz w:val="22"/>
          <w:szCs w:val="22"/>
        </w:rPr>
      </w:pPr>
    </w:p>
    <w:p w14:paraId="6C0FE805" w14:textId="77777777" w:rsidR="00EC1D0E" w:rsidRPr="00EC1D0E" w:rsidRDefault="00EC1D0E" w:rsidP="00EC1D0E">
      <w:pPr>
        <w:rPr>
          <w:sz w:val="22"/>
          <w:szCs w:val="22"/>
        </w:rPr>
      </w:pPr>
    </w:p>
    <w:p w14:paraId="3944F523" w14:textId="77777777" w:rsidR="00EC1D0E" w:rsidRPr="00EC1D0E" w:rsidRDefault="00EC1D0E" w:rsidP="00EC1D0E">
      <w:pPr>
        <w:widowControl w:val="0"/>
        <w:numPr>
          <w:ilvl w:val="1"/>
          <w:numId w:val="15"/>
        </w:numPr>
        <w:suppressAutoHyphens/>
        <w:autoSpaceDE w:val="0"/>
        <w:ind w:left="426" w:hanging="426"/>
        <w:rPr>
          <w:sz w:val="22"/>
          <w:szCs w:val="22"/>
        </w:rPr>
      </w:pPr>
      <w:r w:rsidRPr="00EC1D0E">
        <w:rPr>
          <w:color w:val="000000"/>
          <w:sz w:val="22"/>
          <w:szCs w:val="22"/>
        </w:rPr>
        <w:t xml:space="preserve">L’article 91.1 de la Llei 7/1985, de 2 d'abril, Reguladora de les Bases de Règim Local, preveu que les corporacions locals formularan públicament la seva oferta d'ocupació, ajustant-se als criteris fixats a la normativa bàsica estatal. </w:t>
      </w:r>
    </w:p>
    <w:p w14:paraId="257D1A28" w14:textId="77777777" w:rsidR="00EC1D0E" w:rsidRPr="00EC1D0E" w:rsidRDefault="00EC1D0E" w:rsidP="00EC1D0E">
      <w:pPr>
        <w:autoSpaceDE w:val="0"/>
        <w:ind w:left="426"/>
        <w:rPr>
          <w:color w:val="000000"/>
          <w:sz w:val="22"/>
          <w:szCs w:val="22"/>
        </w:rPr>
      </w:pPr>
    </w:p>
    <w:p w14:paraId="4B612D39" w14:textId="77777777" w:rsidR="00EC1D0E" w:rsidRPr="00EC1D0E" w:rsidRDefault="00EC1D0E" w:rsidP="00EC1D0E">
      <w:pPr>
        <w:widowControl w:val="0"/>
        <w:numPr>
          <w:ilvl w:val="1"/>
          <w:numId w:val="15"/>
        </w:numPr>
        <w:suppressAutoHyphens/>
        <w:autoSpaceDE w:val="0"/>
        <w:ind w:left="426" w:hanging="426"/>
        <w:rPr>
          <w:sz w:val="22"/>
          <w:szCs w:val="22"/>
        </w:rPr>
      </w:pPr>
      <w:r w:rsidRPr="00EC1D0E">
        <w:rPr>
          <w:color w:val="000000"/>
          <w:sz w:val="22"/>
          <w:szCs w:val="22"/>
        </w:rPr>
        <w:t>L'article 70 del Reial decret legislatiu 5/2015, de 30 d'octubre, pel qual s'aprova el text refós de l'Estatut bàsic de l'empleat públic, estableix que les necessitats de recursos humans, amb assignació pressupostària, que s'hagin de proveir mitjançant la incorporació de personal de nou ingrés seran objecte de l'oferta d'ocupació pública, o a través d'altre instrument similar de gestió del proveïment de les necessitats de personal.</w:t>
      </w:r>
    </w:p>
    <w:p w14:paraId="6A10C27D" w14:textId="77777777" w:rsidR="00EC1D0E" w:rsidRPr="00EC1D0E" w:rsidRDefault="00EC1D0E" w:rsidP="00EC1D0E">
      <w:pPr>
        <w:autoSpaceDE w:val="0"/>
        <w:ind w:left="426"/>
        <w:rPr>
          <w:color w:val="000000"/>
          <w:sz w:val="22"/>
          <w:szCs w:val="22"/>
        </w:rPr>
      </w:pPr>
    </w:p>
    <w:p w14:paraId="20022CFF" w14:textId="77777777" w:rsidR="00EC1D0E" w:rsidRPr="00EC1D0E" w:rsidRDefault="00EC1D0E" w:rsidP="00EC1D0E">
      <w:pPr>
        <w:widowControl w:val="0"/>
        <w:numPr>
          <w:ilvl w:val="1"/>
          <w:numId w:val="15"/>
        </w:numPr>
        <w:suppressAutoHyphens/>
        <w:autoSpaceDE w:val="0"/>
        <w:ind w:left="426" w:hanging="426"/>
        <w:rPr>
          <w:sz w:val="22"/>
          <w:szCs w:val="22"/>
        </w:rPr>
      </w:pPr>
      <w:r w:rsidRPr="00EC1D0E">
        <w:rPr>
          <w:color w:val="000000"/>
          <w:sz w:val="22"/>
          <w:szCs w:val="22"/>
        </w:rPr>
        <w:t>La Llei 3/2017, de 27 de juny, de Pressupostos Generals de l’Estat per a l’exercici 2017 (BOE núm. 153, de 28 de juny de 2017), disposa a l’article 19.UN.6 que per al personal que presti serveis en matèria de gestió tributària i recaptació i d’inspecció i sanció de serveis i activitats es podrà disposar d’una taxa de reposició addicional per a l’estabilització d’ocupació temporal que inclourà fins al 90 per cent de les places que estant dotades pressupostàriament, hagin estat ocupades de forma temporal ininterrompudament almenys en els tres anys anteriors a 31 de desembre de 2016. L’articulació d’aquests processos selectius que, en tot cas, garantiran el compliment dels principis de lliure concurrència, igualtat, mèrit, capacitat i publicitat, podran ser objecte de negociació en cadascun dels àmbits territorials de l’Administració General de l’Estat, Comunitats Autònomes i Entitats locals, i podran articular-se mesures que possibilitin una coordinació entre les diferents Administracions en el seu desenvolupament.</w:t>
      </w:r>
    </w:p>
    <w:p w14:paraId="0E850895" w14:textId="77777777" w:rsidR="00EC1D0E" w:rsidRPr="00EC1D0E" w:rsidRDefault="00EC1D0E" w:rsidP="00EC1D0E">
      <w:pPr>
        <w:autoSpaceDE w:val="0"/>
        <w:ind w:left="426"/>
        <w:rPr>
          <w:color w:val="000000"/>
          <w:sz w:val="22"/>
          <w:szCs w:val="22"/>
        </w:rPr>
      </w:pPr>
    </w:p>
    <w:p w14:paraId="20A6FCB8" w14:textId="77777777" w:rsidR="00EC1D0E" w:rsidRPr="00EC1D0E" w:rsidRDefault="00EC1D0E" w:rsidP="00EC1D0E">
      <w:pPr>
        <w:widowControl w:val="0"/>
        <w:numPr>
          <w:ilvl w:val="1"/>
          <w:numId w:val="15"/>
        </w:numPr>
        <w:suppressAutoHyphens/>
        <w:autoSpaceDE w:val="0"/>
        <w:ind w:left="426" w:hanging="426"/>
        <w:rPr>
          <w:sz w:val="22"/>
          <w:szCs w:val="22"/>
        </w:rPr>
      </w:pPr>
      <w:r w:rsidRPr="00EC1D0E">
        <w:rPr>
          <w:color w:val="000000"/>
          <w:sz w:val="22"/>
          <w:szCs w:val="22"/>
        </w:rPr>
        <w:t xml:space="preserve">La Llei 6/2018, de 3 de juliol, de Pressuposts Generals de l’Estat per a l’any 2018 (BOE núm. 161 de 4 de juliol de 2018) disposa a l’article 19.un.9 que s’autoritza una taxa addicional per a l’estabilització de l’ocupació temporal que inclourà les places de naturalesa estructural que estant dotades pressupostàriament, hagin estat ocupades de manera temporal i ininterrompudament almenys en els tres anys anterior a 31 de desembre de 2017 pel col·lectiu de personal dels serveis d’administració i serveis generals. </w:t>
      </w:r>
    </w:p>
    <w:p w14:paraId="4139E859" w14:textId="77777777" w:rsidR="00EC1D0E" w:rsidRPr="00EC1D0E" w:rsidRDefault="00EC1D0E" w:rsidP="00EC1D0E">
      <w:pPr>
        <w:autoSpaceDE w:val="0"/>
        <w:ind w:left="426"/>
        <w:rPr>
          <w:color w:val="000000"/>
          <w:sz w:val="22"/>
          <w:szCs w:val="22"/>
        </w:rPr>
      </w:pPr>
    </w:p>
    <w:p w14:paraId="65937F70" w14:textId="77777777" w:rsidR="00EC1D0E" w:rsidRPr="00EC1D0E" w:rsidRDefault="00EC1D0E" w:rsidP="00EC1D0E">
      <w:pPr>
        <w:widowControl w:val="0"/>
        <w:numPr>
          <w:ilvl w:val="1"/>
          <w:numId w:val="15"/>
        </w:numPr>
        <w:suppressAutoHyphens/>
        <w:autoSpaceDE w:val="0"/>
        <w:ind w:left="426" w:hanging="426"/>
        <w:rPr>
          <w:sz w:val="22"/>
          <w:szCs w:val="22"/>
        </w:rPr>
      </w:pPr>
      <w:r w:rsidRPr="00EC1D0E">
        <w:rPr>
          <w:color w:val="000000"/>
          <w:sz w:val="22"/>
          <w:szCs w:val="22"/>
        </w:rPr>
        <w:t>L’article 2 de la Llei 20/2021, de 28 de desembre, de mesures urgents per a la reducció de la temporalitat en l’ocupació pública, regula els processos d’estabilització d’ocupació temporal, en relació amb els quals preveu:</w:t>
      </w:r>
    </w:p>
    <w:p w14:paraId="668CD51C" w14:textId="77777777" w:rsidR="00EC1D0E" w:rsidRPr="00EC1D0E" w:rsidRDefault="00EC1D0E" w:rsidP="00EC1D0E">
      <w:pPr>
        <w:autoSpaceDE w:val="0"/>
        <w:ind w:left="426"/>
        <w:rPr>
          <w:color w:val="000000"/>
          <w:sz w:val="22"/>
          <w:szCs w:val="22"/>
        </w:rPr>
      </w:pPr>
    </w:p>
    <w:p w14:paraId="43D882D1" w14:textId="77777777" w:rsidR="00EC1D0E" w:rsidRPr="00EC1D0E" w:rsidRDefault="00EC1D0E" w:rsidP="00EC1D0E">
      <w:pPr>
        <w:autoSpaceDE w:val="0"/>
        <w:ind w:left="426"/>
        <w:rPr>
          <w:sz w:val="22"/>
          <w:szCs w:val="22"/>
        </w:rPr>
      </w:pPr>
      <w:r w:rsidRPr="00EC1D0E">
        <w:rPr>
          <w:i/>
          <w:color w:val="000000"/>
          <w:sz w:val="22"/>
          <w:szCs w:val="22"/>
        </w:rPr>
        <w:t>«1. Addicionalment a l’establert en els articles 19.Un.6 de la Llei 3/2017, de 27 de juny, de pressuposts generals de l’Estat per a l’any 2017, i 19.Un.9 de la Llei 6/2018, de 3 de juliol, de pressuposts generals de l’Estat per a l’any 2018, s’autoritza una taxa addicional per a l’estabilització d’ocupació temporal que inclourà les places de naturalesa estructural que, estiguin o no dins de les relacions de llocs de treball, plantilles o altra forma d’organització de recursos humans que estan contemplades en les distintes Administracions públiques i estant dotades pressupostàriament, hagin estat ocupades de forma temporal i ininterrompudament al menys en els tres anys anteriors a 31 de desembre de 2020.</w:t>
      </w:r>
    </w:p>
    <w:p w14:paraId="641F5820" w14:textId="77777777" w:rsidR="00EC1D0E" w:rsidRPr="00EC1D0E" w:rsidRDefault="00EC1D0E" w:rsidP="00EC1D0E">
      <w:pPr>
        <w:autoSpaceDE w:val="0"/>
        <w:ind w:left="426"/>
        <w:rPr>
          <w:i/>
          <w:color w:val="000000"/>
          <w:sz w:val="22"/>
          <w:szCs w:val="22"/>
        </w:rPr>
      </w:pPr>
    </w:p>
    <w:p w14:paraId="2184B96A" w14:textId="77777777" w:rsidR="00EC1D0E" w:rsidRPr="00EC1D0E" w:rsidRDefault="00EC1D0E" w:rsidP="00EC1D0E">
      <w:pPr>
        <w:autoSpaceDE w:val="0"/>
        <w:ind w:left="426"/>
        <w:rPr>
          <w:sz w:val="22"/>
          <w:szCs w:val="22"/>
        </w:rPr>
      </w:pPr>
      <w:r w:rsidRPr="00EC1D0E">
        <w:rPr>
          <w:i/>
          <w:color w:val="000000"/>
          <w:sz w:val="22"/>
          <w:szCs w:val="22"/>
        </w:rPr>
        <w:t>Sense perjudici del que estableix la disposició transitòria primera, les places afectades pels processos d’estabilització prevists en els articles 19.Un.6 de la Llei 3/2017, de 27 de juny, de pressuposts generals de l’Estat per a l’any 2017, i 19.Un.9 de la Llei 6/2018, de 3 de juliol, de pressuposts generals de l’Estat per a l’any 2018, seran incloses dins del procés d’estabilització descrit en el paràgraf anterior, sempre que haguessin estat incloses en les corresponents ofertes d’ocupació pública d’estabilització i arribada la data d’entrada en vigor de la present Llei, no haguessin estat convocades, o havent estat convocades i resoltes, haguessin restat sense cobrir.</w:t>
      </w:r>
    </w:p>
    <w:p w14:paraId="7BC9DFA9" w14:textId="77777777" w:rsidR="00EC1D0E" w:rsidRPr="00EC1D0E" w:rsidRDefault="00EC1D0E" w:rsidP="00EC1D0E">
      <w:pPr>
        <w:autoSpaceDE w:val="0"/>
        <w:ind w:left="426"/>
        <w:rPr>
          <w:i/>
          <w:color w:val="000000"/>
          <w:sz w:val="22"/>
          <w:szCs w:val="22"/>
        </w:rPr>
      </w:pPr>
    </w:p>
    <w:p w14:paraId="0A965387" w14:textId="77777777" w:rsidR="00EC1D0E" w:rsidRPr="00EC1D0E" w:rsidRDefault="00EC1D0E" w:rsidP="00EC1D0E">
      <w:pPr>
        <w:autoSpaceDE w:val="0"/>
        <w:ind w:left="426"/>
        <w:rPr>
          <w:sz w:val="22"/>
          <w:szCs w:val="22"/>
        </w:rPr>
      </w:pPr>
      <w:r w:rsidRPr="00EC1D0E">
        <w:rPr>
          <w:i/>
          <w:color w:val="000000"/>
          <w:sz w:val="22"/>
          <w:szCs w:val="22"/>
        </w:rPr>
        <w:t>2.</w:t>
      </w:r>
      <w:r w:rsidRPr="00EC1D0E">
        <w:rPr>
          <w:i/>
          <w:color w:val="000000"/>
          <w:sz w:val="22"/>
          <w:szCs w:val="22"/>
        </w:rPr>
        <w:tab/>
        <w:t>Les ofertes d’ocupació que articulin els processos d’estabilització contemplats en l’apartat 1, així com el nou procés d’estabilització, s’hauran d’aprovar i publicar en els respectius diaris oficials abans de l’1 de juny de 2022 i seran coordinats per les Administracions públiques competents.</w:t>
      </w:r>
    </w:p>
    <w:p w14:paraId="440F22B5" w14:textId="77777777" w:rsidR="00EC1D0E" w:rsidRPr="00EC1D0E" w:rsidRDefault="00EC1D0E" w:rsidP="00EC1D0E">
      <w:pPr>
        <w:autoSpaceDE w:val="0"/>
        <w:ind w:left="426"/>
        <w:rPr>
          <w:i/>
          <w:color w:val="000000"/>
          <w:sz w:val="22"/>
          <w:szCs w:val="22"/>
        </w:rPr>
      </w:pPr>
    </w:p>
    <w:p w14:paraId="13B34A3B" w14:textId="77777777" w:rsidR="00EC1D0E" w:rsidRPr="00EC1D0E" w:rsidRDefault="00EC1D0E" w:rsidP="00EC1D0E">
      <w:pPr>
        <w:autoSpaceDE w:val="0"/>
        <w:ind w:left="426"/>
        <w:rPr>
          <w:sz w:val="22"/>
          <w:szCs w:val="22"/>
        </w:rPr>
      </w:pPr>
      <w:r w:rsidRPr="00EC1D0E">
        <w:rPr>
          <w:i/>
          <w:color w:val="000000"/>
          <w:sz w:val="22"/>
          <w:szCs w:val="22"/>
        </w:rPr>
        <w:t>La publicació de les convocatòries dels processos selectius per a la cobertura de les places incloses en les ofertes d’ocupació pública s’haurà de produir abans del 31 de desembre de 2022.</w:t>
      </w:r>
    </w:p>
    <w:p w14:paraId="6033700E" w14:textId="77777777" w:rsidR="00EC1D0E" w:rsidRPr="00EC1D0E" w:rsidRDefault="00EC1D0E" w:rsidP="00EC1D0E">
      <w:pPr>
        <w:autoSpaceDE w:val="0"/>
        <w:ind w:left="426"/>
        <w:rPr>
          <w:i/>
          <w:color w:val="000000"/>
          <w:sz w:val="22"/>
          <w:szCs w:val="22"/>
        </w:rPr>
      </w:pPr>
    </w:p>
    <w:p w14:paraId="305EB2E3" w14:textId="77777777" w:rsidR="00EC1D0E" w:rsidRPr="00EC1D0E" w:rsidRDefault="00EC1D0E" w:rsidP="00EC1D0E">
      <w:pPr>
        <w:autoSpaceDE w:val="0"/>
        <w:ind w:left="426"/>
        <w:rPr>
          <w:sz w:val="22"/>
          <w:szCs w:val="22"/>
        </w:rPr>
      </w:pPr>
      <w:r w:rsidRPr="00EC1D0E">
        <w:rPr>
          <w:i/>
          <w:color w:val="000000"/>
          <w:sz w:val="22"/>
          <w:szCs w:val="22"/>
        </w:rPr>
        <w:t>La resolució d’aquests processos selectius haurà de finalitzar abans del 31 de desembre de 2024.</w:t>
      </w:r>
    </w:p>
    <w:p w14:paraId="3C017439" w14:textId="77777777" w:rsidR="00EC1D0E" w:rsidRPr="00EC1D0E" w:rsidRDefault="00EC1D0E" w:rsidP="00EC1D0E">
      <w:pPr>
        <w:autoSpaceDE w:val="0"/>
        <w:ind w:left="426"/>
        <w:rPr>
          <w:i/>
          <w:color w:val="000000"/>
          <w:sz w:val="22"/>
          <w:szCs w:val="22"/>
        </w:rPr>
      </w:pPr>
    </w:p>
    <w:p w14:paraId="1ED48CAB" w14:textId="77777777" w:rsidR="00EC1D0E" w:rsidRPr="00EC1D0E" w:rsidRDefault="00EC1D0E" w:rsidP="00EC1D0E">
      <w:pPr>
        <w:autoSpaceDE w:val="0"/>
        <w:ind w:left="426"/>
        <w:rPr>
          <w:sz w:val="22"/>
          <w:szCs w:val="22"/>
        </w:rPr>
      </w:pPr>
      <w:r w:rsidRPr="00EC1D0E">
        <w:rPr>
          <w:i/>
          <w:color w:val="000000"/>
          <w:sz w:val="22"/>
          <w:szCs w:val="22"/>
        </w:rPr>
        <w:t>3.</w:t>
      </w:r>
      <w:r w:rsidRPr="00EC1D0E">
        <w:rPr>
          <w:i/>
          <w:color w:val="000000"/>
          <w:sz w:val="22"/>
          <w:szCs w:val="22"/>
        </w:rPr>
        <w:tab/>
        <w:t>La taxa de cobertura temporal s’haurà de situar per davall del vuit per cent de les places estructurals.</w:t>
      </w:r>
    </w:p>
    <w:p w14:paraId="5B254D6B" w14:textId="77777777" w:rsidR="00EC1D0E" w:rsidRPr="00EC1D0E" w:rsidRDefault="00EC1D0E" w:rsidP="00EC1D0E">
      <w:pPr>
        <w:autoSpaceDE w:val="0"/>
        <w:ind w:left="426"/>
        <w:rPr>
          <w:i/>
          <w:color w:val="000000"/>
          <w:sz w:val="22"/>
          <w:szCs w:val="22"/>
        </w:rPr>
      </w:pPr>
    </w:p>
    <w:p w14:paraId="4117DEC8" w14:textId="77777777" w:rsidR="00EC1D0E" w:rsidRPr="00EC1D0E" w:rsidRDefault="00EC1D0E" w:rsidP="00EC1D0E">
      <w:pPr>
        <w:autoSpaceDE w:val="0"/>
        <w:ind w:left="426"/>
        <w:rPr>
          <w:sz w:val="22"/>
          <w:szCs w:val="22"/>
        </w:rPr>
      </w:pPr>
      <w:r w:rsidRPr="00EC1D0E">
        <w:rPr>
          <w:i/>
          <w:color w:val="000000"/>
          <w:sz w:val="22"/>
          <w:szCs w:val="22"/>
        </w:rPr>
        <w:t>4.</w:t>
      </w:r>
      <w:r w:rsidRPr="00EC1D0E">
        <w:rPr>
          <w:i/>
          <w:color w:val="000000"/>
          <w:sz w:val="22"/>
          <w:szCs w:val="22"/>
        </w:rPr>
        <w:tab/>
        <w:t>L’articulació d’aquests processos selectius que, en tot cas, garantirà el compliment dels principis de lliure concurrència, igualtat, mèrit, capacitat i publicitat, podrà ser objecte de negociació en cadascun dels àmbits territorials de l’Administració General de l’Estat, comunitats autònomes i entitats locals, podent articular-se mesures que possibilitin una coordinació entre les diferents Administracions públiques en el desenvolupament dels mateixos en el si de la Comissió de Coordinació de l’Ocupació Pública.</w:t>
      </w:r>
    </w:p>
    <w:p w14:paraId="4BCA817C" w14:textId="77777777" w:rsidR="00EC1D0E" w:rsidRPr="00EC1D0E" w:rsidRDefault="00EC1D0E" w:rsidP="00EC1D0E">
      <w:pPr>
        <w:autoSpaceDE w:val="0"/>
        <w:ind w:left="426"/>
        <w:rPr>
          <w:i/>
          <w:color w:val="000000"/>
          <w:sz w:val="22"/>
          <w:szCs w:val="22"/>
        </w:rPr>
      </w:pPr>
    </w:p>
    <w:p w14:paraId="32D6624A" w14:textId="77777777" w:rsidR="00EC1D0E" w:rsidRPr="00EC1D0E" w:rsidRDefault="00EC1D0E" w:rsidP="00EC1D0E">
      <w:pPr>
        <w:autoSpaceDE w:val="0"/>
        <w:ind w:left="426"/>
        <w:rPr>
          <w:sz w:val="22"/>
          <w:szCs w:val="22"/>
        </w:rPr>
      </w:pPr>
      <w:r w:rsidRPr="00EC1D0E">
        <w:rPr>
          <w:i/>
          <w:color w:val="000000"/>
          <w:sz w:val="22"/>
          <w:szCs w:val="22"/>
        </w:rPr>
        <w:t>Sense perjudici de l’establert si s’escau en la normativa pròpia de funció pública de cada Administració o la normativa específica, el sistema de selecció serà el de concurs oposició, amb una valoració en la fase de concurs d’un quaranta per cent de la puntuació total, en la que es tindrà en compte majoritàriament l’experiència en el cos, escala, categoria o equivalent de què es tracti podent no ser eliminatoris els exercicis en la fase d’oposició, en el marc de la negociació col·lectiva establerta en l’article 37.1.c) del text refós de la Llei de l’Estatut bàsic de l’empleat públic. (...)»</w:t>
      </w:r>
    </w:p>
    <w:p w14:paraId="65858E77" w14:textId="77777777" w:rsidR="00EC1D0E" w:rsidRPr="00EC1D0E" w:rsidRDefault="00EC1D0E" w:rsidP="00EC1D0E">
      <w:pPr>
        <w:autoSpaceDE w:val="0"/>
        <w:ind w:left="426"/>
        <w:rPr>
          <w:i/>
          <w:color w:val="000000"/>
          <w:sz w:val="22"/>
          <w:szCs w:val="22"/>
        </w:rPr>
      </w:pPr>
    </w:p>
    <w:p w14:paraId="4FB76669" w14:textId="77777777" w:rsidR="00EC1D0E" w:rsidRPr="00EC1D0E" w:rsidRDefault="00EC1D0E" w:rsidP="00EC1D0E">
      <w:pPr>
        <w:widowControl w:val="0"/>
        <w:numPr>
          <w:ilvl w:val="1"/>
          <w:numId w:val="15"/>
        </w:numPr>
        <w:suppressAutoHyphens/>
        <w:autoSpaceDE w:val="0"/>
        <w:ind w:left="426" w:hanging="426"/>
        <w:rPr>
          <w:sz w:val="22"/>
          <w:szCs w:val="22"/>
        </w:rPr>
      </w:pPr>
      <w:r w:rsidRPr="00EC1D0E">
        <w:rPr>
          <w:color w:val="000000"/>
          <w:sz w:val="22"/>
          <w:szCs w:val="22"/>
        </w:rPr>
        <w:t>La disposició addicional sisena de la Llei 20/2021, de 28 de desembre, disposa que les Administracions públiques convocaran de manera excepcional, d’acord amb el que preveuen els articles 61.6 y 7 del TREBEP, pel sistema de concurs, les places que, reuneixen els requisits establerts en l’article 2.1, que hagin estat ocupades amb caràcter temporal de forma ininterrompuda amb anterioritat a l’1 de gener de 2016.</w:t>
      </w:r>
    </w:p>
    <w:p w14:paraId="49E0BBA9" w14:textId="77777777" w:rsidR="00EC1D0E" w:rsidRPr="00EC1D0E" w:rsidRDefault="00EC1D0E" w:rsidP="00EC1D0E">
      <w:pPr>
        <w:autoSpaceDE w:val="0"/>
        <w:ind w:left="426"/>
        <w:rPr>
          <w:color w:val="000000"/>
          <w:sz w:val="22"/>
          <w:szCs w:val="22"/>
        </w:rPr>
      </w:pPr>
    </w:p>
    <w:p w14:paraId="4D8C235A" w14:textId="77777777" w:rsidR="00EC1D0E" w:rsidRPr="00EC1D0E" w:rsidRDefault="00EC1D0E" w:rsidP="00EC1D0E">
      <w:pPr>
        <w:autoSpaceDE w:val="0"/>
        <w:ind w:left="426"/>
        <w:rPr>
          <w:sz w:val="22"/>
          <w:szCs w:val="22"/>
        </w:rPr>
      </w:pPr>
      <w:r w:rsidRPr="00EC1D0E">
        <w:rPr>
          <w:color w:val="000000"/>
          <w:sz w:val="22"/>
          <w:szCs w:val="22"/>
        </w:rPr>
        <w:t>A més, la disposició addicional vuitena determina que addicionalment, els processos d'estabilització continguts en la disposició addicional sisena inclouran en les seves convocatòries les places vacants de naturalesa estructural ocupades de manera temporal per personal amb una relació, d'aquesta naturalesa, anterior a l'1 de gener de 2016 i que es faran una sola vegada.</w:t>
      </w:r>
    </w:p>
    <w:p w14:paraId="14350F30" w14:textId="77777777" w:rsidR="00EC1D0E" w:rsidRPr="00EC1D0E" w:rsidRDefault="00EC1D0E" w:rsidP="00EC1D0E">
      <w:pPr>
        <w:autoSpaceDE w:val="0"/>
        <w:ind w:left="426"/>
        <w:rPr>
          <w:color w:val="000000"/>
          <w:sz w:val="22"/>
          <w:szCs w:val="22"/>
        </w:rPr>
      </w:pPr>
    </w:p>
    <w:p w14:paraId="52944F98" w14:textId="77777777" w:rsidR="00EC1D0E" w:rsidRPr="00EC1D0E" w:rsidRDefault="00EC1D0E" w:rsidP="00EC1D0E">
      <w:pPr>
        <w:widowControl w:val="0"/>
        <w:numPr>
          <w:ilvl w:val="1"/>
          <w:numId w:val="15"/>
        </w:numPr>
        <w:suppressAutoHyphens/>
        <w:autoSpaceDE w:val="0"/>
        <w:ind w:left="426" w:hanging="426"/>
        <w:rPr>
          <w:sz w:val="22"/>
          <w:szCs w:val="22"/>
        </w:rPr>
      </w:pPr>
      <w:r w:rsidRPr="00EC1D0E">
        <w:rPr>
          <w:color w:val="000000"/>
          <w:sz w:val="22"/>
          <w:szCs w:val="22"/>
        </w:rPr>
        <w:t>La disposició addicional primera de la Llei 20/2021, de 28 de desembre, disposa que els municipis podran encomanar la gestió material de la selecció del seu personal funcionari interí i personal laboral temporal als consell Insulars.</w:t>
      </w:r>
    </w:p>
    <w:p w14:paraId="1EBE6C0A" w14:textId="77777777" w:rsidR="00EC1D0E" w:rsidRPr="00EC1D0E" w:rsidRDefault="00EC1D0E" w:rsidP="00EC1D0E">
      <w:pPr>
        <w:autoSpaceDE w:val="0"/>
        <w:ind w:left="426"/>
        <w:rPr>
          <w:color w:val="000000"/>
          <w:sz w:val="22"/>
          <w:szCs w:val="22"/>
        </w:rPr>
      </w:pPr>
    </w:p>
    <w:p w14:paraId="0A436BBE" w14:textId="77777777" w:rsidR="00EC1D0E" w:rsidRPr="00EC1D0E" w:rsidRDefault="00EC1D0E" w:rsidP="00EC1D0E">
      <w:pPr>
        <w:autoSpaceDE w:val="0"/>
        <w:ind w:left="426"/>
        <w:rPr>
          <w:sz w:val="22"/>
          <w:szCs w:val="22"/>
        </w:rPr>
      </w:pPr>
      <w:r w:rsidRPr="00EC1D0E">
        <w:rPr>
          <w:color w:val="000000"/>
          <w:sz w:val="22"/>
          <w:szCs w:val="22"/>
        </w:rPr>
        <w:t xml:space="preserve">Amb l’objectiu de facilitar l’estabilització de l’ocupació temporal, es podran formalitzar convenis de col·laboració per dur a terme el procediment extraordinari, que estableixen els articles 2.1, 2.2 i les disposicions addicionals sisena i vuitena de la Llei 20/2021, de 28 de desembre, amb aquells ajuntaments de les Illes Balears interessats, així com realitzar la convocatòria i proves selectives de forma conjunta, amb altre o altres amb expressió de les places convocades per cadascun.  </w:t>
      </w:r>
    </w:p>
    <w:p w14:paraId="5788FCAA" w14:textId="77777777" w:rsidR="00EC1D0E" w:rsidRPr="00EC1D0E" w:rsidRDefault="00EC1D0E" w:rsidP="00EC1D0E">
      <w:pPr>
        <w:autoSpaceDE w:val="0"/>
        <w:ind w:left="426"/>
        <w:rPr>
          <w:color w:val="000000"/>
          <w:sz w:val="22"/>
          <w:szCs w:val="22"/>
        </w:rPr>
      </w:pPr>
    </w:p>
    <w:p w14:paraId="3D51D8C7" w14:textId="77777777" w:rsidR="00EC1D0E" w:rsidRPr="00EC1D0E" w:rsidRDefault="00EC1D0E" w:rsidP="00EC1D0E">
      <w:pPr>
        <w:widowControl w:val="0"/>
        <w:numPr>
          <w:ilvl w:val="1"/>
          <w:numId w:val="15"/>
        </w:numPr>
        <w:suppressAutoHyphens/>
        <w:autoSpaceDE w:val="0"/>
        <w:ind w:left="426" w:hanging="426"/>
        <w:rPr>
          <w:sz w:val="22"/>
          <w:szCs w:val="22"/>
        </w:rPr>
      </w:pPr>
      <w:r w:rsidRPr="00EC1D0E">
        <w:rPr>
          <w:color w:val="000000"/>
          <w:sz w:val="22"/>
          <w:szCs w:val="22"/>
        </w:rPr>
        <w:t xml:space="preserve">L’Ajuntament </w:t>
      </w:r>
      <w:r w:rsidRPr="00EC1D0E">
        <w:rPr>
          <w:rFonts w:eastAsia="DejaVu Sans"/>
          <w:color w:val="000000"/>
          <w:sz w:val="22"/>
          <w:szCs w:val="22"/>
          <w:lang w:eastAsia="zh-CN" w:bidi="hi-IN"/>
        </w:rPr>
        <w:t>d’Esporles</w:t>
      </w:r>
      <w:r w:rsidRPr="00EC1D0E">
        <w:rPr>
          <w:color w:val="000000"/>
          <w:sz w:val="22"/>
          <w:szCs w:val="22"/>
        </w:rPr>
        <w:t xml:space="preserve">, mitjançant acord de data </w:t>
      </w:r>
      <w:r w:rsidRPr="00EC1D0E">
        <w:rPr>
          <w:rFonts w:eastAsia="DejaVu Sans"/>
          <w:color w:val="000000"/>
          <w:sz w:val="22"/>
          <w:szCs w:val="22"/>
          <w:lang w:eastAsia="zh-CN" w:bidi="hi-IN"/>
        </w:rPr>
        <w:t>20/05/2022</w:t>
      </w:r>
      <w:r w:rsidRPr="00EC1D0E">
        <w:rPr>
          <w:color w:val="000000"/>
          <w:sz w:val="22"/>
          <w:szCs w:val="22"/>
        </w:rPr>
        <w:t xml:space="preserve"> va aprovar l’oferta d’ocupació pública corresponent a la taxa addicional per a l’estabilització de l’ocupació temporal (BOIB núm.</w:t>
      </w:r>
      <w:r w:rsidRPr="00EC1D0E">
        <w:rPr>
          <w:rFonts w:eastAsia="DejaVu Sans"/>
          <w:color w:val="000000"/>
          <w:sz w:val="22"/>
          <w:szCs w:val="22"/>
          <w:lang w:eastAsia="zh-CN" w:bidi="hi-IN"/>
        </w:rPr>
        <w:t>67</w:t>
      </w:r>
      <w:r w:rsidRPr="00EC1D0E">
        <w:rPr>
          <w:color w:val="000000"/>
          <w:sz w:val="22"/>
          <w:szCs w:val="22"/>
        </w:rPr>
        <w:t xml:space="preserve"> de </w:t>
      </w:r>
      <w:r w:rsidRPr="00EC1D0E">
        <w:rPr>
          <w:rFonts w:eastAsia="DejaVu Sans"/>
          <w:color w:val="000000"/>
          <w:sz w:val="22"/>
          <w:szCs w:val="22"/>
          <w:lang w:eastAsia="zh-CN" w:bidi="hi-IN"/>
        </w:rPr>
        <w:t>24/05/2022</w:t>
      </w:r>
      <w:r w:rsidRPr="00EC1D0E">
        <w:rPr>
          <w:color w:val="000000"/>
          <w:sz w:val="22"/>
          <w:szCs w:val="22"/>
        </w:rPr>
        <w:t>).</w:t>
      </w:r>
    </w:p>
    <w:p w14:paraId="07F62E07" w14:textId="77777777" w:rsidR="00EC1D0E" w:rsidRPr="00EC1D0E" w:rsidRDefault="00EC1D0E" w:rsidP="00EC1D0E">
      <w:pPr>
        <w:autoSpaceDE w:val="0"/>
        <w:ind w:left="426"/>
        <w:rPr>
          <w:color w:val="000000"/>
          <w:sz w:val="22"/>
          <w:szCs w:val="22"/>
        </w:rPr>
      </w:pPr>
    </w:p>
    <w:p w14:paraId="0A506CF5" w14:textId="77777777" w:rsidR="00EC1D0E" w:rsidRPr="00EC1D0E" w:rsidRDefault="00EC1D0E" w:rsidP="00EC1D0E">
      <w:pPr>
        <w:widowControl w:val="0"/>
        <w:numPr>
          <w:ilvl w:val="1"/>
          <w:numId w:val="15"/>
        </w:numPr>
        <w:suppressAutoHyphens/>
        <w:autoSpaceDE w:val="0"/>
        <w:ind w:left="426" w:hanging="426"/>
        <w:rPr>
          <w:sz w:val="22"/>
          <w:szCs w:val="22"/>
        </w:rPr>
      </w:pPr>
      <w:r w:rsidRPr="00EC1D0E">
        <w:rPr>
          <w:color w:val="000000"/>
          <w:sz w:val="22"/>
          <w:szCs w:val="22"/>
        </w:rPr>
        <w:t>Atès el que disposa l’article 11 de la Llei 40/2015, d’1 d’octubre, de Règim Jurídic del Sector Públic, en relació amb els encàrrecs de gestió per a la realització d’activitats de caràcter material o tècnic. Així com, de conformitat amb el previst als articles 63 i 64 de la Llei 20/2006, de 15 de desembre, municipal i de règim local de les Illes Balears i considerant que la realització de l’activitat objecte del present acord d’encàrrec de gestió, pel seu contingut material i tècnic, no suposa cessió de la titularitat de la competència ni dels elements substantius del seu exercici.</w:t>
      </w:r>
    </w:p>
    <w:p w14:paraId="4A709F23" w14:textId="77777777" w:rsidR="00EC1D0E" w:rsidRPr="00EC1D0E" w:rsidRDefault="00EC1D0E" w:rsidP="00EC1D0E">
      <w:pPr>
        <w:autoSpaceDE w:val="0"/>
        <w:ind w:left="426"/>
        <w:rPr>
          <w:color w:val="000000"/>
          <w:sz w:val="22"/>
          <w:szCs w:val="22"/>
        </w:rPr>
      </w:pPr>
    </w:p>
    <w:p w14:paraId="5D95DB07" w14:textId="77777777" w:rsidR="00EC1D0E" w:rsidRPr="00EC1D0E" w:rsidRDefault="00EC1D0E" w:rsidP="00EC1D0E">
      <w:pPr>
        <w:widowControl w:val="0"/>
        <w:numPr>
          <w:ilvl w:val="1"/>
          <w:numId w:val="15"/>
        </w:numPr>
        <w:suppressAutoHyphens/>
        <w:autoSpaceDE w:val="0"/>
        <w:ind w:left="426" w:hanging="426"/>
        <w:rPr>
          <w:sz w:val="22"/>
          <w:szCs w:val="22"/>
        </w:rPr>
      </w:pPr>
      <w:r w:rsidRPr="00EC1D0E">
        <w:rPr>
          <w:color w:val="000000"/>
          <w:sz w:val="22"/>
          <w:szCs w:val="22"/>
        </w:rPr>
        <w:t>De conformitat amb el que disposen els articles 47 i següents de la Llei 40/2015 d’1 d’octubre, de Règim Jurídic del Sector Públic en relació amb el marc normatiu aplicable en matèria de convenis de col·laboració que, d’acord amb el previst a l’article 11.3 b) de la mateixa Llei, és l’instrument jurídic mitjançant el qual formalitzar un encàrrec de gestió.</w:t>
      </w:r>
    </w:p>
    <w:p w14:paraId="59008929" w14:textId="77777777" w:rsidR="00EC1D0E" w:rsidRPr="00EC1D0E" w:rsidRDefault="00EC1D0E" w:rsidP="00EC1D0E">
      <w:pPr>
        <w:autoSpaceDE w:val="0"/>
        <w:ind w:left="426"/>
        <w:rPr>
          <w:color w:val="000000"/>
          <w:sz w:val="22"/>
          <w:szCs w:val="22"/>
        </w:rPr>
      </w:pPr>
    </w:p>
    <w:p w14:paraId="049AE023" w14:textId="77777777" w:rsidR="00EC1D0E" w:rsidRPr="00EC1D0E" w:rsidRDefault="00EC1D0E" w:rsidP="00EC1D0E">
      <w:pPr>
        <w:widowControl w:val="0"/>
        <w:numPr>
          <w:ilvl w:val="1"/>
          <w:numId w:val="15"/>
        </w:numPr>
        <w:suppressAutoHyphens/>
        <w:autoSpaceDE w:val="0"/>
        <w:ind w:left="426" w:hanging="426"/>
        <w:rPr>
          <w:sz w:val="22"/>
          <w:szCs w:val="22"/>
        </w:rPr>
      </w:pPr>
      <w:r w:rsidRPr="00EC1D0E">
        <w:rPr>
          <w:color w:val="000000"/>
          <w:sz w:val="22"/>
          <w:szCs w:val="22"/>
        </w:rPr>
        <w:t>Vist que l’article 68 de de la Llei 20/2006, de 15 de desembre, municipal i de règim local de les Illes Balears disposa que</w:t>
      </w:r>
      <w:r w:rsidRPr="00EC1D0E">
        <w:rPr>
          <w:i/>
          <w:color w:val="000000"/>
          <w:sz w:val="22"/>
          <w:szCs w:val="22"/>
        </w:rPr>
        <w:t xml:space="preserve"> «els ens locals poden subscriure, entre ells i amb altres administracions, convenis interadministratius i constituir societats instrumentals per a la millor prestació dels serveis públics».</w:t>
      </w:r>
    </w:p>
    <w:p w14:paraId="449543F4" w14:textId="77777777" w:rsidR="00EC1D0E" w:rsidRPr="00EC1D0E" w:rsidRDefault="00EC1D0E" w:rsidP="00EC1D0E">
      <w:pPr>
        <w:autoSpaceDE w:val="0"/>
        <w:ind w:left="426"/>
        <w:rPr>
          <w:i/>
          <w:color w:val="000000"/>
          <w:sz w:val="22"/>
          <w:szCs w:val="22"/>
        </w:rPr>
      </w:pPr>
    </w:p>
    <w:p w14:paraId="2D5CCC0C" w14:textId="77777777" w:rsidR="00EC1D0E" w:rsidRPr="00EC1D0E" w:rsidRDefault="00EC1D0E" w:rsidP="00EC1D0E">
      <w:pPr>
        <w:widowControl w:val="0"/>
        <w:numPr>
          <w:ilvl w:val="1"/>
          <w:numId w:val="15"/>
        </w:numPr>
        <w:suppressAutoHyphens/>
        <w:autoSpaceDE w:val="0"/>
        <w:ind w:left="426" w:hanging="426"/>
        <w:rPr>
          <w:sz w:val="22"/>
          <w:szCs w:val="22"/>
        </w:rPr>
      </w:pPr>
      <w:r w:rsidRPr="00EC1D0E">
        <w:rPr>
          <w:color w:val="000000"/>
          <w:sz w:val="22"/>
          <w:szCs w:val="22"/>
        </w:rPr>
        <w:t xml:space="preserve">Atès l’establert a l’article 47 de la Llei 7/1985 Reguladora de la Bases de Règim Local, respecte les matèries que requereixen el vot favorable de la majoria absoluta del nombre legal de membres de la Corporació per, entre d’altres, acordar </w:t>
      </w:r>
      <w:r w:rsidRPr="00EC1D0E">
        <w:rPr>
          <w:i/>
          <w:color w:val="000000"/>
          <w:sz w:val="22"/>
          <w:szCs w:val="22"/>
        </w:rPr>
        <w:t>«</w:t>
      </w:r>
      <w:proofErr w:type="spellStart"/>
      <w:r w:rsidRPr="00EC1D0E">
        <w:rPr>
          <w:i/>
          <w:color w:val="000000"/>
          <w:sz w:val="22"/>
          <w:szCs w:val="22"/>
        </w:rPr>
        <w:t>Transferencia</w:t>
      </w:r>
      <w:proofErr w:type="spellEnd"/>
      <w:r w:rsidRPr="00EC1D0E">
        <w:rPr>
          <w:i/>
          <w:color w:val="000000"/>
          <w:sz w:val="22"/>
          <w:szCs w:val="22"/>
        </w:rPr>
        <w:t xml:space="preserve"> de funciones o </w:t>
      </w:r>
      <w:proofErr w:type="spellStart"/>
      <w:r w:rsidRPr="00EC1D0E">
        <w:rPr>
          <w:i/>
          <w:color w:val="000000"/>
          <w:sz w:val="22"/>
          <w:szCs w:val="22"/>
        </w:rPr>
        <w:t>actividades</w:t>
      </w:r>
      <w:proofErr w:type="spellEnd"/>
      <w:r w:rsidRPr="00EC1D0E">
        <w:rPr>
          <w:i/>
          <w:color w:val="000000"/>
          <w:sz w:val="22"/>
          <w:szCs w:val="22"/>
        </w:rPr>
        <w:t xml:space="preserve"> a </w:t>
      </w:r>
      <w:proofErr w:type="spellStart"/>
      <w:r w:rsidRPr="00EC1D0E">
        <w:rPr>
          <w:i/>
          <w:color w:val="000000"/>
          <w:sz w:val="22"/>
          <w:szCs w:val="22"/>
        </w:rPr>
        <w:t>otras</w:t>
      </w:r>
      <w:proofErr w:type="spellEnd"/>
      <w:r w:rsidRPr="00EC1D0E">
        <w:rPr>
          <w:i/>
          <w:color w:val="000000"/>
          <w:sz w:val="22"/>
          <w:szCs w:val="22"/>
        </w:rPr>
        <w:t xml:space="preserve"> </w:t>
      </w:r>
      <w:proofErr w:type="spellStart"/>
      <w:r w:rsidRPr="00EC1D0E">
        <w:rPr>
          <w:i/>
          <w:color w:val="000000"/>
          <w:sz w:val="22"/>
          <w:szCs w:val="22"/>
        </w:rPr>
        <w:t>Administraciones</w:t>
      </w:r>
      <w:proofErr w:type="spellEnd"/>
      <w:r w:rsidRPr="00EC1D0E">
        <w:rPr>
          <w:i/>
          <w:color w:val="000000"/>
          <w:sz w:val="22"/>
          <w:szCs w:val="22"/>
        </w:rPr>
        <w:t xml:space="preserve"> </w:t>
      </w:r>
      <w:proofErr w:type="spellStart"/>
      <w:r w:rsidRPr="00EC1D0E">
        <w:rPr>
          <w:i/>
          <w:color w:val="000000"/>
          <w:sz w:val="22"/>
          <w:szCs w:val="22"/>
        </w:rPr>
        <w:t>públicas</w:t>
      </w:r>
      <w:proofErr w:type="spellEnd"/>
      <w:r w:rsidRPr="00EC1D0E">
        <w:rPr>
          <w:i/>
          <w:color w:val="000000"/>
          <w:sz w:val="22"/>
          <w:szCs w:val="22"/>
        </w:rPr>
        <w:t xml:space="preserve">, </w:t>
      </w:r>
      <w:proofErr w:type="spellStart"/>
      <w:r w:rsidRPr="00EC1D0E">
        <w:rPr>
          <w:i/>
          <w:color w:val="000000"/>
          <w:sz w:val="22"/>
          <w:szCs w:val="22"/>
        </w:rPr>
        <w:t>así</w:t>
      </w:r>
      <w:proofErr w:type="spellEnd"/>
      <w:r w:rsidRPr="00EC1D0E">
        <w:rPr>
          <w:i/>
          <w:color w:val="000000"/>
          <w:sz w:val="22"/>
          <w:szCs w:val="22"/>
        </w:rPr>
        <w:t xml:space="preserve"> como la </w:t>
      </w:r>
      <w:proofErr w:type="spellStart"/>
      <w:r w:rsidRPr="00EC1D0E">
        <w:rPr>
          <w:i/>
          <w:color w:val="000000"/>
          <w:sz w:val="22"/>
          <w:szCs w:val="22"/>
        </w:rPr>
        <w:t>aceptación</w:t>
      </w:r>
      <w:proofErr w:type="spellEnd"/>
      <w:r w:rsidRPr="00EC1D0E">
        <w:rPr>
          <w:i/>
          <w:color w:val="000000"/>
          <w:sz w:val="22"/>
          <w:szCs w:val="22"/>
        </w:rPr>
        <w:t xml:space="preserve"> de las </w:t>
      </w:r>
      <w:proofErr w:type="spellStart"/>
      <w:r w:rsidRPr="00EC1D0E">
        <w:rPr>
          <w:i/>
          <w:color w:val="000000"/>
          <w:sz w:val="22"/>
          <w:szCs w:val="22"/>
        </w:rPr>
        <w:t>delegaciones</w:t>
      </w:r>
      <w:proofErr w:type="spellEnd"/>
      <w:r w:rsidRPr="00EC1D0E">
        <w:rPr>
          <w:i/>
          <w:color w:val="000000"/>
          <w:sz w:val="22"/>
          <w:szCs w:val="22"/>
        </w:rPr>
        <w:t xml:space="preserve"> o </w:t>
      </w:r>
      <w:proofErr w:type="spellStart"/>
      <w:r w:rsidRPr="00EC1D0E">
        <w:rPr>
          <w:i/>
          <w:color w:val="000000"/>
          <w:sz w:val="22"/>
          <w:szCs w:val="22"/>
        </w:rPr>
        <w:t>encomiendas</w:t>
      </w:r>
      <w:proofErr w:type="spellEnd"/>
      <w:r w:rsidRPr="00EC1D0E">
        <w:rPr>
          <w:i/>
          <w:color w:val="000000"/>
          <w:sz w:val="22"/>
          <w:szCs w:val="22"/>
        </w:rPr>
        <w:t xml:space="preserve"> de </w:t>
      </w:r>
      <w:proofErr w:type="spellStart"/>
      <w:r w:rsidRPr="00EC1D0E">
        <w:rPr>
          <w:i/>
          <w:color w:val="000000"/>
          <w:sz w:val="22"/>
          <w:szCs w:val="22"/>
        </w:rPr>
        <w:t>gestión</w:t>
      </w:r>
      <w:proofErr w:type="spellEnd"/>
      <w:r w:rsidRPr="00EC1D0E">
        <w:rPr>
          <w:i/>
          <w:color w:val="000000"/>
          <w:sz w:val="22"/>
          <w:szCs w:val="22"/>
        </w:rPr>
        <w:t xml:space="preserve"> </w:t>
      </w:r>
      <w:proofErr w:type="spellStart"/>
      <w:r w:rsidRPr="00EC1D0E">
        <w:rPr>
          <w:i/>
          <w:color w:val="000000"/>
          <w:sz w:val="22"/>
          <w:szCs w:val="22"/>
        </w:rPr>
        <w:t>realizadas</w:t>
      </w:r>
      <w:proofErr w:type="spellEnd"/>
      <w:r w:rsidRPr="00EC1D0E">
        <w:rPr>
          <w:i/>
          <w:color w:val="000000"/>
          <w:sz w:val="22"/>
          <w:szCs w:val="22"/>
        </w:rPr>
        <w:t xml:space="preserve"> por </w:t>
      </w:r>
      <w:proofErr w:type="spellStart"/>
      <w:r w:rsidRPr="00EC1D0E">
        <w:rPr>
          <w:i/>
          <w:color w:val="000000"/>
          <w:sz w:val="22"/>
          <w:szCs w:val="22"/>
        </w:rPr>
        <w:t>otras</w:t>
      </w:r>
      <w:proofErr w:type="spellEnd"/>
      <w:r w:rsidRPr="00EC1D0E">
        <w:rPr>
          <w:i/>
          <w:color w:val="000000"/>
          <w:sz w:val="22"/>
          <w:szCs w:val="22"/>
        </w:rPr>
        <w:t xml:space="preserve"> </w:t>
      </w:r>
      <w:proofErr w:type="spellStart"/>
      <w:r w:rsidRPr="00EC1D0E">
        <w:rPr>
          <w:i/>
          <w:color w:val="000000"/>
          <w:sz w:val="22"/>
          <w:szCs w:val="22"/>
        </w:rPr>
        <w:t>administraciones</w:t>
      </w:r>
      <w:proofErr w:type="spellEnd"/>
      <w:r w:rsidRPr="00EC1D0E">
        <w:rPr>
          <w:i/>
          <w:color w:val="000000"/>
          <w:sz w:val="22"/>
          <w:szCs w:val="22"/>
        </w:rPr>
        <w:t xml:space="preserve">, salvo que por </w:t>
      </w:r>
      <w:proofErr w:type="spellStart"/>
      <w:r w:rsidRPr="00EC1D0E">
        <w:rPr>
          <w:i/>
          <w:color w:val="000000"/>
          <w:sz w:val="22"/>
          <w:szCs w:val="22"/>
        </w:rPr>
        <w:t>ley</w:t>
      </w:r>
      <w:proofErr w:type="spellEnd"/>
      <w:r w:rsidRPr="00EC1D0E">
        <w:rPr>
          <w:i/>
          <w:color w:val="000000"/>
          <w:sz w:val="22"/>
          <w:szCs w:val="22"/>
        </w:rPr>
        <w:t xml:space="preserve"> se </w:t>
      </w:r>
      <w:proofErr w:type="spellStart"/>
      <w:r w:rsidRPr="00EC1D0E">
        <w:rPr>
          <w:i/>
          <w:color w:val="000000"/>
          <w:sz w:val="22"/>
          <w:szCs w:val="22"/>
        </w:rPr>
        <w:t>impongan</w:t>
      </w:r>
      <w:proofErr w:type="spellEnd"/>
      <w:r w:rsidRPr="00EC1D0E">
        <w:rPr>
          <w:i/>
          <w:color w:val="000000"/>
          <w:sz w:val="22"/>
          <w:szCs w:val="22"/>
        </w:rPr>
        <w:t xml:space="preserve"> </w:t>
      </w:r>
      <w:proofErr w:type="spellStart"/>
      <w:r w:rsidRPr="00EC1D0E">
        <w:rPr>
          <w:i/>
          <w:color w:val="000000"/>
          <w:sz w:val="22"/>
          <w:szCs w:val="22"/>
        </w:rPr>
        <w:t>obligatoriamente</w:t>
      </w:r>
      <w:proofErr w:type="spellEnd"/>
      <w:r w:rsidRPr="00EC1D0E">
        <w:rPr>
          <w:i/>
          <w:color w:val="000000"/>
          <w:sz w:val="22"/>
          <w:szCs w:val="22"/>
        </w:rPr>
        <w:t>.»</w:t>
      </w:r>
    </w:p>
    <w:p w14:paraId="5C0CAB1E" w14:textId="77777777" w:rsidR="00EC1D0E" w:rsidRPr="00EC1D0E" w:rsidRDefault="00EC1D0E" w:rsidP="00EC1D0E">
      <w:pPr>
        <w:autoSpaceDE w:val="0"/>
        <w:ind w:left="426"/>
        <w:rPr>
          <w:i/>
          <w:color w:val="000000"/>
          <w:sz w:val="22"/>
          <w:szCs w:val="22"/>
        </w:rPr>
      </w:pPr>
    </w:p>
    <w:p w14:paraId="6D0D9807" w14:textId="77777777" w:rsidR="00EC1D0E" w:rsidRPr="00EC1D0E" w:rsidRDefault="00EC1D0E" w:rsidP="00EC1D0E">
      <w:pPr>
        <w:widowControl w:val="0"/>
        <w:numPr>
          <w:ilvl w:val="1"/>
          <w:numId w:val="15"/>
        </w:numPr>
        <w:suppressAutoHyphens/>
        <w:autoSpaceDE w:val="0"/>
        <w:ind w:left="426" w:hanging="426"/>
        <w:rPr>
          <w:sz w:val="22"/>
          <w:szCs w:val="22"/>
        </w:rPr>
      </w:pPr>
      <w:r w:rsidRPr="00EC1D0E">
        <w:rPr>
          <w:color w:val="000000"/>
          <w:sz w:val="22"/>
          <w:szCs w:val="22"/>
        </w:rPr>
        <w:t>De conformitat amb la memòria justificativa que consta a l’expedient administratiu, i vistos els informes favorables emesos pels serveis jurídics i a la secretaria i amb la fiscalització prèvia d’aquest acord per part de la Intervenció municipal.</w:t>
      </w:r>
    </w:p>
    <w:p w14:paraId="3D8E4798" w14:textId="77777777" w:rsidR="00EC1D0E" w:rsidRPr="00EC1D0E" w:rsidRDefault="00EC1D0E" w:rsidP="00EC1D0E">
      <w:pPr>
        <w:autoSpaceDE w:val="0"/>
        <w:ind w:left="426" w:hanging="426"/>
        <w:rPr>
          <w:color w:val="000000"/>
          <w:sz w:val="22"/>
          <w:szCs w:val="22"/>
        </w:rPr>
      </w:pPr>
    </w:p>
    <w:p w14:paraId="165D6039" w14:textId="77777777" w:rsidR="00EC1D0E" w:rsidRPr="00EC1D0E" w:rsidRDefault="00EC1D0E" w:rsidP="00EC1D0E">
      <w:pPr>
        <w:autoSpaceDE w:val="0"/>
        <w:ind w:left="426"/>
        <w:rPr>
          <w:color w:val="000000"/>
          <w:sz w:val="22"/>
          <w:szCs w:val="22"/>
        </w:rPr>
      </w:pPr>
    </w:p>
    <w:p w14:paraId="1741218F" w14:textId="77777777" w:rsidR="00EC1D0E" w:rsidRPr="00EC1D0E" w:rsidRDefault="00EC1D0E" w:rsidP="00EC1D0E">
      <w:pPr>
        <w:pStyle w:val="Textoindependiente"/>
        <w:rPr>
          <w:sz w:val="22"/>
          <w:szCs w:val="22"/>
        </w:rPr>
      </w:pPr>
      <w:r w:rsidRPr="00EC1D0E">
        <w:rPr>
          <w:bCs/>
          <w:color w:val="000000"/>
          <w:sz w:val="22"/>
          <w:szCs w:val="22"/>
        </w:rPr>
        <w:t xml:space="preserve">Per tot l’exposat, el Ple de l’Ajuntament </w:t>
      </w:r>
      <w:proofErr w:type="spellStart"/>
      <w:r w:rsidRPr="00EC1D0E">
        <w:rPr>
          <w:rFonts w:eastAsia="DejaVu Sans"/>
          <w:bCs/>
          <w:color w:val="000000"/>
          <w:sz w:val="22"/>
          <w:szCs w:val="22"/>
          <w:lang w:val="es-ES" w:eastAsia="zh-CN" w:bidi="hi-IN"/>
        </w:rPr>
        <w:t>d’Esporles</w:t>
      </w:r>
      <w:proofErr w:type="spellEnd"/>
      <w:r w:rsidRPr="00EC1D0E">
        <w:rPr>
          <w:bCs/>
          <w:color w:val="000000"/>
          <w:sz w:val="22"/>
          <w:szCs w:val="22"/>
        </w:rPr>
        <w:t>, d’acord amb l’atribució conferida a l’article 47 de la Llei 7/1985 Reguladora de la Bases de Règim Local, adopta el següent:</w:t>
      </w:r>
    </w:p>
    <w:p w14:paraId="38B11CED" w14:textId="77777777" w:rsidR="00EC1D0E" w:rsidRPr="00EC1D0E" w:rsidRDefault="00EC1D0E" w:rsidP="00EC1D0E">
      <w:pPr>
        <w:pStyle w:val="Textoindependiente"/>
        <w:rPr>
          <w:bCs/>
          <w:color w:val="000000"/>
          <w:sz w:val="22"/>
          <w:szCs w:val="22"/>
        </w:rPr>
      </w:pPr>
    </w:p>
    <w:p w14:paraId="7DAF8FDA" w14:textId="77777777" w:rsidR="00EC1D0E" w:rsidRPr="00EC1D0E" w:rsidRDefault="00EC1D0E" w:rsidP="00EC1D0E">
      <w:pPr>
        <w:jc w:val="center"/>
        <w:rPr>
          <w:sz w:val="22"/>
          <w:szCs w:val="22"/>
        </w:rPr>
      </w:pPr>
      <w:r w:rsidRPr="00EC1D0E">
        <w:rPr>
          <w:b/>
          <w:sz w:val="22"/>
          <w:szCs w:val="22"/>
        </w:rPr>
        <w:t>ACORD</w:t>
      </w:r>
    </w:p>
    <w:p w14:paraId="532EA3A4" w14:textId="77777777" w:rsidR="00EC1D0E" w:rsidRPr="00EC1D0E" w:rsidRDefault="00EC1D0E" w:rsidP="00EC1D0E">
      <w:pPr>
        <w:pStyle w:val="Textoindependiente"/>
        <w:rPr>
          <w:bCs/>
          <w:color w:val="000000"/>
          <w:sz w:val="22"/>
          <w:szCs w:val="22"/>
        </w:rPr>
      </w:pPr>
    </w:p>
    <w:p w14:paraId="3F48B7C0" w14:textId="77777777" w:rsidR="00EC1D0E" w:rsidRPr="00EC1D0E" w:rsidRDefault="00EC1D0E" w:rsidP="00EC1D0E">
      <w:pPr>
        <w:pStyle w:val="Textoindependiente"/>
        <w:autoSpaceDE w:val="0"/>
        <w:rPr>
          <w:sz w:val="22"/>
          <w:szCs w:val="22"/>
        </w:rPr>
      </w:pPr>
      <w:r w:rsidRPr="00EC1D0E">
        <w:rPr>
          <w:bCs/>
          <w:sz w:val="22"/>
          <w:szCs w:val="22"/>
        </w:rPr>
        <w:t xml:space="preserve">Primer.- ENCARREGAR al Consell de Mallorca l’aprovació de les bases, la convocatòria i la gestió dels processos d’estabilització de l’ocupació temporal de l’Ajuntament </w:t>
      </w:r>
      <w:proofErr w:type="spellStart"/>
      <w:r w:rsidRPr="00EC1D0E">
        <w:rPr>
          <w:rFonts w:eastAsia="DejaVu Sans"/>
          <w:bCs/>
          <w:sz w:val="22"/>
          <w:szCs w:val="22"/>
          <w:lang w:val="es-ES" w:eastAsia="zh-CN" w:bidi="hi-IN"/>
        </w:rPr>
        <w:t>d’Esporles</w:t>
      </w:r>
      <w:proofErr w:type="spellEnd"/>
      <w:r w:rsidRPr="00EC1D0E">
        <w:rPr>
          <w:bCs/>
          <w:sz w:val="22"/>
          <w:szCs w:val="22"/>
        </w:rPr>
        <w:t xml:space="preserve"> que estableix la Llei 20/2021, de 28 de desembre, de mesures urgents per a la reducció de la temporalitat en l’ocupació pública i la resta de la normativa concordant d’acord amb els termes i condicions que figuren al conveni que consta com a Annex I d’aquest Acord.</w:t>
      </w:r>
    </w:p>
    <w:p w14:paraId="63BE0D2D" w14:textId="77777777" w:rsidR="00EC1D0E" w:rsidRPr="00EC1D0E" w:rsidRDefault="00EC1D0E" w:rsidP="00EC1D0E">
      <w:pPr>
        <w:pStyle w:val="Textoindependiente"/>
        <w:autoSpaceDE w:val="0"/>
        <w:rPr>
          <w:bCs/>
          <w:sz w:val="22"/>
          <w:szCs w:val="22"/>
        </w:rPr>
      </w:pPr>
    </w:p>
    <w:p w14:paraId="0D0C5BAE" w14:textId="77777777" w:rsidR="00EC1D0E" w:rsidRPr="00EC1D0E" w:rsidRDefault="00EC1D0E" w:rsidP="00EC1D0E">
      <w:pPr>
        <w:pStyle w:val="Textoindependiente"/>
        <w:autoSpaceDE w:val="0"/>
        <w:rPr>
          <w:sz w:val="22"/>
          <w:szCs w:val="22"/>
        </w:rPr>
      </w:pPr>
      <w:r w:rsidRPr="00EC1D0E">
        <w:rPr>
          <w:bCs/>
          <w:sz w:val="22"/>
          <w:szCs w:val="22"/>
        </w:rPr>
        <w:t xml:space="preserve">Segon.- APROVAR el conveni d’encàrrec de gestió al Consell de Mallorca de les activitats indicades al punt primer d’aquest acord en relació amb els processos d’estabilització de l’ocupació temporal que consta com a Annex I d’aquest Acord. </w:t>
      </w:r>
    </w:p>
    <w:p w14:paraId="2E25DE01" w14:textId="77777777" w:rsidR="00EC1D0E" w:rsidRPr="00EC1D0E" w:rsidRDefault="00EC1D0E" w:rsidP="00EC1D0E">
      <w:pPr>
        <w:pStyle w:val="Textoindependiente"/>
        <w:autoSpaceDE w:val="0"/>
        <w:rPr>
          <w:bCs/>
          <w:sz w:val="22"/>
          <w:szCs w:val="22"/>
        </w:rPr>
      </w:pPr>
    </w:p>
    <w:p w14:paraId="7DC2A440" w14:textId="77777777" w:rsidR="00EC1D0E" w:rsidRPr="00EC1D0E" w:rsidRDefault="00EC1D0E" w:rsidP="00EC1D0E">
      <w:pPr>
        <w:pStyle w:val="Textoindependiente"/>
        <w:autoSpaceDE w:val="0"/>
        <w:rPr>
          <w:sz w:val="22"/>
          <w:szCs w:val="22"/>
        </w:rPr>
      </w:pPr>
      <w:r w:rsidRPr="00EC1D0E">
        <w:rPr>
          <w:bCs/>
          <w:sz w:val="22"/>
          <w:szCs w:val="22"/>
        </w:rPr>
        <w:lastRenderedPageBreak/>
        <w:t>Tercer.- DESIGNAR a:</w:t>
      </w:r>
    </w:p>
    <w:p w14:paraId="2F242DED" w14:textId="77777777" w:rsidR="00EC1D0E" w:rsidRPr="00EC1D0E" w:rsidRDefault="00EC1D0E" w:rsidP="00EC1D0E">
      <w:pPr>
        <w:pStyle w:val="Textoindependiente"/>
        <w:widowControl w:val="0"/>
        <w:numPr>
          <w:ilvl w:val="0"/>
          <w:numId w:val="16"/>
        </w:numPr>
        <w:suppressAutoHyphens/>
        <w:autoSpaceDE w:val="0"/>
        <w:ind w:left="360"/>
        <w:jc w:val="left"/>
        <w:rPr>
          <w:sz w:val="22"/>
          <w:szCs w:val="22"/>
        </w:rPr>
      </w:pPr>
      <w:r w:rsidRPr="00EC1D0E">
        <w:rPr>
          <w:bCs/>
          <w:sz w:val="22"/>
          <w:szCs w:val="22"/>
        </w:rPr>
        <w:t xml:space="preserve">El/La Sr./Sra. </w:t>
      </w:r>
      <w:proofErr w:type="spellStart"/>
      <w:r w:rsidRPr="00EC1D0E">
        <w:rPr>
          <w:rFonts w:eastAsia="DejaVu Sans"/>
          <w:bCs/>
          <w:sz w:val="22"/>
          <w:szCs w:val="22"/>
          <w:lang w:val="es-ES" w:eastAsia="zh-CN" w:bidi="hi-IN"/>
        </w:rPr>
        <w:t>Maria</w:t>
      </w:r>
      <w:proofErr w:type="spellEnd"/>
      <w:r w:rsidRPr="00EC1D0E">
        <w:rPr>
          <w:rFonts w:eastAsia="DejaVu Sans"/>
          <w:bCs/>
          <w:sz w:val="22"/>
          <w:szCs w:val="22"/>
          <w:lang w:val="es-ES" w:eastAsia="zh-CN" w:bidi="hi-IN"/>
        </w:rPr>
        <w:t xml:space="preserve"> Ramon Salas</w:t>
      </w:r>
      <w:r w:rsidRPr="00EC1D0E">
        <w:rPr>
          <w:bCs/>
          <w:sz w:val="22"/>
          <w:szCs w:val="22"/>
        </w:rPr>
        <w:t xml:space="preserve"> i el/la </w:t>
      </w:r>
      <w:proofErr w:type="spellStart"/>
      <w:r w:rsidRPr="00EC1D0E">
        <w:rPr>
          <w:rFonts w:eastAsia="DejaVu Sans"/>
          <w:bCs/>
          <w:sz w:val="22"/>
          <w:szCs w:val="22"/>
          <w:lang w:val="es-ES" w:eastAsia="zh-CN" w:bidi="hi-IN"/>
        </w:rPr>
        <w:t>secretari</w:t>
      </w:r>
      <w:proofErr w:type="spellEnd"/>
      <w:r w:rsidRPr="00EC1D0E">
        <w:rPr>
          <w:rFonts w:eastAsia="DejaVu Sans"/>
          <w:bCs/>
          <w:sz w:val="22"/>
          <w:szCs w:val="22"/>
          <w:lang w:val="es-ES" w:eastAsia="zh-CN" w:bidi="hi-IN"/>
        </w:rPr>
        <w:t>/a-interventor-a</w:t>
      </w:r>
      <w:r w:rsidRPr="00EC1D0E">
        <w:rPr>
          <w:bCs/>
          <w:sz w:val="22"/>
          <w:szCs w:val="22"/>
        </w:rPr>
        <w:t>, com a representants de l’Ajuntament a la comissió de seguiment, vigilància i control del conveni, prevista a la clàusula quarta de l’esmentat conveni.</w:t>
      </w:r>
    </w:p>
    <w:p w14:paraId="1A02AE8C" w14:textId="77777777" w:rsidR="00EC1D0E" w:rsidRPr="00EC1D0E" w:rsidRDefault="00EC1D0E" w:rsidP="00EC1D0E">
      <w:pPr>
        <w:pStyle w:val="Textoindependiente"/>
        <w:widowControl w:val="0"/>
        <w:numPr>
          <w:ilvl w:val="0"/>
          <w:numId w:val="16"/>
        </w:numPr>
        <w:suppressAutoHyphens/>
        <w:autoSpaceDE w:val="0"/>
        <w:ind w:left="360"/>
        <w:jc w:val="left"/>
        <w:rPr>
          <w:sz w:val="22"/>
          <w:szCs w:val="22"/>
        </w:rPr>
      </w:pPr>
      <w:r w:rsidRPr="00EC1D0E">
        <w:rPr>
          <w:bCs/>
          <w:sz w:val="22"/>
          <w:szCs w:val="22"/>
        </w:rPr>
        <w:t>El/La Sr./Sra.</w:t>
      </w:r>
      <w:proofErr w:type="spellStart"/>
      <w:r w:rsidRPr="00EC1D0E">
        <w:rPr>
          <w:rFonts w:eastAsia="DejaVu Sans"/>
          <w:bCs/>
          <w:sz w:val="22"/>
          <w:szCs w:val="22"/>
          <w:lang w:val="es-ES" w:eastAsia="zh-CN" w:bidi="hi-IN"/>
        </w:rPr>
        <w:t>Maria</w:t>
      </w:r>
      <w:proofErr w:type="spellEnd"/>
      <w:r w:rsidRPr="00EC1D0E">
        <w:rPr>
          <w:rFonts w:eastAsia="DejaVu Sans"/>
          <w:bCs/>
          <w:sz w:val="22"/>
          <w:szCs w:val="22"/>
          <w:lang w:val="es-ES" w:eastAsia="zh-CN" w:bidi="hi-IN"/>
        </w:rPr>
        <w:t xml:space="preserve"> Ramon Salas</w:t>
      </w:r>
      <w:r w:rsidRPr="00EC1D0E">
        <w:rPr>
          <w:bCs/>
          <w:sz w:val="22"/>
          <w:szCs w:val="22"/>
        </w:rPr>
        <w:t xml:space="preserve"> i el/la Sr./Sra. </w:t>
      </w:r>
      <w:proofErr w:type="spellStart"/>
      <w:r w:rsidRPr="00EC1D0E">
        <w:rPr>
          <w:rFonts w:eastAsia="DejaVu Sans"/>
          <w:bCs/>
          <w:sz w:val="22"/>
          <w:szCs w:val="22"/>
          <w:lang w:val="es-ES" w:eastAsia="zh-CN" w:bidi="hi-IN"/>
        </w:rPr>
        <w:t>secretari</w:t>
      </w:r>
      <w:proofErr w:type="spellEnd"/>
      <w:r w:rsidRPr="00EC1D0E">
        <w:rPr>
          <w:rFonts w:eastAsia="DejaVu Sans"/>
          <w:bCs/>
          <w:sz w:val="22"/>
          <w:szCs w:val="22"/>
          <w:lang w:val="es-ES" w:eastAsia="zh-CN" w:bidi="hi-IN"/>
        </w:rPr>
        <w:t>/a-interventor/a</w:t>
      </w:r>
      <w:r w:rsidRPr="00EC1D0E">
        <w:rPr>
          <w:bCs/>
          <w:sz w:val="22"/>
          <w:szCs w:val="22"/>
        </w:rPr>
        <w:t>, com a representants de l’Ajuntament al grup de treball previst a la clàusula tercera de l’esmentat conveni.</w:t>
      </w:r>
    </w:p>
    <w:p w14:paraId="73EEF557" w14:textId="77777777" w:rsidR="00EC1D0E" w:rsidRPr="00EC1D0E" w:rsidRDefault="00EC1D0E" w:rsidP="00EC1D0E">
      <w:pPr>
        <w:pStyle w:val="Textoindependiente"/>
        <w:autoSpaceDE w:val="0"/>
        <w:ind w:left="360"/>
        <w:rPr>
          <w:bCs/>
          <w:sz w:val="22"/>
          <w:szCs w:val="22"/>
        </w:rPr>
      </w:pPr>
    </w:p>
    <w:p w14:paraId="31470B8F" w14:textId="77777777" w:rsidR="00EC1D0E" w:rsidRPr="00EC1D0E" w:rsidRDefault="00EC1D0E" w:rsidP="00EC1D0E">
      <w:pPr>
        <w:pStyle w:val="Textoindependiente"/>
        <w:autoSpaceDE w:val="0"/>
        <w:rPr>
          <w:sz w:val="22"/>
          <w:szCs w:val="22"/>
        </w:rPr>
      </w:pPr>
      <w:r w:rsidRPr="00EC1D0E">
        <w:rPr>
          <w:bCs/>
          <w:sz w:val="22"/>
          <w:szCs w:val="22"/>
        </w:rPr>
        <w:t>Quart.- FACULTAR al Batle per subscriure, en nom i representació de l’Ajuntament, el conveni per formalitzar l’encàrrec de gestió objecte d’aquest Acord a favor del Consell de Mallorca, així com per tots els actes necessaris per fer efectiu el contingut d’aquest Acord.</w:t>
      </w:r>
    </w:p>
    <w:p w14:paraId="0D9337A8" w14:textId="77777777" w:rsidR="00EC1D0E" w:rsidRPr="00EC1D0E" w:rsidRDefault="00EC1D0E" w:rsidP="00EC1D0E">
      <w:pPr>
        <w:pStyle w:val="Textoindependiente"/>
        <w:autoSpaceDE w:val="0"/>
        <w:rPr>
          <w:bCs/>
          <w:sz w:val="22"/>
          <w:szCs w:val="22"/>
        </w:rPr>
      </w:pPr>
    </w:p>
    <w:p w14:paraId="63CADF2D" w14:textId="77777777" w:rsidR="00EC1D0E" w:rsidRPr="00EC1D0E" w:rsidRDefault="00EC1D0E" w:rsidP="00EC1D0E">
      <w:pPr>
        <w:pStyle w:val="Textoindependiente"/>
        <w:autoSpaceDE w:val="0"/>
        <w:rPr>
          <w:sz w:val="22"/>
          <w:szCs w:val="22"/>
        </w:rPr>
      </w:pPr>
      <w:r w:rsidRPr="00EC1D0E">
        <w:rPr>
          <w:bCs/>
          <w:color w:val="000000"/>
          <w:sz w:val="22"/>
          <w:szCs w:val="22"/>
        </w:rPr>
        <w:t xml:space="preserve">Cinquè.- NOTIFICAR aquest Acord al Consell de Mallorca, sol·licitant que accepti aquest encàrrec i instant-lo a que una vegada formalitzat el conveni específic de l’encàrrec de gestió objecte d’aquest acord publiqui la seva formalització al </w:t>
      </w:r>
      <w:r w:rsidRPr="00EC1D0E">
        <w:rPr>
          <w:bCs/>
          <w:iCs/>
          <w:color w:val="000000"/>
          <w:sz w:val="22"/>
          <w:szCs w:val="22"/>
        </w:rPr>
        <w:t>Butlletí Oficial de les Illes Balears</w:t>
      </w:r>
      <w:r w:rsidRPr="00EC1D0E">
        <w:rPr>
          <w:bCs/>
          <w:color w:val="000000"/>
          <w:sz w:val="22"/>
          <w:szCs w:val="22"/>
        </w:rPr>
        <w:t>.</w:t>
      </w:r>
    </w:p>
    <w:p w14:paraId="78E0B58F" w14:textId="77777777" w:rsidR="00EC1D0E" w:rsidRPr="00EC1D0E" w:rsidRDefault="00EC1D0E" w:rsidP="00EC1D0E">
      <w:pPr>
        <w:pStyle w:val="Textoindependiente"/>
        <w:autoSpaceDE w:val="0"/>
        <w:rPr>
          <w:bCs/>
          <w:color w:val="000000"/>
          <w:sz w:val="22"/>
          <w:szCs w:val="22"/>
        </w:rPr>
      </w:pPr>
    </w:p>
    <w:p w14:paraId="5FA22496" w14:textId="77777777" w:rsidR="00EC1D0E" w:rsidRPr="00EC1D0E" w:rsidRDefault="00EC1D0E" w:rsidP="00EC1D0E">
      <w:pPr>
        <w:rPr>
          <w:b/>
          <w:bCs/>
          <w:sz w:val="22"/>
          <w:szCs w:val="22"/>
        </w:rPr>
      </w:pPr>
    </w:p>
    <w:p w14:paraId="6A626F39" w14:textId="77777777" w:rsidR="00EC1D0E" w:rsidRPr="00EC1D0E" w:rsidRDefault="00EC1D0E" w:rsidP="00EC1D0E">
      <w:pPr>
        <w:rPr>
          <w:sz w:val="22"/>
          <w:szCs w:val="22"/>
        </w:rPr>
      </w:pPr>
    </w:p>
    <w:p w14:paraId="5D51CAA7" w14:textId="77777777" w:rsidR="00EC1D0E" w:rsidRPr="00EC1D0E" w:rsidRDefault="00EC1D0E" w:rsidP="00EC1D0E">
      <w:pPr>
        <w:rPr>
          <w:sz w:val="22"/>
          <w:szCs w:val="22"/>
        </w:rPr>
      </w:pPr>
    </w:p>
    <w:p w14:paraId="25D8468E" w14:textId="77777777" w:rsidR="00EC1D0E" w:rsidRPr="00EC1D0E" w:rsidRDefault="00EC1D0E" w:rsidP="00EC1D0E">
      <w:pPr>
        <w:rPr>
          <w:sz w:val="22"/>
          <w:szCs w:val="22"/>
        </w:rPr>
      </w:pPr>
    </w:p>
    <w:p w14:paraId="75177FE9" w14:textId="77777777" w:rsidR="00EC1D0E" w:rsidRPr="00EC1D0E" w:rsidRDefault="00EC1D0E" w:rsidP="00EC1D0E">
      <w:pPr>
        <w:pageBreakBefore/>
        <w:rPr>
          <w:sz w:val="22"/>
          <w:szCs w:val="22"/>
        </w:rPr>
      </w:pPr>
    </w:p>
    <w:p w14:paraId="2193150B" w14:textId="77777777" w:rsidR="00EC1D0E" w:rsidRPr="00EC1D0E" w:rsidRDefault="00EC1D0E" w:rsidP="00EC1D0E">
      <w:pPr>
        <w:jc w:val="center"/>
        <w:rPr>
          <w:sz w:val="22"/>
          <w:szCs w:val="22"/>
        </w:rPr>
      </w:pPr>
      <w:r w:rsidRPr="00EC1D0E">
        <w:rPr>
          <w:b/>
          <w:sz w:val="22"/>
          <w:szCs w:val="22"/>
        </w:rPr>
        <w:t>ANNEX I</w:t>
      </w:r>
    </w:p>
    <w:p w14:paraId="229B032A" w14:textId="77777777" w:rsidR="00EC1D0E" w:rsidRPr="00EC1D0E" w:rsidRDefault="00EC1D0E" w:rsidP="00EC1D0E">
      <w:pPr>
        <w:pStyle w:val="Textoindependiente"/>
        <w:rPr>
          <w:sz w:val="22"/>
          <w:szCs w:val="22"/>
        </w:rPr>
      </w:pPr>
      <w:r w:rsidRPr="00EC1D0E">
        <w:rPr>
          <w:b/>
          <w:bCs/>
          <w:sz w:val="22"/>
          <w:szCs w:val="22"/>
        </w:rPr>
        <w:t>CONVENI D’ENCÀRREC DE GESTIÓ AL CONSELL DE MALLORCA DE L’APROVACIÓ DE LES BASES, LA CONVOCATÒRIA I LA GESTIÓ DELS PROCESSOS D’ESTABILITZACIÓ DE L’OCUPACIÓ TEMPORAL DE L’AJUNTAMENT D’ESPORLES QUE ESTABLEIX LA LLEI 20/2021 DE MESURES URGENTS PER A LA REDUCCIÓ DE LA TEMPORALITAT EN L’OCUPACIÓ PÚBLICA</w:t>
      </w:r>
    </w:p>
    <w:p w14:paraId="2FD536A1" w14:textId="77777777" w:rsidR="00EC1D0E" w:rsidRPr="00EC1D0E" w:rsidRDefault="00EC1D0E" w:rsidP="00EC1D0E">
      <w:pPr>
        <w:pStyle w:val="Textoindependiente"/>
        <w:rPr>
          <w:b/>
          <w:bCs/>
          <w:sz w:val="22"/>
          <w:szCs w:val="22"/>
        </w:rPr>
      </w:pPr>
    </w:p>
    <w:p w14:paraId="219D8632" w14:textId="77777777" w:rsidR="00EC1D0E" w:rsidRPr="00EC1D0E" w:rsidRDefault="00EC1D0E" w:rsidP="00EC1D0E">
      <w:pPr>
        <w:spacing w:line="260" w:lineRule="exact"/>
        <w:rPr>
          <w:sz w:val="22"/>
          <w:szCs w:val="22"/>
        </w:rPr>
      </w:pPr>
      <w:r w:rsidRPr="00EC1D0E">
        <w:rPr>
          <w:b/>
          <w:bCs/>
          <w:sz w:val="22"/>
          <w:szCs w:val="22"/>
        </w:rPr>
        <w:t>Parts</w:t>
      </w:r>
    </w:p>
    <w:p w14:paraId="3331FF7C" w14:textId="77777777" w:rsidR="00EC1D0E" w:rsidRPr="00EC1D0E" w:rsidRDefault="00EC1D0E" w:rsidP="00EC1D0E">
      <w:pPr>
        <w:spacing w:line="260" w:lineRule="exact"/>
        <w:rPr>
          <w:b/>
          <w:bCs/>
          <w:sz w:val="22"/>
          <w:szCs w:val="22"/>
        </w:rPr>
      </w:pPr>
    </w:p>
    <w:p w14:paraId="2023114A" w14:textId="77777777" w:rsidR="00EC1D0E" w:rsidRPr="00EC1D0E" w:rsidRDefault="00EC1D0E" w:rsidP="00EC1D0E">
      <w:pPr>
        <w:spacing w:line="260" w:lineRule="exact"/>
        <w:rPr>
          <w:sz w:val="22"/>
          <w:szCs w:val="22"/>
        </w:rPr>
      </w:pPr>
      <w:r w:rsidRPr="00EC1D0E">
        <w:rPr>
          <w:bCs/>
          <w:sz w:val="22"/>
          <w:szCs w:val="22"/>
        </w:rPr>
        <w:t>D’una banda,  el senyor Josep Lluís Martínez Colom, conseller executiu d’Hisenda i Funció Pública, en virtut del que disposa l’article 1.d) del Decret de la presidenta del Consell Insular de Mallorca, de 26 de gener de 2021, pel qual es determina l’organització del Consell Insular de Mallorca (BOIB núm. 12, de 28 de gener de 2021) que li atorga la signatura dels convenis de col·laboració amb altres entitats públiques relatius a assumptes del departament aprovats per acord del Consell Executiu, en virtut del que disposa l’article 36.d) de l’Acord del Ple de dia 12 d’abril de 2018, pel qual s’aprova el Reglament Orgànic del Consell de Mallorca (BOIB núm. 89, de 19 de juliol de 2018).</w:t>
      </w:r>
    </w:p>
    <w:p w14:paraId="7C5B042B" w14:textId="77777777" w:rsidR="00EC1D0E" w:rsidRPr="00EC1D0E" w:rsidRDefault="00EC1D0E" w:rsidP="00EC1D0E">
      <w:pPr>
        <w:spacing w:line="260" w:lineRule="exact"/>
        <w:rPr>
          <w:bCs/>
          <w:sz w:val="22"/>
          <w:szCs w:val="22"/>
        </w:rPr>
      </w:pPr>
    </w:p>
    <w:p w14:paraId="4ABBDFFB" w14:textId="77777777" w:rsidR="00EC1D0E" w:rsidRPr="00EC1D0E" w:rsidRDefault="00EC1D0E" w:rsidP="00EC1D0E">
      <w:pPr>
        <w:spacing w:line="260" w:lineRule="exact"/>
        <w:rPr>
          <w:sz w:val="22"/>
          <w:szCs w:val="22"/>
        </w:rPr>
      </w:pPr>
      <w:r w:rsidRPr="00EC1D0E">
        <w:rPr>
          <w:bCs/>
          <w:sz w:val="22"/>
          <w:szCs w:val="22"/>
        </w:rPr>
        <w:t xml:space="preserve">D’altre banda, el/la senyor/a </w:t>
      </w:r>
      <w:r w:rsidRPr="00EC1D0E">
        <w:rPr>
          <w:bCs/>
          <w:sz w:val="22"/>
          <w:szCs w:val="22"/>
          <w:highlight w:val="yellow"/>
        </w:rPr>
        <w:t>...</w:t>
      </w:r>
      <w:r w:rsidRPr="00EC1D0E">
        <w:rPr>
          <w:bCs/>
          <w:sz w:val="22"/>
          <w:szCs w:val="22"/>
        </w:rPr>
        <w:t xml:space="preserve"> el/la batle/essa de l’Ajuntament de </w:t>
      </w:r>
      <w:r w:rsidRPr="00EC1D0E">
        <w:rPr>
          <w:bCs/>
          <w:sz w:val="22"/>
          <w:szCs w:val="22"/>
          <w:highlight w:val="yellow"/>
        </w:rPr>
        <w:t>XXX</w:t>
      </w:r>
      <w:r w:rsidRPr="00EC1D0E">
        <w:rPr>
          <w:bCs/>
          <w:sz w:val="22"/>
          <w:szCs w:val="22"/>
        </w:rPr>
        <w:t>, en nom i representació d’aquest Ajuntament en virtut de les competències que li atribueixen els apartats b) i s) de l’article 21.1 de la Llei 7/1985, de 2 d’abril, reguladora de bases de règim local i del que preveu l’article 21 de la Llei 20/2006, de 15 de desembre , municipal i de règim local de les Illes Balears.</w:t>
      </w:r>
    </w:p>
    <w:p w14:paraId="248C6B7D" w14:textId="77777777" w:rsidR="00EC1D0E" w:rsidRPr="00EC1D0E" w:rsidRDefault="00EC1D0E" w:rsidP="00EC1D0E">
      <w:pPr>
        <w:spacing w:line="260" w:lineRule="exact"/>
        <w:rPr>
          <w:bCs/>
          <w:sz w:val="22"/>
          <w:szCs w:val="22"/>
        </w:rPr>
      </w:pPr>
    </w:p>
    <w:p w14:paraId="3A0462F1" w14:textId="77777777" w:rsidR="00EC1D0E" w:rsidRPr="00EC1D0E" w:rsidRDefault="00EC1D0E" w:rsidP="00EC1D0E">
      <w:pPr>
        <w:spacing w:line="260" w:lineRule="exact"/>
        <w:rPr>
          <w:sz w:val="22"/>
          <w:szCs w:val="22"/>
        </w:rPr>
      </w:pPr>
      <w:r w:rsidRPr="00EC1D0E">
        <w:rPr>
          <w:bCs/>
          <w:sz w:val="22"/>
          <w:szCs w:val="22"/>
        </w:rPr>
        <w:t>Totes les parts es reconeixen la capacitat legal necessària per subscriure aquest conveni.</w:t>
      </w:r>
    </w:p>
    <w:p w14:paraId="55548ACC" w14:textId="77777777" w:rsidR="00EC1D0E" w:rsidRPr="00EC1D0E" w:rsidRDefault="00EC1D0E" w:rsidP="00EC1D0E">
      <w:pPr>
        <w:spacing w:line="260" w:lineRule="exact"/>
        <w:rPr>
          <w:b/>
          <w:bCs/>
          <w:sz w:val="22"/>
          <w:szCs w:val="22"/>
        </w:rPr>
      </w:pPr>
    </w:p>
    <w:p w14:paraId="275D8662" w14:textId="77777777" w:rsidR="00EC1D0E" w:rsidRPr="00EC1D0E" w:rsidRDefault="00EC1D0E" w:rsidP="00EC1D0E">
      <w:pPr>
        <w:spacing w:line="260" w:lineRule="exact"/>
        <w:rPr>
          <w:sz w:val="22"/>
          <w:szCs w:val="22"/>
        </w:rPr>
      </w:pPr>
      <w:r w:rsidRPr="00EC1D0E">
        <w:rPr>
          <w:b/>
          <w:bCs/>
          <w:sz w:val="22"/>
          <w:szCs w:val="22"/>
        </w:rPr>
        <w:t>Antecedents</w:t>
      </w:r>
    </w:p>
    <w:p w14:paraId="49F92203" w14:textId="77777777" w:rsidR="00EC1D0E" w:rsidRPr="00EC1D0E" w:rsidRDefault="00EC1D0E" w:rsidP="00EC1D0E">
      <w:pPr>
        <w:spacing w:line="260" w:lineRule="exact"/>
        <w:rPr>
          <w:b/>
          <w:bCs/>
          <w:sz w:val="22"/>
          <w:szCs w:val="22"/>
        </w:rPr>
      </w:pPr>
    </w:p>
    <w:p w14:paraId="759AA0B5" w14:textId="77777777" w:rsidR="00EC1D0E" w:rsidRPr="00EC1D0E" w:rsidRDefault="00EC1D0E" w:rsidP="00EC1D0E">
      <w:pPr>
        <w:widowControl w:val="0"/>
        <w:numPr>
          <w:ilvl w:val="0"/>
          <w:numId w:val="30"/>
        </w:numPr>
        <w:suppressAutoHyphens/>
        <w:spacing w:line="260" w:lineRule="exact"/>
        <w:ind w:left="360"/>
        <w:rPr>
          <w:sz w:val="22"/>
          <w:szCs w:val="22"/>
        </w:rPr>
      </w:pPr>
      <w:r w:rsidRPr="00EC1D0E">
        <w:rPr>
          <w:bCs/>
          <w:sz w:val="22"/>
          <w:szCs w:val="22"/>
        </w:rPr>
        <w:t>L’article 91.1 de la Llei 7/1985, de 2 d'abril, reguladora de les bases de règim local, preveu que les corporacions locals formularan públicament la seva oferta d'ocupació, ajustant-se als criteris fixats a la normativa bàsica estatal, i l'article 70 del Reial decret legislatiu 5/2015, de 30 d'octubre, pel qual s'aprova el text refós de l'Estatut bàsic de l'empleat públic, estableix que les necessitats de recursos humans, amb assignació pressupostària, que s'hagin de proveir mitjançant la incorporació de personal de nou ingrés seran objecte de l'oferta d'ocupació pública, o a través d'altre instrument similar de gestió del proveïment de les necessitats de personal.</w:t>
      </w:r>
    </w:p>
    <w:p w14:paraId="481434DE" w14:textId="77777777" w:rsidR="00EC1D0E" w:rsidRPr="00EC1D0E" w:rsidRDefault="00EC1D0E" w:rsidP="00EC1D0E">
      <w:pPr>
        <w:spacing w:line="260" w:lineRule="exact"/>
        <w:ind w:left="360"/>
        <w:rPr>
          <w:bCs/>
          <w:sz w:val="22"/>
          <w:szCs w:val="22"/>
        </w:rPr>
      </w:pPr>
    </w:p>
    <w:p w14:paraId="4A3CFEE4" w14:textId="77777777" w:rsidR="00EC1D0E" w:rsidRPr="00EC1D0E" w:rsidRDefault="00EC1D0E" w:rsidP="00EC1D0E">
      <w:pPr>
        <w:widowControl w:val="0"/>
        <w:numPr>
          <w:ilvl w:val="0"/>
          <w:numId w:val="30"/>
        </w:numPr>
        <w:suppressAutoHyphens/>
        <w:spacing w:line="260" w:lineRule="exact"/>
        <w:ind w:left="360"/>
        <w:rPr>
          <w:sz w:val="22"/>
          <w:szCs w:val="22"/>
        </w:rPr>
      </w:pPr>
      <w:r w:rsidRPr="00EC1D0E">
        <w:rPr>
          <w:bCs/>
          <w:sz w:val="22"/>
          <w:szCs w:val="22"/>
        </w:rPr>
        <w:t>L’article 68 de de la Llei 20/2006, de 15 de desembre, municipal i de règim local de les Illes Balears disposa, “els ens locals poden subscriure, entre ells i amb altres administracions, convenis interadministratius i constituir societats instrumentals per a la millor prestació dels serveis públics”.</w:t>
      </w:r>
    </w:p>
    <w:p w14:paraId="210B4D4B" w14:textId="77777777" w:rsidR="00EC1D0E" w:rsidRPr="00EC1D0E" w:rsidRDefault="00EC1D0E" w:rsidP="00EC1D0E">
      <w:pPr>
        <w:pStyle w:val="Pargrafdellista"/>
        <w:rPr>
          <w:rFonts w:ascii="Arial" w:hAnsi="Arial" w:cs="Arial"/>
          <w:bCs/>
          <w:sz w:val="22"/>
          <w:szCs w:val="22"/>
        </w:rPr>
      </w:pPr>
    </w:p>
    <w:p w14:paraId="49A0EF44" w14:textId="77777777" w:rsidR="00EC1D0E" w:rsidRPr="00EC1D0E" w:rsidRDefault="00EC1D0E" w:rsidP="00EC1D0E">
      <w:pPr>
        <w:widowControl w:val="0"/>
        <w:numPr>
          <w:ilvl w:val="0"/>
          <w:numId w:val="30"/>
        </w:numPr>
        <w:suppressAutoHyphens/>
        <w:spacing w:line="260" w:lineRule="exact"/>
        <w:ind w:left="360"/>
        <w:rPr>
          <w:sz w:val="22"/>
          <w:szCs w:val="22"/>
        </w:rPr>
      </w:pPr>
      <w:r w:rsidRPr="00EC1D0E">
        <w:rPr>
          <w:bCs/>
          <w:sz w:val="22"/>
          <w:szCs w:val="22"/>
        </w:rPr>
        <w:t xml:space="preserve">La Llei 3/2017, de 27 de juny, de Pressupostos Generals de l’Estat per a l’exercici 2017 (BOE núm. 153, de 28 de juny de 2017), disposa a l’article 19.UN.6 que per al personal que presti serveis en matèria de gestió tributària i recaptació i d’inspecció i sanció de serveis i activitats es podrà disposar d’una taxa de reposició addicional per a l’estabilització d’ocupació temporal que inclourà fins al 90 per cent de les places que estant dotades pressupostàriament, hagin estat ocupades de forma temporal ininterrompudament almenys en els tres anys anteriors a 31 de desembre de 2016. L’articulació d’aquests processos selectius que, en tot cas, garantiran el compliment dels principis de lliure concurrència, igualtat, mèrit, capacitat i publicitat, podran ser objecte de negociació en cadascun dels </w:t>
      </w:r>
      <w:r w:rsidRPr="00EC1D0E">
        <w:rPr>
          <w:bCs/>
          <w:sz w:val="22"/>
          <w:szCs w:val="22"/>
        </w:rPr>
        <w:lastRenderedPageBreak/>
        <w:t xml:space="preserve">àmbits territorials de l’Administració General de l’Estat, Comunitats Autònomes i Entitats locals, i podran articular-se mesures que possibilitin una coordinació entre les diferents Administracions en el seu desenvolupament,  </w:t>
      </w:r>
    </w:p>
    <w:p w14:paraId="3E07E64F" w14:textId="77777777" w:rsidR="00EC1D0E" w:rsidRPr="00EC1D0E" w:rsidRDefault="00EC1D0E" w:rsidP="00EC1D0E">
      <w:pPr>
        <w:pStyle w:val="Pargrafdellista"/>
        <w:rPr>
          <w:rFonts w:ascii="Arial" w:hAnsi="Arial" w:cs="Arial"/>
          <w:bCs/>
          <w:sz w:val="22"/>
          <w:szCs w:val="22"/>
        </w:rPr>
      </w:pPr>
    </w:p>
    <w:p w14:paraId="501B4009" w14:textId="77777777" w:rsidR="00EC1D0E" w:rsidRPr="00EC1D0E" w:rsidRDefault="00EC1D0E" w:rsidP="00EC1D0E">
      <w:pPr>
        <w:widowControl w:val="0"/>
        <w:numPr>
          <w:ilvl w:val="0"/>
          <w:numId w:val="30"/>
        </w:numPr>
        <w:suppressAutoHyphens/>
        <w:spacing w:line="260" w:lineRule="exact"/>
        <w:ind w:left="360"/>
        <w:rPr>
          <w:sz w:val="22"/>
          <w:szCs w:val="22"/>
        </w:rPr>
      </w:pPr>
      <w:r w:rsidRPr="00EC1D0E">
        <w:rPr>
          <w:bCs/>
          <w:sz w:val="22"/>
          <w:szCs w:val="22"/>
        </w:rPr>
        <w:t xml:space="preserve">La Llei 6/2018, de 3 de juliol, de Pressuposts Generals de l’Estat per a l’any 2018 (BOE núm. 161 de 4 de juliol de 2018) disposa a l’article 19.un.9 que s’autoritza una taxa addicional  per a l’estabilització de l’ocupació temporal que inclourà les places de naturalesa estructural que estant dotades pressupostàriament, hagin estat ocupades de manera temporal  i ininterrompudament almenys en els tres anys anterior a 31 de desembre de 2017 pel col·lectiu de personal dels serveis d’administració i serveis generals. </w:t>
      </w:r>
    </w:p>
    <w:p w14:paraId="40748338" w14:textId="77777777" w:rsidR="00EC1D0E" w:rsidRPr="00EC1D0E" w:rsidRDefault="00EC1D0E" w:rsidP="00EC1D0E">
      <w:pPr>
        <w:spacing w:line="260" w:lineRule="exact"/>
        <w:ind w:left="360"/>
        <w:rPr>
          <w:bCs/>
          <w:sz w:val="22"/>
          <w:szCs w:val="22"/>
        </w:rPr>
      </w:pPr>
    </w:p>
    <w:p w14:paraId="50DACF0A" w14:textId="77777777" w:rsidR="00EC1D0E" w:rsidRPr="00EC1D0E" w:rsidRDefault="00EC1D0E" w:rsidP="00EC1D0E">
      <w:pPr>
        <w:widowControl w:val="0"/>
        <w:numPr>
          <w:ilvl w:val="0"/>
          <w:numId w:val="30"/>
        </w:numPr>
        <w:suppressAutoHyphens/>
        <w:ind w:left="360"/>
        <w:rPr>
          <w:sz w:val="22"/>
          <w:szCs w:val="22"/>
        </w:rPr>
      </w:pPr>
      <w:r w:rsidRPr="00EC1D0E">
        <w:rPr>
          <w:sz w:val="22"/>
          <w:szCs w:val="22"/>
        </w:rPr>
        <w:t>L’article 2 de la Llei 20/2021, de 28 de desembre, de mesures urgents per a la reducció de la temporalitat en l’ocupació pública, regula els processos d’estabilització d’ocupació temporal, en relació amb els quals preveu el següent:</w:t>
      </w:r>
    </w:p>
    <w:p w14:paraId="75458859" w14:textId="77777777" w:rsidR="00EC1D0E" w:rsidRPr="00EC1D0E" w:rsidRDefault="00EC1D0E" w:rsidP="00EC1D0E">
      <w:pPr>
        <w:rPr>
          <w:i/>
          <w:sz w:val="22"/>
          <w:szCs w:val="22"/>
        </w:rPr>
      </w:pPr>
    </w:p>
    <w:p w14:paraId="078CB6BF" w14:textId="77777777" w:rsidR="00EC1D0E" w:rsidRPr="00EC1D0E" w:rsidRDefault="00EC1D0E" w:rsidP="00EC1D0E">
      <w:pPr>
        <w:widowControl w:val="0"/>
        <w:numPr>
          <w:ilvl w:val="0"/>
          <w:numId w:val="31"/>
        </w:numPr>
        <w:suppressAutoHyphens/>
        <w:rPr>
          <w:sz w:val="22"/>
          <w:szCs w:val="22"/>
        </w:rPr>
      </w:pPr>
      <w:r w:rsidRPr="00EC1D0E">
        <w:rPr>
          <w:i/>
          <w:sz w:val="22"/>
          <w:szCs w:val="22"/>
        </w:rPr>
        <w:t>Addicionalment a l’establert en els articles 19.Un.6 de la Llei 3/2017, de 27 de juny, de pressuposts generals de l’Estat per a l’any 2017, i 19.Un.9 de la Llei 6/2018, de 3 de juliol, de pressuposts generals de l’Estat per a l’any 2018, s’autoritza una taxa addicional per a l’estabilització d’ocupació temporal que inclourà les places de naturalesa estructural que, estiguin o no dins de les relacions de llocs de treball, plantilles o altra forma d’organització de recursos humans que estan contemplades en les distintes Administracions públiques i estant dotades pressupostàriament, hagin estat ocupades de forma temporal i ininterrompudament al menys en els tres anys anteriors a 31 de desembre de 2020.</w:t>
      </w:r>
    </w:p>
    <w:p w14:paraId="3C4B6CF7" w14:textId="77777777" w:rsidR="00EC1D0E" w:rsidRPr="00EC1D0E" w:rsidRDefault="00EC1D0E" w:rsidP="00EC1D0E">
      <w:pPr>
        <w:rPr>
          <w:i/>
          <w:sz w:val="22"/>
          <w:szCs w:val="22"/>
        </w:rPr>
      </w:pPr>
    </w:p>
    <w:p w14:paraId="34A026AF" w14:textId="77777777" w:rsidR="00EC1D0E" w:rsidRPr="00EC1D0E" w:rsidRDefault="00EC1D0E" w:rsidP="00EC1D0E">
      <w:pPr>
        <w:ind w:left="680"/>
        <w:rPr>
          <w:sz w:val="22"/>
          <w:szCs w:val="22"/>
        </w:rPr>
      </w:pPr>
      <w:r w:rsidRPr="00EC1D0E">
        <w:rPr>
          <w:i/>
          <w:sz w:val="22"/>
          <w:szCs w:val="22"/>
        </w:rPr>
        <w:t>Sense perjudici del que estableix la disposició transitòria primera, les places afectades pels processos d’estabilització prevists en els articles 19.Un.6 de la Llei 3/2017, de 27 de juny, de pressuposts generals de l’Estat per a l’any 2017, i 19.Un.9 de la Llei 6/2018, de 3 de juliol, de pressuposts generals de l’Estat per a l’any 2018, seran incloses dins del procés d’estabilització descrit en el paràgraf anterior, sempre que haguessin estat incloses en les corresponents ofertes d’ocupació pública d’estabilització i arribada la data d’entrada en vigor de la present Llei, no haguessin estat convocades, o havent estat convocades i resoltes, haguessin restat sense cobrir.</w:t>
      </w:r>
    </w:p>
    <w:p w14:paraId="7EF8D113" w14:textId="77777777" w:rsidR="00EC1D0E" w:rsidRPr="00EC1D0E" w:rsidRDefault="00EC1D0E" w:rsidP="00EC1D0E">
      <w:pPr>
        <w:rPr>
          <w:i/>
          <w:sz w:val="22"/>
          <w:szCs w:val="22"/>
        </w:rPr>
      </w:pPr>
    </w:p>
    <w:p w14:paraId="2A79CD60" w14:textId="77777777" w:rsidR="00EC1D0E" w:rsidRPr="00EC1D0E" w:rsidRDefault="00EC1D0E" w:rsidP="00EC1D0E">
      <w:pPr>
        <w:widowControl w:val="0"/>
        <w:numPr>
          <w:ilvl w:val="0"/>
          <w:numId w:val="31"/>
        </w:numPr>
        <w:suppressAutoHyphens/>
        <w:rPr>
          <w:sz w:val="22"/>
          <w:szCs w:val="22"/>
        </w:rPr>
      </w:pPr>
      <w:r w:rsidRPr="00EC1D0E">
        <w:rPr>
          <w:i/>
          <w:sz w:val="22"/>
          <w:szCs w:val="22"/>
        </w:rPr>
        <w:t>Les ofertes d’ocupació que articulin els processos d’estabilització  contemplats en l’apartat 1, així com el nou procés d’estabilització, s’hauran d’aprovar i publicar en els respectius diaris oficials abans de l’1 de juny de 2022 i seran coordinats per les Administracions públiques competents.</w:t>
      </w:r>
    </w:p>
    <w:p w14:paraId="1DC89EF0" w14:textId="77777777" w:rsidR="00EC1D0E" w:rsidRPr="00EC1D0E" w:rsidRDefault="00EC1D0E" w:rsidP="00EC1D0E">
      <w:pPr>
        <w:rPr>
          <w:i/>
          <w:sz w:val="22"/>
          <w:szCs w:val="22"/>
        </w:rPr>
      </w:pPr>
    </w:p>
    <w:p w14:paraId="34862678" w14:textId="77777777" w:rsidR="00EC1D0E" w:rsidRPr="00EC1D0E" w:rsidRDefault="00EC1D0E" w:rsidP="00EC1D0E">
      <w:pPr>
        <w:ind w:left="680"/>
        <w:rPr>
          <w:sz w:val="22"/>
          <w:szCs w:val="22"/>
        </w:rPr>
      </w:pPr>
      <w:r w:rsidRPr="00EC1D0E">
        <w:rPr>
          <w:i/>
          <w:sz w:val="22"/>
          <w:szCs w:val="22"/>
        </w:rPr>
        <w:t>La publicació de les convocatòries dels processos selectius per a la cobertura de les places incloses en les ofertes d’ocupació pública s’haurà de produir abans del 31 de desembre de 2022.</w:t>
      </w:r>
    </w:p>
    <w:p w14:paraId="197E95CC" w14:textId="77777777" w:rsidR="00EC1D0E" w:rsidRPr="00EC1D0E" w:rsidRDefault="00EC1D0E" w:rsidP="00EC1D0E">
      <w:pPr>
        <w:ind w:left="680" w:firstLine="357"/>
        <w:rPr>
          <w:i/>
          <w:sz w:val="22"/>
          <w:szCs w:val="22"/>
        </w:rPr>
      </w:pPr>
    </w:p>
    <w:p w14:paraId="28458289" w14:textId="77777777" w:rsidR="00EC1D0E" w:rsidRPr="00EC1D0E" w:rsidRDefault="00EC1D0E" w:rsidP="00EC1D0E">
      <w:pPr>
        <w:ind w:left="680"/>
        <w:rPr>
          <w:sz w:val="22"/>
          <w:szCs w:val="22"/>
        </w:rPr>
      </w:pPr>
      <w:r w:rsidRPr="00EC1D0E">
        <w:rPr>
          <w:i/>
          <w:sz w:val="22"/>
          <w:szCs w:val="22"/>
        </w:rPr>
        <w:t>La resolució d’aquests processos selectius haurà de finalitzar abans del 31 de desembre de 2024.</w:t>
      </w:r>
    </w:p>
    <w:p w14:paraId="0DAD89EE" w14:textId="77777777" w:rsidR="00EC1D0E" w:rsidRPr="00EC1D0E" w:rsidRDefault="00EC1D0E" w:rsidP="00EC1D0E">
      <w:pPr>
        <w:rPr>
          <w:i/>
          <w:sz w:val="22"/>
          <w:szCs w:val="22"/>
        </w:rPr>
      </w:pPr>
    </w:p>
    <w:p w14:paraId="55911FDD" w14:textId="77777777" w:rsidR="00EC1D0E" w:rsidRPr="00EC1D0E" w:rsidRDefault="00EC1D0E" w:rsidP="00EC1D0E">
      <w:pPr>
        <w:widowControl w:val="0"/>
        <w:numPr>
          <w:ilvl w:val="0"/>
          <w:numId w:val="31"/>
        </w:numPr>
        <w:suppressAutoHyphens/>
        <w:rPr>
          <w:sz w:val="22"/>
          <w:szCs w:val="22"/>
        </w:rPr>
      </w:pPr>
      <w:r w:rsidRPr="00EC1D0E">
        <w:rPr>
          <w:i/>
          <w:sz w:val="22"/>
          <w:szCs w:val="22"/>
        </w:rPr>
        <w:t>La taxa de cobertura temporal s’haurà de situar per davall del vuit per cent de les places estructurals.</w:t>
      </w:r>
    </w:p>
    <w:p w14:paraId="3B80482A" w14:textId="77777777" w:rsidR="00EC1D0E" w:rsidRPr="00EC1D0E" w:rsidRDefault="00EC1D0E" w:rsidP="00EC1D0E">
      <w:pPr>
        <w:rPr>
          <w:i/>
          <w:sz w:val="22"/>
          <w:szCs w:val="22"/>
        </w:rPr>
      </w:pPr>
    </w:p>
    <w:p w14:paraId="435D35CB" w14:textId="77777777" w:rsidR="00EC1D0E" w:rsidRPr="00EC1D0E" w:rsidRDefault="00EC1D0E" w:rsidP="00EC1D0E">
      <w:pPr>
        <w:widowControl w:val="0"/>
        <w:numPr>
          <w:ilvl w:val="0"/>
          <w:numId w:val="31"/>
        </w:numPr>
        <w:suppressAutoHyphens/>
        <w:rPr>
          <w:sz w:val="22"/>
          <w:szCs w:val="22"/>
        </w:rPr>
      </w:pPr>
      <w:r w:rsidRPr="00EC1D0E">
        <w:rPr>
          <w:i/>
          <w:sz w:val="22"/>
          <w:szCs w:val="22"/>
        </w:rPr>
        <w:t xml:space="preserve">L’articulació d’aquests processos selectius que, en tot cas, garantirà el compliment dels principis de lliure concurrència, igualtat, mèrit, capacitat i publicitat, podrà ser objecte de negociació en cadascun dels àmbits territorials de l’Administració General de l’Estat, comunitats autònomes i entitats locals, podent articular-se mesures que possibilitin una </w:t>
      </w:r>
      <w:r w:rsidRPr="00EC1D0E">
        <w:rPr>
          <w:i/>
          <w:sz w:val="22"/>
          <w:szCs w:val="22"/>
        </w:rPr>
        <w:lastRenderedPageBreak/>
        <w:t>coordinació entre les diferents Administracions públiques en el desenvolupament dels mateixos en el si de la Comissió de Coordinació de l’Ocupació Pública.</w:t>
      </w:r>
    </w:p>
    <w:p w14:paraId="69E591F9" w14:textId="77777777" w:rsidR="00EC1D0E" w:rsidRPr="00EC1D0E" w:rsidRDefault="00EC1D0E" w:rsidP="00EC1D0E">
      <w:pPr>
        <w:rPr>
          <w:i/>
          <w:sz w:val="22"/>
          <w:szCs w:val="22"/>
        </w:rPr>
      </w:pPr>
    </w:p>
    <w:p w14:paraId="271DE682" w14:textId="77777777" w:rsidR="00EC1D0E" w:rsidRPr="00EC1D0E" w:rsidRDefault="00EC1D0E" w:rsidP="00EC1D0E">
      <w:pPr>
        <w:ind w:left="680"/>
        <w:rPr>
          <w:sz w:val="22"/>
          <w:szCs w:val="22"/>
        </w:rPr>
      </w:pPr>
      <w:r w:rsidRPr="00EC1D0E">
        <w:rPr>
          <w:i/>
          <w:sz w:val="22"/>
          <w:szCs w:val="22"/>
        </w:rPr>
        <w:t>Sense perjudici de l’establert si s’escau en la normativa pròpia de funció pública de cada Administració o la normativa específica, el sistema de selecció serà el de concurs oposició, amb una valoració en la fase de concurs d’un quaranta per cent de la puntuació total, en la que es tindrà en compte majoritàriament l’experiència en el cos, escala, categoria o equivalent de què es tracti podent no ser eliminatoris els exercicis en la fase d’oposició, en el marc de la negociació col·lectiva establerta en l’article 37.1.c) del text refós de la Llei de l’Estatut bàsic de l’empleat públic.</w:t>
      </w:r>
      <w:r w:rsidRPr="00EC1D0E">
        <w:rPr>
          <w:sz w:val="22"/>
          <w:szCs w:val="22"/>
        </w:rPr>
        <w:t xml:space="preserve">   </w:t>
      </w:r>
    </w:p>
    <w:p w14:paraId="4120D607" w14:textId="77777777" w:rsidR="00EC1D0E" w:rsidRPr="00EC1D0E" w:rsidRDefault="00EC1D0E" w:rsidP="00EC1D0E">
      <w:pPr>
        <w:spacing w:line="260" w:lineRule="exact"/>
        <w:ind w:left="360"/>
        <w:rPr>
          <w:bCs/>
          <w:sz w:val="22"/>
          <w:szCs w:val="22"/>
        </w:rPr>
      </w:pPr>
    </w:p>
    <w:p w14:paraId="23BFAB5A" w14:textId="77777777" w:rsidR="00EC1D0E" w:rsidRPr="00EC1D0E" w:rsidRDefault="00EC1D0E" w:rsidP="00EC1D0E">
      <w:pPr>
        <w:spacing w:line="260" w:lineRule="exact"/>
        <w:ind w:left="360"/>
        <w:rPr>
          <w:bCs/>
          <w:sz w:val="22"/>
          <w:szCs w:val="22"/>
        </w:rPr>
      </w:pPr>
    </w:p>
    <w:p w14:paraId="0B1D6940" w14:textId="77777777" w:rsidR="00EC1D0E" w:rsidRPr="00EC1D0E" w:rsidRDefault="00EC1D0E" w:rsidP="00EC1D0E">
      <w:pPr>
        <w:widowControl w:val="0"/>
        <w:numPr>
          <w:ilvl w:val="0"/>
          <w:numId w:val="30"/>
        </w:numPr>
        <w:suppressAutoHyphens/>
        <w:spacing w:line="260" w:lineRule="exact"/>
        <w:ind w:left="360"/>
        <w:rPr>
          <w:sz w:val="22"/>
          <w:szCs w:val="22"/>
        </w:rPr>
      </w:pPr>
      <w:r w:rsidRPr="00EC1D0E">
        <w:rPr>
          <w:bCs/>
          <w:sz w:val="22"/>
          <w:szCs w:val="22"/>
        </w:rPr>
        <w:t>La disposició addicional sisena de la Llei 20/2021, de 28 de desembre, disposa que les Administracions públiques convocaran de manera excepcional, d’acord amb el que preveuen els articles 61.6 y 7 del TREBEP, pel sistema de concurs, les places que, reuneixen els requisits establerts en l’article 2.1, que hagin estat ocupades amb caràcter temporal de forma ininterrompuda amb anterioritat a l’1 de gener de 2016.</w:t>
      </w:r>
    </w:p>
    <w:p w14:paraId="025B6FA8" w14:textId="77777777" w:rsidR="00EC1D0E" w:rsidRPr="00EC1D0E" w:rsidRDefault="00EC1D0E" w:rsidP="00EC1D0E">
      <w:pPr>
        <w:spacing w:line="260" w:lineRule="exact"/>
        <w:ind w:left="360"/>
        <w:rPr>
          <w:bCs/>
          <w:color w:val="FF0000"/>
          <w:sz w:val="22"/>
          <w:szCs w:val="22"/>
        </w:rPr>
      </w:pPr>
    </w:p>
    <w:p w14:paraId="08D72460" w14:textId="77777777" w:rsidR="00EC1D0E" w:rsidRPr="00EC1D0E" w:rsidRDefault="00EC1D0E" w:rsidP="00EC1D0E">
      <w:pPr>
        <w:spacing w:line="260" w:lineRule="exact"/>
        <w:ind w:left="360"/>
        <w:rPr>
          <w:sz w:val="22"/>
          <w:szCs w:val="22"/>
        </w:rPr>
      </w:pPr>
      <w:r w:rsidRPr="00EC1D0E">
        <w:rPr>
          <w:bCs/>
          <w:sz w:val="22"/>
          <w:szCs w:val="22"/>
        </w:rPr>
        <w:t>La disposició addicional vuitena determina que addicionalment, els processos d'estabilització continguts en la disposició addicional sisena inclouran en les seves convocatòries les places vacants de naturalesa estructural ocupades de manera temporal per personal amb una relació, d'aquesta naturalesa, anterior a l'1 de gener de 2016 i que es faran una sola vegada.</w:t>
      </w:r>
    </w:p>
    <w:p w14:paraId="409B2E06" w14:textId="77777777" w:rsidR="00EC1D0E" w:rsidRPr="00EC1D0E" w:rsidRDefault="00EC1D0E" w:rsidP="00EC1D0E">
      <w:pPr>
        <w:autoSpaceDE w:val="0"/>
        <w:ind w:left="708"/>
        <w:rPr>
          <w:bCs/>
          <w:color w:val="000000"/>
          <w:sz w:val="22"/>
          <w:szCs w:val="22"/>
          <w:lang w:val="es-ES"/>
        </w:rPr>
      </w:pPr>
    </w:p>
    <w:p w14:paraId="1C418107" w14:textId="77777777" w:rsidR="00EC1D0E" w:rsidRPr="00EC1D0E" w:rsidRDefault="00EC1D0E" w:rsidP="00EC1D0E">
      <w:pPr>
        <w:widowControl w:val="0"/>
        <w:numPr>
          <w:ilvl w:val="0"/>
          <w:numId w:val="30"/>
        </w:numPr>
        <w:suppressAutoHyphens/>
        <w:spacing w:line="260" w:lineRule="exact"/>
        <w:ind w:left="360"/>
        <w:rPr>
          <w:sz w:val="22"/>
          <w:szCs w:val="22"/>
        </w:rPr>
      </w:pPr>
      <w:r w:rsidRPr="00EC1D0E">
        <w:rPr>
          <w:bCs/>
          <w:sz w:val="22"/>
          <w:szCs w:val="22"/>
        </w:rPr>
        <w:t>La disposició addicional primera de la Llei 20/2021, de 28 de desembre, disposa que els municipis podran encomanar la gestió material de la selecció del seu personal funcionari interí i personal laboral temporal als consell Insulars.</w:t>
      </w:r>
    </w:p>
    <w:p w14:paraId="17FFA078" w14:textId="77777777" w:rsidR="00EC1D0E" w:rsidRPr="00EC1D0E" w:rsidRDefault="00EC1D0E" w:rsidP="00EC1D0E">
      <w:pPr>
        <w:spacing w:line="260" w:lineRule="exact"/>
        <w:ind w:left="360"/>
        <w:rPr>
          <w:bCs/>
          <w:sz w:val="22"/>
          <w:szCs w:val="22"/>
        </w:rPr>
      </w:pPr>
    </w:p>
    <w:p w14:paraId="44BBD48A" w14:textId="77777777" w:rsidR="00EC1D0E" w:rsidRPr="00EC1D0E" w:rsidRDefault="00EC1D0E" w:rsidP="00EC1D0E">
      <w:pPr>
        <w:spacing w:line="260" w:lineRule="exact"/>
        <w:ind w:left="360"/>
        <w:rPr>
          <w:sz w:val="22"/>
          <w:szCs w:val="22"/>
        </w:rPr>
      </w:pPr>
      <w:r w:rsidRPr="00EC1D0E">
        <w:rPr>
          <w:bCs/>
          <w:sz w:val="22"/>
          <w:szCs w:val="22"/>
        </w:rPr>
        <w:t xml:space="preserve">Amb l’objectiu de facilitar l’estabilització de l’ocupació temporal, es podran formalitzar convenis de col·laboració per dur a terme el procediment extraordinari, que estableixen els articles 2.1,  2.2 i les disposicions addicionals sisena i vuitena de la Llei 20/2021, de 28 de desembre, amb aquells ajuntaments de les Illes Balears interessats, així com realitzar la convocatòria i proves selectives de forma conjunta, amb altre o altres amb expressió de les places convocades per cadascun.  </w:t>
      </w:r>
    </w:p>
    <w:p w14:paraId="74D58DC4" w14:textId="77777777" w:rsidR="00EC1D0E" w:rsidRPr="00EC1D0E" w:rsidRDefault="00EC1D0E" w:rsidP="00EC1D0E">
      <w:pPr>
        <w:spacing w:line="260" w:lineRule="exact"/>
        <w:ind w:left="360"/>
        <w:rPr>
          <w:bCs/>
          <w:sz w:val="22"/>
          <w:szCs w:val="22"/>
        </w:rPr>
      </w:pPr>
    </w:p>
    <w:p w14:paraId="3FAC9E07" w14:textId="77777777" w:rsidR="00EC1D0E" w:rsidRPr="00EC1D0E" w:rsidRDefault="00EC1D0E" w:rsidP="00EC1D0E">
      <w:pPr>
        <w:widowControl w:val="0"/>
        <w:numPr>
          <w:ilvl w:val="0"/>
          <w:numId w:val="30"/>
        </w:numPr>
        <w:suppressAutoHyphens/>
        <w:spacing w:line="252" w:lineRule="auto"/>
        <w:ind w:left="360"/>
        <w:rPr>
          <w:sz w:val="22"/>
          <w:szCs w:val="22"/>
        </w:rPr>
      </w:pPr>
      <w:r w:rsidRPr="00EC1D0E">
        <w:rPr>
          <w:bCs/>
          <w:sz w:val="22"/>
          <w:szCs w:val="22"/>
        </w:rPr>
        <w:t xml:space="preserve">Per </w:t>
      </w:r>
      <w:r w:rsidRPr="00EC1D0E">
        <w:rPr>
          <w:bCs/>
          <w:sz w:val="22"/>
          <w:szCs w:val="22"/>
          <w:highlight w:val="yellow"/>
        </w:rPr>
        <w:t>XXX</w:t>
      </w:r>
      <w:r w:rsidRPr="00EC1D0E">
        <w:rPr>
          <w:bCs/>
          <w:sz w:val="22"/>
          <w:szCs w:val="22"/>
        </w:rPr>
        <w:t xml:space="preserve"> de l’Ajuntament de </w:t>
      </w:r>
      <w:r w:rsidRPr="00EC1D0E">
        <w:rPr>
          <w:bCs/>
          <w:sz w:val="22"/>
          <w:szCs w:val="22"/>
          <w:highlight w:val="yellow"/>
        </w:rPr>
        <w:t>XX</w:t>
      </w:r>
      <w:r w:rsidRPr="00EC1D0E">
        <w:rPr>
          <w:bCs/>
          <w:sz w:val="22"/>
          <w:szCs w:val="22"/>
        </w:rPr>
        <w:t xml:space="preserve"> de data </w:t>
      </w:r>
      <w:r w:rsidRPr="00EC1D0E">
        <w:rPr>
          <w:bCs/>
          <w:sz w:val="22"/>
          <w:szCs w:val="22"/>
          <w:highlight w:val="yellow"/>
        </w:rPr>
        <w:t>XXX</w:t>
      </w:r>
      <w:r w:rsidRPr="00EC1D0E">
        <w:rPr>
          <w:bCs/>
          <w:sz w:val="22"/>
          <w:szCs w:val="22"/>
        </w:rPr>
        <w:t xml:space="preserve"> s’ha aprovat l’oferta d’ocupació pública corresponent a la taxa addicional per a l’estabilització de l’ocupació temporal (BOIB núm. </w:t>
      </w:r>
      <w:r w:rsidRPr="00EC1D0E">
        <w:rPr>
          <w:bCs/>
          <w:sz w:val="22"/>
          <w:szCs w:val="22"/>
          <w:highlight w:val="yellow"/>
        </w:rPr>
        <w:t>XX</w:t>
      </w:r>
      <w:r w:rsidRPr="00EC1D0E">
        <w:rPr>
          <w:bCs/>
          <w:sz w:val="22"/>
          <w:szCs w:val="22"/>
        </w:rPr>
        <w:t xml:space="preserve"> de </w:t>
      </w:r>
      <w:r w:rsidRPr="00EC1D0E">
        <w:rPr>
          <w:bCs/>
          <w:sz w:val="22"/>
          <w:szCs w:val="22"/>
          <w:highlight w:val="yellow"/>
        </w:rPr>
        <w:t>XX</w:t>
      </w:r>
      <w:r w:rsidRPr="00EC1D0E">
        <w:rPr>
          <w:bCs/>
          <w:sz w:val="22"/>
          <w:szCs w:val="22"/>
        </w:rPr>
        <w:t>).</w:t>
      </w:r>
    </w:p>
    <w:p w14:paraId="5C3735E7" w14:textId="77777777" w:rsidR="00EC1D0E" w:rsidRPr="00EC1D0E" w:rsidRDefault="00EC1D0E" w:rsidP="00EC1D0E">
      <w:pPr>
        <w:spacing w:line="252" w:lineRule="auto"/>
        <w:ind w:left="360"/>
        <w:rPr>
          <w:color w:val="000000"/>
          <w:sz w:val="22"/>
          <w:szCs w:val="22"/>
        </w:rPr>
      </w:pPr>
    </w:p>
    <w:p w14:paraId="4D1BC412" w14:textId="77777777" w:rsidR="00EC1D0E" w:rsidRPr="00EC1D0E" w:rsidRDefault="00EC1D0E" w:rsidP="00EC1D0E">
      <w:pPr>
        <w:tabs>
          <w:tab w:val="center" w:pos="5586"/>
        </w:tabs>
        <w:ind w:left="360"/>
        <w:rPr>
          <w:sz w:val="22"/>
          <w:szCs w:val="22"/>
        </w:rPr>
      </w:pPr>
      <w:r w:rsidRPr="00EC1D0E">
        <w:rPr>
          <w:bCs/>
          <w:sz w:val="22"/>
          <w:szCs w:val="22"/>
        </w:rPr>
        <w:t xml:space="preserve">En compliment de l’article 37.1.c) i l) del Reial decret legislatiu 5/2015, de 30 d’octubre, mitjançant el qual s’aprova el text refós de l’Estatut bàsic de l’empleat públic, que preveu que són objecte de negociació, en el seu àmbit respectiu i en relació amb les competències de cada Administració pública, les normes que fixin els criteris generals en matèria d’accés i els criteris generals sobre ofertes d’ocupació pública, i a l’empara del </w:t>
      </w:r>
      <w:r w:rsidRPr="00EC1D0E">
        <w:rPr>
          <w:color w:val="000000"/>
          <w:sz w:val="22"/>
          <w:szCs w:val="22"/>
          <w:lang w:eastAsia="ca-ES"/>
        </w:rPr>
        <w:t xml:space="preserve">Decret llei 2/2022, de 7 de febrer, pel qual s’estableixen mesures urgents per a la reducció de la temporalitat en l’ocupació pública a les Illes Balears, l’Ajuntament, </w:t>
      </w:r>
      <w:r w:rsidRPr="00EC1D0E">
        <w:rPr>
          <w:color w:val="000000"/>
          <w:sz w:val="22"/>
          <w:szCs w:val="22"/>
        </w:rPr>
        <w:t xml:space="preserve">mitjançant Decret de </w:t>
      </w:r>
      <w:proofErr w:type="spellStart"/>
      <w:r w:rsidRPr="00EC1D0E">
        <w:rPr>
          <w:color w:val="000000"/>
          <w:sz w:val="22"/>
          <w:szCs w:val="22"/>
        </w:rPr>
        <w:t>batlia</w:t>
      </w:r>
      <w:proofErr w:type="spellEnd"/>
      <w:r w:rsidRPr="00EC1D0E">
        <w:rPr>
          <w:color w:val="000000"/>
          <w:sz w:val="22"/>
          <w:szCs w:val="22"/>
        </w:rPr>
        <w:t xml:space="preserve"> de dia </w:t>
      </w:r>
      <w:r w:rsidRPr="00EC1D0E">
        <w:rPr>
          <w:color w:val="000000"/>
          <w:sz w:val="22"/>
          <w:szCs w:val="22"/>
          <w:highlight w:val="yellow"/>
        </w:rPr>
        <w:t>XXXX</w:t>
      </w:r>
      <w:r w:rsidRPr="00EC1D0E">
        <w:rPr>
          <w:color w:val="000000"/>
          <w:sz w:val="22"/>
          <w:szCs w:val="22"/>
        </w:rPr>
        <w:t xml:space="preserve">, es va adherir a la Mesa de Negociació de les administracions públiques de les Illes Balears per a la reducció de la temporalitat en l’ocupació pública, motiu pel qual els criteris acordats en el seu àmbit són d’aplicació en aquest procés d’estabilització derivat de la Llei 20/2021, de 28 de desembre, de mesures urgents per a la reducció de la temporalitat en l’ocupació pública. </w:t>
      </w:r>
    </w:p>
    <w:p w14:paraId="3D3DC89F" w14:textId="77777777" w:rsidR="00EC1D0E" w:rsidRPr="00EC1D0E" w:rsidRDefault="00EC1D0E" w:rsidP="00EC1D0E">
      <w:pPr>
        <w:spacing w:line="260" w:lineRule="exact"/>
        <w:ind w:left="360"/>
        <w:rPr>
          <w:bCs/>
          <w:color w:val="000000"/>
          <w:sz w:val="22"/>
          <w:szCs w:val="22"/>
        </w:rPr>
      </w:pPr>
    </w:p>
    <w:p w14:paraId="06464CB0" w14:textId="77777777" w:rsidR="00EC1D0E" w:rsidRPr="00EC1D0E" w:rsidRDefault="00EC1D0E" w:rsidP="00EC1D0E">
      <w:pPr>
        <w:autoSpaceDE w:val="0"/>
        <w:spacing w:line="260" w:lineRule="exact"/>
        <w:rPr>
          <w:sz w:val="22"/>
          <w:szCs w:val="22"/>
        </w:rPr>
      </w:pPr>
      <w:r w:rsidRPr="00EC1D0E">
        <w:rPr>
          <w:sz w:val="22"/>
          <w:szCs w:val="22"/>
        </w:rPr>
        <w:lastRenderedPageBreak/>
        <w:t>En virtut d’aquests antecedents, el Consell Insular de Mallorca i l’Ajuntament esmentat a l’encapçalament, formalitzen aquest Conveni de col·laboració, d’acord amb les següents:</w:t>
      </w:r>
    </w:p>
    <w:p w14:paraId="51F8B602" w14:textId="77777777" w:rsidR="00EC1D0E" w:rsidRPr="00EC1D0E" w:rsidRDefault="00EC1D0E" w:rsidP="00EC1D0E">
      <w:pPr>
        <w:autoSpaceDE w:val="0"/>
        <w:spacing w:line="260" w:lineRule="exact"/>
        <w:rPr>
          <w:sz w:val="22"/>
          <w:szCs w:val="22"/>
        </w:rPr>
      </w:pPr>
    </w:p>
    <w:p w14:paraId="4D6B3BCC" w14:textId="77777777" w:rsidR="00EC1D0E" w:rsidRPr="00EC1D0E" w:rsidRDefault="00EC1D0E" w:rsidP="00EC1D0E">
      <w:pPr>
        <w:autoSpaceDE w:val="0"/>
        <w:spacing w:line="260" w:lineRule="exact"/>
        <w:rPr>
          <w:sz w:val="22"/>
          <w:szCs w:val="22"/>
        </w:rPr>
      </w:pPr>
      <w:r w:rsidRPr="00EC1D0E">
        <w:rPr>
          <w:b/>
          <w:sz w:val="22"/>
          <w:szCs w:val="22"/>
        </w:rPr>
        <w:t>Clàusules</w:t>
      </w:r>
    </w:p>
    <w:p w14:paraId="25E1EF7B" w14:textId="77777777" w:rsidR="00EC1D0E" w:rsidRPr="00EC1D0E" w:rsidRDefault="00EC1D0E" w:rsidP="00EC1D0E">
      <w:pPr>
        <w:autoSpaceDE w:val="0"/>
        <w:spacing w:line="260" w:lineRule="exact"/>
        <w:rPr>
          <w:b/>
          <w:sz w:val="22"/>
          <w:szCs w:val="22"/>
        </w:rPr>
      </w:pPr>
    </w:p>
    <w:p w14:paraId="67AD0A83" w14:textId="77777777" w:rsidR="00EC1D0E" w:rsidRPr="00EC1D0E" w:rsidRDefault="00EC1D0E" w:rsidP="00EC1D0E">
      <w:pPr>
        <w:autoSpaceDE w:val="0"/>
        <w:spacing w:line="260" w:lineRule="exact"/>
        <w:rPr>
          <w:sz w:val="22"/>
          <w:szCs w:val="22"/>
        </w:rPr>
      </w:pPr>
      <w:r w:rsidRPr="00EC1D0E">
        <w:rPr>
          <w:b/>
          <w:sz w:val="22"/>
          <w:szCs w:val="22"/>
        </w:rPr>
        <w:t>Primera. Objecte del conveni</w:t>
      </w:r>
    </w:p>
    <w:p w14:paraId="747932B5" w14:textId="77777777" w:rsidR="00EC1D0E" w:rsidRPr="00EC1D0E" w:rsidRDefault="00EC1D0E" w:rsidP="00EC1D0E">
      <w:pPr>
        <w:autoSpaceDE w:val="0"/>
        <w:spacing w:line="260" w:lineRule="exact"/>
        <w:rPr>
          <w:b/>
          <w:sz w:val="22"/>
          <w:szCs w:val="22"/>
        </w:rPr>
      </w:pPr>
    </w:p>
    <w:p w14:paraId="689B31E7" w14:textId="77777777" w:rsidR="00EC1D0E" w:rsidRPr="00EC1D0E" w:rsidRDefault="00EC1D0E" w:rsidP="00EC1D0E">
      <w:pPr>
        <w:autoSpaceDE w:val="0"/>
        <w:spacing w:line="260" w:lineRule="exact"/>
        <w:rPr>
          <w:sz w:val="22"/>
          <w:szCs w:val="22"/>
        </w:rPr>
      </w:pPr>
      <w:r w:rsidRPr="00EC1D0E">
        <w:rPr>
          <w:sz w:val="22"/>
          <w:szCs w:val="22"/>
        </w:rPr>
        <w:t xml:space="preserve">L’objecte d’aquest conveni és l’encomana al Consell Insular de Mallorca per part de l’Ajuntament de </w:t>
      </w:r>
      <w:r w:rsidRPr="00EC1D0E">
        <w:rPr>
          <w:sz w:val="22"/>
          <w:szCs w:val="22"/>
          <w:highlight w:val="yellow"/>
        </w:rPr>
        <w:t>XXX</w:t>
      </w:r>
      <w:r w:rsidRPr="00EC1D0E">
        <w:rPr>
          <w:sz w:val="22"/>
          <w:szCs w:val="22"/>
        </w:rPr>
        <w:t xml:space="preserve"> de l’aprovació de les bases, la convocatòria i la gestió del procés selectiu que estableix la Llei 20/2021, de 28 de desembre, de mesures urgents per a la reducció de la temporalitat en l’ocupació pública i la resta de la normativa concordant.</w:t>
      </w:r>
    </w:p>
    <w:p w14:paraId="24D65757" w14:textId="77777777" w:rsidR="00EC1D0E" w:rsidRPr="00EC1D0E" w:rsidRDefault="00EC1D0E" w:rsidP="00EC1D0E">
      <w:pPr>
        <w:autoSpaceDE w:val="0"/>
        <w:spacing w:line="260" w:lineRule="exact"/>
        <w:rPr>
          <w:sz w:val="22"/>
          <w:szCs w:val="22"/>
        </w:rPr>
      </w:pPr>
    </w:p>
    <w:p w14:paraId="4DE17813" w14:textId="77777777" w:rsidR="00EC1D0E" w:rsidRPr="00EC1D0E" w:rsidRDefault="00EC1D0E" w:rsidP="00EC1D0E">
      <w:pPr>
        <w:autoSpaceDE w:val="0"/>
        <w:spacing w:line="260" w:lineRule="exact"/>
        <w:rPr>
          <w:sz w:val="22"/>
          <w:szCs w:val="22"/>
        </w:rPr>
      </w:pPr>
      <w:r w:rsidRPr="00EC1D0E">
        <w:rPr>
          <w:sz w:val="22"/>
          <w:szCs w:val="22"/>
        </w:rPr>
        <w:t xml:space="preserve">En concret, aquesta encomana es realitza, a l’empara de la Llei 20/2021, de 28 de desembre, de mesures urgents per a la reducció de la temporalitat a l’ocupació pública, per a la cobertura de les places de la categoria de </w:t>
      </w:r>
      <w:r w:rsidRPr="00EC1D0E">
        <w:rPr>
          <w:sz w:val="22"/>
          <w:szCs w:val="22"/>
          <w:highlight w:val="yellow"/>
        </w:rPr>
        <w:t>XXX</w:t>
      </w:r>
      <w:r w:rsidRPr="00EC1D0E">
        <w:rPr>
          <w:sz w:val="22"/>
          <w:szCs w:val="22"/>
        </w:rPr>
        <w:t xml:space="preserve"> corresponents a la taxa addicional per a l’estabilització de l’ocupació temporal, en les condicions previstes en els articles 2.1 i 2.2 i les disposicions addicionals sisena i vuitena de l’esmentada llei i els articles 19.Un. 6 de la Llei 3/2017, de 27 de juny, de Pressuposts Generals de l’Estat per al any 2017 i 19.Un.9 de la Llei 6/2018, de 3 de juliol, de Pressuposts Generals de l’Estat per a l’any 2018.  </w:t>
      </w:r>
    </w:p>
    <w:p w14:paraId="5DC85814" w14:textId="77777777" w:rsidR="00EC1D0E" w:rsidRPr="00EC1D0E" w:rsidRDefault="00EC1D0E" w:rsidP="00EC1D0E">
      <w:pPr>
        <w:autoSpaceDE w:val="0"/>
        <w:spacing w:line="260" w:lineRule="exact"/>
        <w:rPr>
          <w:sz w:val="22"/>
          <w:szCs w:val="22"/>
        </w:rPr>
      </w:pPr>
    </w:p>
    <w:p w14:paraId="69E7D5AC" w14:textId="77777777" w:rsidR="00EC1D0E" w:rsidRPr="00EC1D0E" w:rsidRDefault="00EC1D0E" w:rsidP="00EC1D0E">
      <w:pPr>
        <w:autoSpaceDE w:val="0"/>
        <w:spacing w:line="260" w:lineRule="exact"/>
        <w:rPr>
          <w:sz w:val="22"/>
          <w:szCs w:val="22"/>
        </w:rPr>
      </w:pPr>
      <w:r w:rsidRPr="00EC1D0E">
        <w:rPr>
          <w:sz w:val="22"/>
          <w:szCs w:val="22"/>
        </w:rPr>
        <w:t xml:space="preserve">No obstant l’anterior, no seran objecte </w:t>
      </w:r>
      <w:proofErr w:type="spellStart"/>
      <w:r w:rsidRPr="00EC1D0E">
        <w:rPr>
          <w:sz w:val="22"/>
          <w:szCs w:val="22"/>
        </w:rPr>
        <w:t>d’encomana</w:t>
      </w:r>
      <w:proofErr w:type="spellEnd"/>
      <w:r w:rsidRPr="00EC1D0E">
        <w:rPr>
          <w:sz w:val="22"/>
          <w:szCs w:val="22"/>
        </w:rPr>
        <w:t xml:space="preserve"> les places corresponents a les categories de policia local.</w:t>
      </w:r>
    </w:p>
    <w:p w14:paraId="7DFD2297" w14:textId="77777777" w:rsidR="00EC1D0E" w:rsidRPr="00EC1D0E" w:rsidRDefault="00EC1D0E" w:rsidP="00EC1D0E">
      <w:pPr>
        <w:autoSpaceDE w:val="0"/>
        <w:spacing w:line="260" w:lineRule="exact"/>
        <w:rPr>
          <w:sz w:val="22"/>
          <w:szCs w:val="22"/>
        </w:rPr>
      </w:pPr>
    </w:p>
    <w:p w14:paraId="7324E567" w14:textId="77777777" w:rsidR="00EC1D0E" w:rsidRPr="00EC1D0E" w:rsidRDefault="00EC1D0E" w:rsidP="00EC1D0E">
      <w:pPr>
        <w:autoSpaceDE w:val="0"/>
        <w:spacing w:line="260" w:lineRule="exact"/>
        <w:rPr>
          <w:sz w:val="22"/>
          <w:szCs w:val="22"/>
        </w:rPr>
      </w:pPr>
      <w:r w:rsidRPr="00EC1D0E">
        <w:rPr>
          <w:sz w:val="22"/>
          <w:szCs w:val="22"/>
        </w:rPr>
        <w:t>El procés selectiu previst en aquest conveni es dura a terme mitjançant el sistema de concurs o concurs oposició, d’acord amb les previsions normatives anteriorment assenyalades i l’oferta d’ocupació pública aprovada.</w:t>
      </w:r>
    </w:p>
    <w:p w14:paraId="698185A5" w14:textId="77777777" w:rsidR="00EC1D0E" w:rsidRPr="00EC1D0E" w:rsidRDefault="00EC1D0E" w:rsidP="00EC1D0E">
      <w:pPr>
        <w:autoSpaceDE w:val="0"/>
        <w:spacing w:line="260" w:lineRule="exact"/>
        <w:rPr>
          <w:sz w:val="22"/>
          <w:szCs w:val="22"/>
        </w:rPr>
      </w:pPr>
    </w:p>
    <w:p w14:paraId="28F0F411" w14:textId="77777777" w:rsidR="00EC1D0E" w:rsidRPr="00EC1D0E" w:rsidRDefault="00EC1D0E" w:rsidP="00EC1D0E">
      <w:pPr>
        <w:autoSpaceDE w:val="0"/>
        <w:spacing w:line="260" w:lineRule="exact"/>
        <w:rPr>
          <w:sz w:val="22"/>
          <w:szCs w:val="22"/>
        </w:rPr>
      </w:pPr>
      <w:r w:rsidRPr="00EC1D0E">
        <w:rPr>
          <w:sz w:val="22"/>
          <w:szCs w:val="22"/>
        </w:rPr>
        <w:t xml:space="preserve">Els participants en el procés selectiu presentaran les seves sol·licituds i la documentació i, en el seu cas, la </w:t>
      </w:r>
      <w:proofErr w:type="spellStart"/>
      <w:r w:rsidRPr="00EC1D0E">
        <w:rPr>
          <w:sz w:val="22"/>
          <w:szCs w:val="22"/>
        </w:rPr>
        <w:t>subsanació</w:t>
      </w:r>
      <w:proofErr w:type="spellEnd"/>
      <w:r w:rsidRPr="00EC1D0E">
        <w:rPr>
          <w:sz w:val="22"/>
          <w:szCs w:val="22"/>
        </w:rPr>
        <w:t xml:space="preserve">, els procediments d’impugnació, així com qualsevol altre actuació relacionada amb el procediment, per mitjans electrònics, en els termes establerts a l’Ordenança reguladora de l’Administració electrònica del Consell de Mallorca i dels organismes que en depenen aprovada pel Ple del Consell Insular de Mallorca en sessió de dia 14 de febrer de 2013 (BOIB núm. 69 de dia 16 de maig de 2013). </w:t>
      </w:r>
    </w:p>
    <w:p w14:paraId="3ED003F2" w14:textId="77777777" w:rsidR="00EC1D0E" w:rsidRPr="00EC1D0E" w:rsidRDefault="00EC1D0E" w:rsidP="00EC1D0E">
      <w:pPr>
        <w:autoSpaceDE w:val="0"/>
        <w:spacing w:line="260" w:lineRule="exact"/>
        <w:rPr>
          <w:sz w:val="22"/>
          <w:szCs w:val="22"/>
        </w:rPr>
      </w:pPr>
    </w:p>
    <w:p w14:paraId="4D34379A" w14:textId="77777777" w:rsidR="00EC1D0E" w:rsidRPr="00EC1D0E" w:rsidRDefault="00EC1D0E" w:rsidP="00EC1D0E">
      <w:pPr>
        <w:autoSpaceDE w:val="0"/>
        <w:spacing w:line="260" w:lineRule="exact"/>
        <w:rPr>
          <w:sz w:val="22"/>
          <w:szCs w:val="22"/>
        </w:rPr>
      </w:pPr>
      <w:r w:rsidRPr="00EC1D0E">
        <w:rPr>
          <w:sz w:val="22"/>
          <w:szCs w:val="22"/>
        </w:rPr>
        <w:t xml:space="preserve">L’encomana inclou l’exercici de les competències per tal d’adoptar les resolucions necessàries per dur a terme la convocatòria, aprovació de les bases i el procés selectiu, sense que suposi l’alteració de la titularitat de la competència atribuïda a l’ Ajuntament. </w:t>
      </w:r>
    </w:p>
    <w:p w14:paraId="6745DCDE" w14:textId="77777777" w:rsidR="00EC1D0E" w:rsidRPr="00EC1D0E" w:rsidRDefault="00EC1D0E" w:rsidP="00EC1D0E">
      <w:pPr>
        <w:autoSpaceDE w:val="0"/>
        <w:spacing w:line="260" w:lineRule="exact"/>
        <w:rPr>
          <w:sz w:val="22"/>
          <w:szCs w:val="22"/>
        </w:rPr>
      </w:pPr>
    </w:p>
    <w:p w14:paraId="7E372D40" w14:textId="77777777" w:rsidR="00EC1D0E" w:rsidRPr="00EC1D0E" w:rsidRDefault="00EC1D0E" w:rsidP="00EC1D0E">
      <w:pPr>
        <w:autoSpaceDE w:val="0"/>
        <w:spacing w:line="260" w:lineRule="exact"/>
        <w:rPr>
          <w:sz w:val="22"/>
          <w:szCs w:val="22"/>
        </w:rPr>
      </w:pPr>
      <w:r w:rsidRPr="00EC1D0E">
        <w:rPr>
          <w:b/>
          <w:sz w:val="22"/>
          <w:szCs w:val="22"/>
        </w:rPr>
        <w:t>Segona.- Contingut de l’encomana i obligació de les parts</w:t>
      </w:r>
    </w:p>
    <w:p w14:paraId="25CFF314" w14:textId="77777777" w:rsidR="00EC1D0E" w:rsidRPr="00EC1D0E" w:rsidRDefault="00EC1D0E" w:rsidP="00EC1D0E">
      <w:pPr>
        <w:autoSpaceDE w:val="0"/>
        <w:spacing w:line="260" w:lineRule="exact"/>
        <w:rPr>
          <w:b/>
          <w:sz w:val="22"/>
          <w:szCs w:val="22"/>
        </w:rPr>
      </w:pPr>
    </w:p>
    <w:p w14:paraId="35ACFF70" w14:textId="77777777" w:rsidR="00EC1D0E" w:rsidRPr="00EC1D0E" w:rsidRDefault="00EC1D0E" w:rsidP="00EC1D0E">
      <w:pPr>
        <w:autoSpaceDE w:val="0"/>
        <w:spacing w:line="260" w:lineRule="exact"/>
        <w:rPr>
          <w:sz w:val="22"/>
          <w:szCs w:val="22"/>
        </w:rPr>
      </w:pPr>
      <w:r w:rsidRPr="00EC1D0E">
        <w:rPr>
          <w:sz w:val="22"/>
          <w:szCs w:val="22"/>
        </w:rPr>
        <w:t>1.- L’encomana al Consell Insular de Mallorca compren a títol enunciatiu, les següents funcions:</w:t>
      </w:r>
    </w:p>
    <w:p w14:paraId="48D035DE" w14:textId="77777777" w:rsidR="00EC1D0E" w:rsidRPr="00EC1D0E" w:rsidRDefault="00EC1D0E" w:rsidP="00EC1D0E">
      <w:pPr>
        <w:autoSpaceDE w:val="0"/>
        <w:spacing w:line="260" w:lineRule="exact"/>
        <w:rPr>
          <w:sz w:val="22"/>
          <w:szCs w:val="22"/>
        </w:rPr>
      </w:pPr>
    </w:p>
    <w:p w14:paraId="76AF58BE" w14:textId="77777777" w:rsidR="00EC1D0E" w:rsidRPr="00EC1D0E" w:rsidRDefault="00EC1D0E" w:rsidP="00EC1D0E">
      <w:pPr>
        <w:widowControl w:val="0"/>
        <w:numPr>
          <w:ilvl w:val="0"/>
          <w:numId w:val="32"/>
        </w:numPr>
        <w:suppressAutoHyphens/>
        <w:autoSpaceDE w:val="0"/>
        <w:spacing w:line="260" w:lineRule="exact"/>
        <w:ind w:left="360"/>
        <w:rPr>
          <w:sz w:val="22"/>
          <w:szCs w:val="22"/>
        </w:rPr>
      </w:pPr>
      <w:r w:rsidRPr="00EC1D0E">
        <w:rPr>
          <w:sz w:val="22"/>
          <w:szCs w:val="22"/>
        </w:rPr>
        <w:t>Aprovació i publicació de les bases, que seran consensuades i respectaran els criteris adoptats</w:t>
      </w:r>
      <w:r w:rsidRPr="00EC1D0E">
        <w:rPr>
          <w:color w:val="000000"/>
          <w:sz w:val="22"/>
          <w:szCs w:val="22"/>
        </w:rPr>
        <w:t xml:space="preserve"> en l’àmbit de la Mesa de Negociació de les administracions públiques de les Illes Balears per a la reducció de la temporalitat en l’ocupació pública</w:t>
      </w:r>
      <w:r w:rsidRPr="00EC1D0E">
        <w:rPr>
          <w:sz w:val="22"/>
          <w:szCs w:val="22"/>
        </w:rPr>
        <w:t xml:space="preserve"> .</w:t>
      </w:r>
    </w:p>
    <w:p w14:paraId="3FEC5BB9" w14:textId="77777777" w:rsidR="00EC1D0E" w:rsidRPr="00EC1D0E" w:rsidRDefault="00EC1D0E" w:rsidP="00EC1D0E">
      <w:pPr>
        <w:autoSpaceDE w:val="0"/>
        <w:spacing w:line="260" w:lineRule="exact"/>
        <w:ind w:left="720"/>
        <w:rPr>
          <w:sz w:val="22"/>
          <w:szCs w:val="22"/>
        </w:rPr>
      </w:pPr>
    </w:p>
    <w:p w14:paraId="698794DB" w14:textId="77777777" w:rsidR="00EC1D0E" w:rsidRPr="00EC1D0E" w:rsidRDefault="00EC1D0E" w:rsidP="00EC1D0E">
      <w:pPr>
        <w:widowControl w:val="0"/>
        <w:numPr>
          <w:ilvl w:val="0"/>
          <w:numId w:val="32"/>
        </w:numPr>
        <w:suppressAutoHyphens/>
        <w:autoSpaceDE w:val="0"/>
        <w:spacing w:line="260" w:lineRule="exact"/>
        <w:ind w:left="360"/>
        <w:rPr>
          <w:sz w:val="22"/>
          <w:szCs w:val="22"/>
        </w:rPr>
      </w:pPr>
      <w:r w:rsidRPr="00EC1D0E">
        <w:rPr>
          <w:sz w:val="22"/>
          <w:szCs w:val="22"/>
        </w:rPr>
        <w:t xml:space="preserve">Convocatòria de les places de la categoria de </w:t>
      </w:r>
      <w:r w:rsidRPr="00EC1D0E">
        <w:rPr>
          <w:sz w:val="22"/>
          <w:szCs w:val="22"/>
          <w:highlight w:val="yellow"/>
        </w:rPr>
        <w:t>XXX</w:t>
      </w:r>
      <w:r w:rsidRPr="00EC1D0E">
        <w:rPr>
          <w:sz w:val="22"/>
          <w:szCs w:val="22"/>
        </w:rPr>
        <w:t xml:space="preserve"> de la taxa addicional per a l’estabilització, corresponents a l’oferta d’ocupació pública aprovada per l’Ajuntament que subscriu aquest conveni l’any 2022, d’acord amb els articles 2.1, 2.2 i les disposicions addicionals sisena i vuitena de la Llei 20/2021, de 28 de desembre i la resta de normes sobre funció pública aplicables.</w:t>
      </w:r>
    </w:p>
    <w:p w14:paraId="11668ECC" w14:textId="77777777" w:rsidR="00EC1D0E" w:rsidRPr="00EC1D0E" w:rsidRDefault="00EC1D0E" w:rsidP="00EC1D0E">
      <w:pPr>
        <w:autoSpaceDE w:val="0"/>
        <w:spacing w:line="260" w:lineRule="exact"/>
        <w:rPr>
          <w:sz w:val="22"/>
          <w:szCs w:val="22"/>
        </w:rPr>
      </w:pPr>
    </w:p>
    <w:p w14:paraId="2680D78A" w14:textId="77777777" w:rsidR="00EC1D0E" w:rsidRPr="00EC1D0E" w:rsidRDefault="00EC1D0E" w:rsidP="00EC1D0E">
      <w:pPr>
        <w:widowControl w:val="0"/>
        <w:numPr>
          <w:ilvl w:val="0"/>
          <w:numId w:val="32"/>
        </w:numPr>
        <w:suppressAutoHyphens/>
        <w:autoSpaceDE w:val="0"/>
        <w:spacing w:line="260" w:lineRule="exact"/>
        <w:ind w:left="360"/>
        <w:rPr>
          <w:sz w:val="22"/>
          <w:szCs w:val="22"/>
        </w:rPr>
      </w:pPr>
      <w:r w:rsidRPr="00EC1D0E">
        <w:rPr>
          <w:sz w:val="22"/>
          <w:szCs w:val="22"/>
        </w:rPr>
        <w:lastRenderedPageBreak/>
        <w:t>Realització i aprovació de tots els actes materials i jurídics integrants dels procediment selectiu segons les bases de la convocatòria, els articles 2.1, 2.2 i les disposicions addicionals sisena i vuitena de la Llei 20/2021, de 28 de desembre i la resta de normes sobre funció pública aplicables. Aquestes seran com a mínim les següents;</w:t>
      </w:r>
    </w:p>
    <w:p w14:paraId="37D9A226" w14:textId="77777777" w:rsidR="00EC1D0E" w:rsidRPr="00EC1D0E" w:rsidRDefault="00EC1D0E" w:rsidP="00EC1D0E">
      <w:pPr>
        <w:widowControl w:val="0"/>
        <w:numPr>
          <w:ilvl w:val="0"/>
          <w:numId w:val="33"/>
        </w:numPr>
        <w:suppressAutoHyphens/>
        <w:autoSpaceDE w:val="0"/>
        <w:spacing w:line="260" w:lineRule="exact"/>
        <w:ind w:left="1080"/>
        <w:rPr>
          <w:sz w:val="22"/>
          <w:szCs w:val="22"/>
        </w:rPr>
      </w:pPr>
      <w:r w:rsidRPr="00EC1D0E">
        <w:rPr>
          <w:sz w:val="22"/>
          <w:szCs w:val="22"/>
        </w:rPr>
        <w:t xml:space="preserve">Recepció i gestió de les sol·licituds de participació i de la documentació acreditativa del compliment dels requisits exigits en la convocatòria, així com, el cobrament  de les taxes previstes en l’ordenança fiscal reguladora de la taxa pel Servei de Selecció de Personal en l’àmbit del Consell de Mallorca i dels seus organismes autònoms, aprovada pel Ple del Consell Insular de Mallorca en sessió de dia 9 de març de 2018 (BOIB núm. 35 de dia 20 de març de 2018).   </w:t>
      </w:r>
    </w:p>
    <w:p w14:paraId="332E5D8D" w14:textId="77777777" w:rsidR="00EC1D0E" w:rsidRPr="00EC1D0E" w:rsidRDefault="00EC1D0E" w:rsidP="00EC1D0E">
      <w:pPr>
        <w:autoSpaceDE w:val="0"/>
        <w:spacing w:line="260" w:lineRule="exact"/>
        <w:ind w:left="1080"/>
        <w:rPr>
          <w:sz w:val="22"/>
          <w:szCs w:val="22"/>
        </w:rPr>
      </w:pPr>
    </w:p>
    <w:p w14:paraId="14C7CA95" w14:textId="77777777" w:rsidR="00EC1D0E" w:rsidRPr="00EC1D0E" w:rsidRDefault="00EC1D0E" w:rsidP="00EC1D0E">
      <w:pPr>
        <w:widowControl w:val="0"/>
        <w:numPr>
          <w:ilvl w:val="0"/>
          <w:numId w:val="33"/>
        </w:numPr>
        <w:suppressAutoHyphens/>
        <w:autoSpaceDE w:val="0"/>
        <w:spacing w:line="260" w:lineRule="exact"/>
        <w:ind w:left="1080"/>
        <w:rPr>
          <w:sz w:val="22"/>
          <w:szCs w:val="22"/>
        </w:rPr>
      </w:pPr>
      <w:r w:rsidRPr="00EC1D0E">
        <w:rPr>
          <w:sz w:val="22"/>
          <w:szCs w:val="22"/>
        </w:rPr>
        <w:t>Resolucions de les llistes tant provisionals com definitives de persones admeses i excloses.</w:t>
      </w:r>
    </w:p>
    <w:p w14:paraId="4FB3803B" w14:textId="77777777" w:rsidR="00EC1D0E" w:rsidRPr="00EC1D0E" w:rsidRDefault="00EC1D0E" w:rsidP="00EC1D0E">
      <w:pPr>
        <w:autoSpaceDE w:val="0"/>
        <w:spacing w:line="260" w:lineRule="exact"/>
        <w:ind w:left="1080"/>
        <w:rPr>
          <w:sz w:val="22"/>
          <w:szCs w:val="22"/>
        </w:rPr>
      </w:pPr>
    </w:p>
    <w:p w14:paraId="344B49ED" w14:textId="77777777" w:rsidR="00EC1D0E" w:rsidRPr="00EC1D0E" w:rsidRDefault="00EC1D0E" w:rsidP="00EC1D0E">
      <w:pPr>
        <w:widowControl w:val="0"/>
        <w:numPr>
          <w:ilvl w:val="0"/>
          <w:numId w:val="33"/>
        </w:numPr>
        <w:suppressAutoHyphens/>
        <w:autoSpaceDE w:val="0"/>
        <w:spacing w:line="260" w:lineRule="exact"/>
        <w:ind w:left="1080"/>
        <w:rPr>
          <w:sz w:val="22"/>
          <w:szCs w:val="22"/>
        </w:rPr>
      </w:pPr>
      <w:r w:rsidRPr="00EC1D0E">
        <w:rPr>
          <w:sz w:val="22"/>
          <w:szCs w:val="22"/>
        </w:rPr>
        <w:t>Gestió de l’operativa necessària pel desenvolupament material dels exercicis i de la fase  de concurs .</w:t>
      </w:r>
    </w:p>
    <w:p w14:paraId="475FD18E" w14:textId="77777777" w:rsidR="00EC1D0E" w:rsidRPr="00EC1D0E" w:rsidRDefault="00EC1D0E" w:rsidP="00EC1D0E">
      <w:pPr>
        <w:autoSpaceDE w:val="0"/>
        <w:spacing w:line="260" w:lineRule="exact"/>
        <w:ind w:left="1080"/>
        <w:rPr>
          <w:sz w:val="22"/>
          <w:szCs w:val="22"/>
        </w:rPr>
      </w:pPr>
    </w:p>
    <w:p w14:paraId="41F700DD" w14:textId="77777777" w:rsidR="00EC1D0E" w:rsidRPr="00EC1D0E" w:rsidRDefault="00EC1D0E" w:rsidP="00EC1D0E">
      <w:pPr>
        <w:widowControl w:val="0"/>
        <w:numPr>
          <w:ilvl w:val="0"/>
          <w:numId w:val="33"/>
        </w:numPr>
        <w:suppressAutoHyphens/>
        <w:autoSpaceDE w:val="0"/>
        <w:spacing w:line="260" w:lineRule="exact"/>
        <w:ind w:left="1080"/>
        <w:rPr>
          <w:sz w:val="22"/>
          <w:szCs w:val="22"/>
        </w:rPr>
      </w:pPr>
      <w:r w:rsidRPr="00EC1D0E">
        <w:rPr>
          <w:sz w:val="22"/>
          <w:szCs w:val="22"/>
        </w:rPr>
        <w:t>Notificacions i publicacions dels actes administratius i resolucions relacionades amb el procés selectiu.</w:t>
      </w:r>
    </w:p>
    <w:p w14:paraId="3BE8F4AE" w14:textId="77777777" w:rsidR="00EC1D0E" w:rsidRPr="00EC1D0E" w:rsidRDefault="00EC1D0E" w:rsidP="00EC1D0E">
      <w:pPr>
        <w:autoSpaceDE w:val="0"/>
        <w:spacing w:line="260" w:lineRule="exact"/>
        <w:ind w:left="1080"/>
        <w:rPr>
          <w:sz w:val="22"/>
          <w:szCs w:val="22"/>
        </w:rPr>
      </w:pPr>
    </w:p>
    <w:p w14:paraId="72FF7B3E" w14:textId="77777777" w:rsidR="00EC1D0E" w:rsidRPr="00EC1D0E" w:rsidRDefault="00EC1D0E" w:rsidP="00EC1D0E">
      <w:pPr>
        <w:widowControl w:val="0"/>
        <w:numPr>
          <w:ilvl w:val="0"/>
          <w:numId w:val="33"/>
        </w:numPr>
        <w:suppressAutoHyphens/>
        <w:autoSpaceDE w:val="0"/>
        <w:spacing w:line="260" w:lineRule="exact"/>
        <w:ind w:left="1080"/>
        <w:rPr>
          <w:sz w:val="22"/>
          <w:szCs w:val="22"/>
        </w:rPr>
      </w:pPr>
      <w:r w:rsidRPr="00EC1D0E">
        <w:rPr>
          <w:sz w:val="22"/>
          <w:szCs w:val="22"/>
        </w:rPr>
        <w:t>Determinar la composició del Tribunal qualificador, nomenar els seus membres i resoldre les possibles recusacions.</w:t>
      </w:r>
    </w:p>
    <w:p w14:paraId="4E27F707" w14:textId="77777777" w:rsidR="00EC1D0E" w:rsidRPr="00EC1D0E" w:rsidRDefault="00EC1D0E" w:rsidP="00EC1D0E">
      <w:pPr>
        <w:autoSpaceDE w:val="0"/>
        <w:spacing w:line="260" w:lineRule="exact"/>
        <w:ind w:left="1080"/>
        <w:rPr>
          <w:sz w:val="22"/>
          <w:szCs w:val="22"/>
        </w:rPr>
      </w:pPr>
    </w:p>
    <w:p w14:paraId="6E3CAAF8" w14:textId="77777777" w:rsidR="00EC1D0E" w:rsidRPr="00EC1D0E" w:rsidRDefault="00EC1D0E" w:rsidP="00EC1D0E">
      <w:pPr>
        <w:widowControl w:val="0"/>
        <w:numPr>
          <w:ilvl w:val="0"/>
          <w:numId w:val="33"/>
        </w:numPr>
        <w:suppressAutoHyphens/>
        <w:autoSpaceDE w:val="0"/>
        <w:spacing w:line="260" w:lineRule="exact"/>
        <w:ind w:left="1080"/>
        <w:rPr>
          <w:sz w:val="22"/>
          <w:szCs w:val="22"/>
        </w:rPr>
      </w:pPr>
      <w:r w:rsidRPr="00EC1D0E">
        <w:rPr>
          <w:sz w:val="22"/>
          <w:szCs w:val="22"/>
        </w:rPr>
        <w:t>Proposta d’adjudicació de les places als aspirants que superin l’oposició una vegada realitzada la fase de concurs pel seu nomenament per part de L’Ajuntament.</w:t>
      </w:r>
    </w:p>
    <w:p w14:paraId="2877EDB9" w14:textId="77777777" w:rsidR="00EC1D0E" w:rsidRPr="00EC1D0E" w:rsidRDefault="00EC1D0E" w:rsidP="00EC1D0E">
      <w:pPr>
        <w:autoSpaceDE w:val="0"/>
        <w:spacing w:line="260" w:lineRule="exact"/>
        <w:ind w:left="1080"/>
        <w:rPr>
          <w:sz w:val="22"/>
          <w:szCs w:val="22"/>
        </w:rPr>
      </w:pPr>
    </w:p>
    <w:p w14:paraId="1BE78EFA" w14:textId="77777777" w:rsidR="00EC1D0E" w:rsidRPr="00EC1D0E" w:rsidRDefault="00EC1D0E" w:rsidP="00EC1D0E">
      <w:pPr>
        <w:widowControl w:val="0"/>
        <w:numPr>
          <w:ilvl w:val="0"/>
          <w:numId w:val="33"/>
        </w:numPr>
        <w:suppressAutoHyphens/>
        <w:autoSpaceDE w:val="0"/>
        <w:spacing w:line="260" w:lineRule="exact"/>
        <w:ind w:left="1080"/>
        <w:rPr>
          <w:sz w:val="22"/>
          <w:szCs w:val="22"/>
        </w:rPr>
      </w:pPr>
      <w:r w:rsidRPr="00EC1D0E">
        <w:rPr>
          <w:sz w:val="22"/>
          <w:szCs w:val="22"/>
        </w:rPr>
        <w:t>Les demés actuacions que resultin necessàries pel normal funcionament del procés selectiu, incloses les resolucions de reclamacions i recursos administratius que en el seu cas es presentin i que derivin del procés selectiu.</w:t>
      </w:r>
    </w:p>
    <w:p w14:paraId="1D64CC36" w14:textId="77777777" w:rsidR="00EC1D0E" w:rsidRPr="00EC1D0E" w:rsidRDefault="00EC1D0E" w:rsidP="00EC1D0E">
      <w:pPr>
        <w:autoSpaceDE w:val="0"/>
        <w:spacing w:line="260" w:lineRule="exact"/>
        <w:ind w:left="1080"/>
        <w:rPr>
          <w:sz w:val="22"/>
          <w:szCs w:val="22"/>
        </w:rPr>
      </w:pPr>
    </w:p>
    <w:p w14:paraId="3EFB00B8" w14:textId="77777777" w:rsidR="00EC1D0E" w:rsidRPr="00EC1D0E" w:rsidRDefault="00EC1D0E" w:rsidP="00EC1D0E">
      <w:pPr>
        <w:autoSpaceDE w:val="0"/>
        <w:spacing w:line="260" w:lineRule="exact"/>
        <w:ind w:left="142"/>
        <w:rPr>
          <w:sz w:val="22"/>
          <w:szCs w:val="22"/>
        </w:rPr>
      </w:pPr>
      <w:r w:rsidRPr="00EC1D0E">
        <w:rPr>
          <w:sz w:val="22"/>
          <w:szCs w:val="22"/>
        </w:rPr>
        <w:t xml:space="preserve">2. L’ Ajuntament de </w:t>
      </w:r>
      <w:r w:rsidRPr="00EC1D0E">
        <w:rPr>
          <w:sz w:val="22"/>
          <w:szCs w:val="22"/>
          <w:highlight w:val="yellow"/>
        </w:rPr>
        <w:t>XXX</w:t>
      </w:r>
      <w:r w:rsidRPr="00EC1D0E">
        <w:rPr>
          <w:sz w:val="22"/>
          <w:szCs w:val="22"/>
        </w:rPr>
        <w:t xml:space="preserve"> en relació amb el procés selectiu, assumeix els següents compromisos:</w:t>
      </w:r>
    </w:p>
    <w:p w14:paraId="3A6A2D53" w14:textId="77777777" w:rsidR="00EC1D0E" w:rsidRPr="00EC1D0E" w:rsidRDefault="00EC1D0E" w:rsidP="00EC1D0E">
      <w:pPr>
        <w:autoSpaceDE w:val="0"/>
        <w:spacing w:line="260" w:lineRule="exact"/>
        <w:ind w:left="1068"/>
        <w:rPr>
          <w:sz w:val="22"/>
          <w:szCs w:val="22"/>
        </w:rPr>
      </w:pPr>
    </w:p>
    <w:p w14:paraId="1659A46B" w14:textId="77777777" w:rsidR="00EC1D0E" w:rsidRPr="00EC1D0E" w:rsidRDefault="00EC1D0E" w:rsidP="00EC1D0E">
      <w:pPr>
        <w:widowControl w:val="0"/>
        <w:numPr>
          <w:ilvl w:val="0"/>
          <w:numId w:val="34"/>
        </w:numPr>
        <w:suppressAutoHyphens/>
        <w:autoSpaceDE w:val="0"/>
        <w:spacing w:line="260" w:lineRule="exact"/>
        <w:ind w:left="1068"/>
        <w:rPr>
          <w:sz w:val="22"/>
          <w:szCs w:val="22"/>
        </w:rPr>
      </w:pPr>
      <w:r w:rsidRPr="00EC1D0E">
        <w:rPr>
          <w:rFonts w:eastAsia="Open Sans"/>
          <w:sz w:val="22"/>
          <w:szCs w:val="22"/>
        </w:rPr>
        <w:t xml:space="preserve"> </w:t>
      </w:r>
      <w:r w:rsidRPr="00EC1D0E">
        <w:rPr>
          <w:sz w:val="22"/>
          <w:szCs w:val="22"/>
        </w:rPr>
        <w:t>Col·laborar amb els recursos humans consensuats que requereix l’execució del procés selectiu.</w:t>
      </w:r>
    </w:p>
    <w:p w14:paraId="0805597E" w14:textId="77777777" w:rsidR="00EC1D0E" w:rsidRPr="00EC1D0E" w:rsidRDefault="00EC1D0E" w:rsidP="00EC1D0E">
      <w:pPr>
        <w:autoSpaceDE w:val="0"/>
        <w:spacing w:line="260" w:lineRule="exact"/>
        <w:ind w:left="1068"/>
        <w:rPr>
          <w:sz w:val="22"/>
          <w:szCs w:val="22"/>
        </w:rPr>
      </w:pPr>
    </w:p>
    <w:p w14:paraId="5046E83A" w14:textId="77777777" w:rsidR="00EC1D0E" w:rsidRPr="00EC1D0E" w:rsidRDefault="00EC1D0E" w:rsidP="00EC1D0E">
      <w:pPr>
        <w:widowControl w:val="0"/>
        <w:numPr>
          <w:ilvl w:val="0"/>
          <w:numId w:val="34"/>
        </w:numPr>
        <w:suppressAutoHyphens/>
        <w:autoSpaceDE w:val="0"/>
        <w:spacing w:line="260" w:lineRule="exact"/>
        <w:ind w:left="1068"/>
        <w:rPr>
          <w:sz w:val="22"/>
          <w:szCs w:val="22"/>
        </w:rPr>
      </w:pPr>
      <w:r w:rsidRPr="00EC1D0E">
        <w:rPr>
          <w:sz w:val="22"/>
          <w:szCs w:val="22"/>
        </w:rPr>
        <w:t>Designar els funcionaris de carrera que han de formar part dels òrgans de selecció que s’han constituir. En funció de la darrera xifra oficial del nombre d’habitants de cada municipi es designaran:</w:t>
      </w:r>
    </w:p>
    <w:p w14:paraId="4B47CE6A" w14:textId="77777777" w:rsidR="00EC1D0E" w:rsidRPr="00EC1D0E" w:rsidRDefault="00EC1D0E" w:rsidP="00EC1D0E">
      <w:pPr>
        <w:pStyle w:val="Pargrafdellista"/>
        <w:ind w:left="1068"/>
        <w:rPr>
          <w:rFonts w:ascii="Arial" w:hAnsi="Arial" w:cs="Arial"/>
          <w:sz w:val="22"/>
          <w:szCs w:val="22"/>
        </w:rPr>
      </w:pPr>
    </w:p>
    <w:p w14:paraId="1CC68E14" w14:textId="77777777" w:rsidR="00EC1D0E" w:rsidRPr="00EC1D0E" w:rsidRDefault="00EC1D0E" w:rsidP="00EC1D0E">
      <w:pPr>
        <w:autoSpaceDE w:val="0"/>
        <w:spacing w:line="260" w:lineRule="exact"/>
        <w:ind w:left="1068"/>
        <w:rPr>
          <w:sz w:val="22"/>
          <w:szCs w:val="22"/>
        </w:rPr>
      </w:pPr>
      <w:r w:rsidRPr="00EC1D0E">
        <w:rPr>
          <w:sz w:val="22"/>
          <w:szCs w:val="22"/>
        </w:rPr>
        <w:t>- Per als municipis de més de 10.000 habitants, designar 4 persones de diferents categories.</w:t>
      </w:r>
    </w:p>
    <w:p w14:paraId="08455961" w14:textId="77777777" w:rsidR="00EC1D0E" w:rsidRPr="00EC1D0E" w:rsidRDefault="00EC1D0E" w:rsidP="00EC1D0E">
      <w:pPr>
        <w:autoSpaceDE w:val="0"/>
        <w:spacing w:line="260" w:lineRule="exact"/>
        <w:ind w:left="1068"/>
        <w:rPr>
          <w:sz w:val="22"/>
          <w:szCs w:val="22"/>
        </w:rPr>
      </w:pPr>
      <w:r w:rsidRPr="00EC1D0E">
        <w:rPr>
          <w:sz w:val="22"/>
          <w:szCs w:val="22"/>
        </w:rPr>
        <w:t>- Per als municipis de menys de 10.000 habitants, designar 3 persones de diferents categories.</w:t>
      </w:r>
    </w:p>
    <w:p w14:paraId="678295FC" w14:textId="77777777" w:rsidR="00EC1D0E" w:rsidRPr="00EC1D0E" w:rsidRDefault="00EC1D0E" w:rsidP="00EC1D0E">
      <w:pPr>
        <w:autoSpaceDE w:val="0"/>
        <w:spacing w:line="260" w:lineRule="exact"/>
        <w:ind w:left="1068"/>
        <w:rPr>
          <w:sz w:val="22"/>
          <w:szCs w:val="22"/>
        </w:rPr>
      </w:pPr>
      <w:r w:rsidRPr="00EC1D0E">
        <w:rPr>
          <w:sz w:val="22"/>
          <w:szCs w:val="22"/>
        </w:rPr>
        <w:t>- Per als municipis de menys de 2.000 habitants, designar 2 persones de diferents categories.</w:t>
      </w:r>
    </w:p>
    <w:p w14:paraId="17C0C3C9" w14:textId="77777777" w:rsidR="00EC1D0E" w:rsidRPr="00EC1D0E" w:rsidRDefault="00EC1D0E" w:rsidP="00EC1D0E">
      <w:pPr>
        <w:autoSpaceDE w:val="0"/>
        <w:spacing w:line="260" w:lineRule="exact"/>
        <w:ind w:left="1068"/>
        <w:rPr>
          <w:sz w:val="22"/>
          <w:szCs w:val="22"/>
        </w:rPr>
      </w:pPr>
    </w:p>
    <w:p w14:paraId="5923A453" w14:textId="77777777" w:rsidR="00EC1D0E" w:rsidRPr="00EC1D0E" w:rsidRDefault="00EC1D0E" w:rsidP="00EC1D0E">
      <w:pPr>
        <w:autoSpaceDE w:val="0"/>
        <w:spacing w:line="260" w:lineRule="exact"/>
        <w:ind w:left="1068"/>
        <w:rPr>
          <w:sz w:val="22"/>
          <w:szCs w:val="22"/>
        </w:rPr>
      </w:pPr>
      <w:r w:rsidRPr="00EC1D0E">
        <w:rPr>
          <w:sz w:val="22"/>
          <w:szCs w:val="22"/>
        </w:rPr>
        <w:t xml:space="preserve">Als efectes del que preveu l’article 88.2 de la Llei 3/2007, de 27 de març, de la Funció Pública de la Comunitat Autònoma de les Illes Balears, quan sigui necessari per a exercir les funcions pròpies dels membres que en formen part dels òrgans de selecció, l’òrgan competent del Consell Insular de Mallorca podrà atribuir-los el </w:t>
      </w:r>
      <w:r w:rsidRPr="00EC1D0E">
        <w:rPr>
          <w:sz w:val="22"/>
          <w:szCs w:val="22"/>
        </w:rPr>
        <w:lastRenderedPageBreak/>
        <w:t>compliment temporal d’aquestes funcions, de forma parcial o total, durant el temps imprescindible.</w:t>
      </w:r>
    </w:p>
    <w:p w14:paraId="4763E7BB" w14:textId="77777777" w:rsidR="00EC1D0E" w:rsidRPr="00EC1D0E" w:rsidRDefault="00EC1D0E" w:rsidP="00EC1D0E">
      <w:pPr>
        <w:pStyle w:val="Pargrafdellista"/>
        <w:rPr>
          <w:rFonts w:ascii="Arial" w:hAnsi="Arial" w:cs="Arial"/>
          <w:sz w:val="22"/>
          <w:szCs w:val="22"/>
        </w:rPr>
      </w:pPr>
    </w:p>
    <w:p w14:paraId="5EBDDA22" w14:textId="77777777" w:rsidR="00EC1D0E" w:rsidRPr="00EC1D0E" w:rsidRDefault="00EC1D0E" w:rsidP="00EC1D0E">
      <w:pPr>
        <w:widowControl w:val="0"/>
        <w:numPr>
          <w:ilvl w:val="0"/>
          <w:numId w:val="34"/>
        </w:numPr>
        <w:suppressAutoHyphens/>
        <w:autoSpaceDE w:val="0"/>
        <w:spacing w:line="260" w:lineRule="exact"/>
        <w:ind w:left="1068"/>
        <w:rPr>
          <w:sz w:val="22"/>
          <w:szCs w:val="22"/>
        </w:rPr>
      </w:pPr>
      <w:r w:rsidRPr="00EC1D0E">
        <w:rPr>
          <w:sz w:val="22"/>
          <w:szCs w:val="22"/>
        </w:rPr>
        <w:t xml:space="preserve">Conclosa la fase de proves selectives i publicada l’adjudicació definitiva de les places objecte del procediment extraordinari, efectuar el nomenament  com a funcionari de carrera de l’Ajuntament.   </w:t>
      </w:r>
    </w:p>
    <w:p w14:paraId="34662517" w14:textId="77777777" w:rsidR="00EC1D0E" w:rsidRPr="00EC1D0E" w:rsidRDefault="00EC1D0E" w:rsidP="00EC1D0E">
      <w:pPr>
        <w:autoSpaceDE w:val="0"/>
        <w:spacing w:line="260" w:lineRule="exact"/>
        <w:ind w:left="1068"/>
        <w:rPr>
          <w:sz w:val="22"/>
          <w:szCs w:val="22"/>
        </w:rPr>
      </w:pPr>
      <w:r w:rsidRPr="00EC1D0E">
        <w:rPr>
          <w:sz w:val="22"/>
          <w:szCs w:val="22"/>
        </w:rPr>
        <w:tab/>
      </w:r>
    </w:p>
    <w:p w14:paraId="4DA9BBEC" w14:textId="77777777" w:rsidR="00EC1D0E" w:rsidRPr="00EC1D0E" w:rsidRDefault="00EC1D0E" w:rsidP="00EC1D0E">
      <w:pPr>
        <w:autoSpaceDE w:val="0"/>
        <w:spacing w:line="260" w:lineRule="exact"/>
        <w:ind w:left="142"/>
        <w:rPr>
          <w:sz w:val="22"/>
          <w:szCs w:val="22"/>
        </w:rPr>
      </w:pPr>
      <w:r w:rsidRPr="00EC1D0E">
        <w:rPr>
          <w:b/>
          <w:sz w:val="22"/>
          <w:szCs w:val="22"/>
        </w:rPr>
        <w:t>Tercera. Grup de treball</w:t>
      </w:r>
    </w:p>
    <w:p w14:paraId="039B1B0A" w14:textId="77777777" w:rsidR="00EC1D0E" w:rsidRPr="00EC1D0E" w:rsidRDefault="00EC1D0E" w:rsidP="00EC1D0E">
      <w:pPr>
        <w:autoSpaceDE w:val="0"/>
        <w:spacing w:line="260" w:lineRule="exact"/>
        <w:ind w:left="142"/>
        <w:rPr>
          <w:b/>
          <w:sz w:val="22"/>
          <w:szCs w:val="22"/>
        </w:rPr>
      </w:pPr>
    </w:p>
    <w:p w14:paraId="7068FAFD" w14:textId="77777777" w:rsidR="00EC1D0E" w:rsidRPr="00EC1D0E" w:rsidRDefault="00EC1D0E" w:rsidP="00EC1D0E">
      <w:pPr>
        <w:autoSpaceDE w:val="0"/>
        <w:spacing w:line="260" w:lineRule="exact"/>
        <w:ind w:left="142"/>
        <w:rPr>
          <w:sz w:val="22"/>
          <w:szCs w:val="22"/>
        </w:rPr>
      </w:pPr>
      <w:r w:rsidRPr="00EC1D0E">
        <w:rPr>
          <w:sz w:val="22"/>
          <w:szCs w:val="22"/>
        </w:rPr>
        <w:t>A l’efecte de determinar les bases que regiran la convocatòria, articular el procediment de selecció i la seva execució es constituirà un grup de feina integrat per representants del Consell Insular de Mallorca i de l’Ajuntament (</w:t>
      </w:r>
      <w:r w:rsidRPr="00EC1D0E">
        <w:rPr>
          <w:sz w:val="22"/>
          <w:szCs w:val="22"/>
          <w:highlight w:val="yellow"/>
        </w:rPr>
        <w:t>concretar qui l’integra</w:t>
      </w:r>
      <w:r w:rsidRPr="00EC1D0E">
        <w:rPr>
          <w:sz w:val="22"/>
          <w:szCs w:val="22"/>
        </w:rPr>
        <w:t xml:space="preserve"> </w:t>
      </w:r>
      <w:r w:rsidRPr="00EC1D0E">
        <w:rPr>
          <w:sz w:val="22"/>
          <w:szCs w:val="22"/>
          <w:highlight w:val="yellow"/>
        </w:rPr>
        <w:t>posar qui l’integra tant del grup de treball com de la comissió).</w:t>
      </w:r>
      <w:r w:rsidRPr="00EC1D0E">
        <w:rPr>
          <w:sz w:val="22"/>
          <w:szCs w:val="22"/>
        </w:rPr>
        <w:t xml:space="preserve"> </w:t>
      </w:r>
    </w:p>
    <w:p w14:paraId="51989552" w14:textId="77777777" w:rsidR="00EC1D0E" w:rsidRPr="00EC1D0E" w:rsidRDefault="00EC1D0E" w:rsidP="00EC1D0E">
      <w:pPr>
        <w:autoSpaceDE w:val="0"/>
        <w:spacing w:line="260" w:lineRule="exact"/>
        <w:ind w:left="142"/>
        <w:rPr>
          <w:sz w:val="22"/>
          <w:szCs w:val="22"/>
        </w:rPr>
      </w:pPr>
    </w:p>
    <w:p w14:paraId="65A542C1" w14:textId="77777777" w:rsidR="00EC1D0E" w:rsidRPr="00EC1D0E" w:rsidRDefault="00EC1D0E" w:rsidP="00EC1D0E">
      <w:pPr>
        <w:autoSpaceDE w:val="0"/>
        <w:spacing w:line="260" w:lineRule="exact"/>
        <w:ind w:left="142"/>
        <w:rPr>
          <w:sz w:val="22"/>
          <w:szCs w:val="22"/>
        </w:rPr>
      </w:pPr>
      <w:r w:rsidRPr="00EC1D0E">
        <w:rPr>
          <w:b/>
          <w:sz w:val="22"/>
          <w:szCs w:val="22"/>
        </w:rPr>
        <w:t>Quarta.- Comissió de seguiment, vigilància i control</w:t>
      </w:r>
    </w:p>
    <w:p w14:paraId="0FFEC966" w14:textId="77777777" w:rsidR="00EC1D0E" w:rsidRPr="00EC1D0E" w:rsidRDefault="00EC1D0E" w:rsidP="00EC1D0E">
      <w:pPr>
        <w:autoSpaceDE w:val="0"/>
        <w:spacing w:line="260" w:lineRule="exact"/>
        <w:ind w:left="142"/>
        <w:rPr>
          <w:b/>
          <w:sz w:val="22"/>
          <w:szCs w:val="22"/>
        </w:rPr>
      </w:pPr>
    </w:p>
    <w:p w14:paraId="3C80F505" w14:textId="77777777" w:rsidR="00EC1D0E" w:rsidRPr="00EC1D0E" w:rsidRDefault="00EC1D0E" w:rsidP="00EC1D0E">
      <w:pPr>
        <w:autoSpaceDE w:val="0"/>
        <w:spacing w:line="260" w:lineRule="exact"/>
        <w:ind w:left="142"/>
        <w:rPr>
          <w:sz w:val="22"/>
          <w:szCs w:val="22"/>
        </w:rPr>
      </w:pPr>
      <w:r w:rsidRPr="00EC1D0E">
        <w:rPr>
          <w:sz w:val="22"/>
          <w:szCs w:val="22"/>
        </w:rPr>
        <w:t xml:space="preserve">Amb la finalitat d’assegurar una correcta aplicació del Conveni es crea una comissió de seguiment, integrada per dos membres designats pel Consell Insular de Mallorca, un dels quals exercirà la presidència, i dos membres designats per l’Ajuntament. Aquesta comissió serà l’encarregada de resoldre els dubtes que sorgeixen en la seva interpretació, de solucionar les possibles discrepàncies que puguin sobrevenir en la seva execució de conformitat amb el que preveu l’article 49 f) de la Llei 40/2015, d’1 d’octubre, revisar l’evolució del conveni  i, si escau, elaborar les propostes per a la seva millora. Aquesta Comissió es reunirà cada vegada que ho requereixi una de les parts signatàries. </w:t>
      </w:r>
    </w:p>
    <w:p w14:paraId="3A4485AD" w14:textId="77777777" w:rsidR="00EC1D0E" w:rsidRPr="00EC1D0E" w:rsidRDefault="00EC1D0E" w:rsidP="00EC1D0E">
      <w:pPr>
        <w:autoSpaceDE w:val="0"/>
        <w:spacing w:line="260" w:lineRule="exact"/>
        <w:ind w:left="142"/>
        <w:rPr>
          <w:sz w:val="22"/>
          <w:szCs w:val="22"/>
        </w:rPr>
      </w:pPr>
    </w:p>
    <w:p w14:paraId="71C914E9" w14:textId="77777777" w:rsidR="00EC1D0E" w:rsidRPr="00EC1D0E" w:rsidRDefault="00EC1D0E" w:rsidP="00EC1D0E">
      <w:pPr>
        <w:autoSpaceDE w:val="0"/>
        <w:spacing w:line="260" w:lineRule="exact"/>
        <w:ind w:left="142"/>
        <w:rPr>
          <w:sz w:val="22"/>
          <w:szCs w:val="22"/>
        </w:rPr>
      </w:pPr>
      <w:r w:rsidRPr="00EC1D0E">
        <w:rPr>
          <w:b/>
          <w:sz w:val="22"/>
          <w:szCs w:val="22"/>
        </w:rPr>
        <w:t>Cinquena.- Termini de vigència del conveni</w:t>
      </w:r>
    </w:p>
    <w:p w14:paraId="4A343165" w14:textId="77777777" w:rsidR="00EC1D0E" w:rsidRPr="00EC1D0E" w:rsidRDefault="00EC1D0E" w:rsidP="00EC1D0E">
      <w:pPr>
        <w:autoSpaceDE w:val="0"/>
        <w:spacing w:line="260" w:lineRule="exact"/>
        <w:ind w:left="142"/>
        <w:rPr>
          <w:b/>
          <w:sz w:val="22"/>
          <w:szCs w:val="22"/>
        </w:rPr>
      </w:pPr>
    </w:p>
    <w:p w14:paraId="4F57C82E" w14:textId="77777777" w:rsidR="00EC1D0E" w:rsidRPr="00EC1D0E" w:rsidRDefault="00EC1D0E" w:rsidP="00EC1D0E">
      <w:pPr>
        <w:autoSpaceDE w:val="0"/>
        <w:spacing w:line="260" w:lineRule="exact"/>
        <w:ind w:left="142"/>
        <w:rPr>
          <w:sz w:val="22"/>
          <w:szCs w:val="22"/>
        </w:rPr>
      </w:pPr>
      <w:r w:rsidRPr="00EC1D0E">
        <w:rPr>
          <w:sz w:val="22"/>
          <w:szCs w:val="22"/>
        </w:rPr>
        <w:t>El termini de vigència serà de dos anys a comptar a partir del dia següent de la signatura. En el cas que en aquest termini no hagin finalitzat les actuacions contingudes en l’encomana, aquest termini es podrà prorrogar per acord unànime dels signants amb el límit que estableix l’article 49.2 de la Llei 40/2015, d’1 d’octubre.</w:t>
      </w:r>
    </w:p>
    <w:p w14:paraId="75A77A67" w14:textId="77777777" w:rsidR="00EC1D0E" w:rsidRPr="00EC1D0E" w:rsidRDefault="00EC1D0E" w:rsidP="00EC1D0E">
      <w:pPr>
        <w:autoSpaceDE w:val="0"/>
        <w:spacing w:line="260" w:lineRule="exact"/>
        <w:ind w:left="142"/>
        <w:rPr>
          <w:sz w:val="22"/>
          <w:szCs w:val="22"/>
        </w:rPr>
      </w:pPr>
    </w:p>
    <w:p w14:paraId="350FBEA0" w14:textId="77777777" w:rsidR="00EC1D0E" w:rsidRPr="00EC1D0E" w:rsidRDefault="00EC1D0E" w:rsidP="00EC1D0E">
      <w:pPr>
        <w:autoSpaceDE w:val="0"/>
        <w:spacing w:line="260" w:lineRule="exact"/>
        <w:ind w:left="142"/>
        <w:rPr>
          <w:sz w:val="22"/>
          <w:szCs w:val="22"/>
        </w:rPr>
      </w:pPr>
      <w:r w:rsidRPr="00EC1D0E">
        <w:rPr>
          <w:b/>
          <w:sz w:val="22"/>
          <w:szCs w:val="22"/>
        </w:rPr>
        <w:t xml:space="preserve">Sisena.- Modificació del conveni </w:t>
      </w:r>
    </w:p>
    <w:p w14:paraId="3810C7AF" w14:textId="77777777" w:rsidR="00EC1D0E" w:rsidRPr="00EC1D0E" w:rsidRDefault="00EC1D0E" w:rsidP="00EC1D0E">
      <w:pPr>
        <w:autoSpaceDE w:val="0"/>
        <w:spacing w:line="260" w:lineRule="exact"/>
        <w:ind w:left="142"/>
        <w:rPr>
          <w:b/>
          <w:sz w:val="22"/>
          <w:szCs w:val="22"/>
        </w:rPr>
      </w:pPr>
    </w:p>
    <w:p w14:paraId="76C949F4" w14:textId="77777777" w:rsidR="00EC1D0E" w:rsidRPr="00EC1D0E" w:rsidRDefault="00EC1D0E" w:rsidP="00EC1D0E">
      <w:pPr>
        <w:autoSpaceDE w:val="0"/>
        <w:spacing w:line="260" w:lineRule="exact"/>
        <w:ind w:left="142"/>
        <w:rPr>
          <w:sz w:val="22"/>
          <w:szCs w:val="22"/>
        </w:rPr>
      </w:pPr>
      <w:r w:rsidRPr="00EC1D0E">
        <w:rPr>
          <w:sz w:val="22"/>
          <w:szCs w:val="22"/>
        </w:rPr>
        <w:t>Qualsevol de les parts signatàries podrà proposar la revisió del Conveni per tal d’introduir les modificacions pertinents. La modificació del contingut del conveni requerirà l’acord unànime dels signants.</w:t>
      </w:r>
    </w:p>
    <w:p w14:paraId="23271D7D" w14:textId="77777777" w:rsidR="00EC1D0E" w:rsidRPr="00EC1D0E" w:rsidRDefault="00EC1D0E" w:rsidP="00EC1D0E">
      <w:pPr>
        <w:autoSpaceDE w:val="0"/>
        <w:spacing w:line="260" w:lineRule="exact"/>
        <w:ind w:left="142"/>
        <w:rPr>
          <w:sz w:val="22"/>
          <w:szCs w:val="22"/>
        </w:rPr>
      </w:pPr>
    </w:p>
    <w:p w14:paraId="2EA30407" w14:textId="77777777" w:rsidR="00EC1D0E" w:rsidRPr="00EC1D0E" w:rsidRDefault="00EC1D0E" w:rsidP="00EC1D0E">
      <w:pPr>
        <w:autoSpaceDE w:val="0"/>
        <w:spacing w:line="260" w:lineRule="exact"/>
        <w:ind w:left="142"/>
        <w:rPr>
          <w:sz w:val="22"/>
          <w:szCs w:val="22"/>
        </w:rPr>
      </w:pPr>
      <w:r w:rsidRPr="00EC1D0E">
        <w:rPr>
          <w:sz w:val="22"/>
          <w:szCs w:val="22"/>
        </w:rPr>
        <w:t>De produir-se la revisió de les clàusules, els canvis corresponents s’hauran d’incorporar al conveni, mitjançant addenda, subscrita per les parts.</w:t>
      </w:r>
    </w:p>
    <w:p w14:paraId="3EDE3C30" w14:textId="77777777" w:rsidR="00EC1D0E" w:rsidRPr="00EC1D0E" w:rsidRDefault="00EC1D0E" w:rsidP="00EC1D0E">
      <w:pPr>
        <w:autoSpaceDE w:val="0"/>
        <w:spacing w:line="260" w:lineRule="exact"/>
        <w:ind w:left="142"/>
        <w:rPr>
          <w:sz w:val="22"/>
          <w:szCs w:val="22"/>
        </w:rPr>
      </w:pPr>
    </w:p>
    <w:p w14:paraId="6EB7C764" w14:textId="77777777" w:rsidR="00EC1D0E" w:rsidRPr="00EC1D0E" w:rsidRDefault="00EC1D0E" w:rsidP="00EC1D0E">
      <w:pPr>
        <w:autoSpaceDE w:val="0"/>
        <w:spacing w:line="260" w:lineRule="exact"/>
        <w:ind w:left="142"/>
        <w:rPr>
          <w:sz w:val="22"/>
          <w:szCs w:val="22"/>
        </w:rPr>
      </w:pPr>
      <w:r w:rsidRPr="00EC1D0E">
        <w:rPr>
          <w:b/>
          <w:sz w:val="22"/>
          <w:szCs w:val="22"/>
        </w:rPr>
        <w:t>Setena.- Règim econòmic</w:t>
      </w:r>
    </w:p>
    <w:p w14:paraId="1B692BE2" w14:textId="77777777" w:rsidR="00EC1D0E" w:rsidRPr="00EC1D0E" w:rsidRDefault="00EC1D0E" w:rsidP="00EC1D0E">
      <w:pPr>
        <w:autoSpaceDE w:val="0"/>
        <w:spacing w:line="260" w:lineRule="exact"/>
        <w:ind w:left="142"/>
        <w:rPr>
          <w:b/>
          <w:sz w:val="22"/>
          <w:szCs w:val="22"/>
        </w:rPr>
      </w:pPr>
    </w:p>
    <w:p w14:paraId="2CC54DF3" w14:textId="77777777" w:rsidR="00EC1D0E" w:rsidRPr="00EC1D0E" w:rsidRDefault="00EC1D0E" w:rsidP="00EC1D0E">
      <w:pPr>
        <w:widowControl w:val="0"/>
        <w:numPr>
          <w:ilvl w:val="0"/>
          <w:numId w:val="35"/>
        </w:numPr>
        <w:suppressAutoHyphens/>
        <w:autoSpaceDE w:val="0"/>
        <w:spacing w:line="260" w:lineRule="exact"/>
        <w:ind w:left="502"/>
        <w:rPr>
          <w:sz w:val="22"/>
          <w:szCs w:val="22"/>
        </w:rPr>
      </w:pPr>
      <w:r w:rsidRPr="00EC1D0E">
        <w:rPr>
          <w:sz w:val="22"/>
          <w:szCs w:val="22"/>
        </w:rPr>
        <w:t>L’aprovació d’aquest Conveni de col·laboració no genera l’assumpció de compromisos financers per les parts.</w:t>
      </w:r>
    </w:p>
    <w:p w14:paraId="284C3CBE" w14:textId="77777777" w:rsidR="00EC1D0E" w:rsidRPr="00EC1D0E" w:rsidRDefault="00EC1D0E" w:rsidP="00EC1D0E">
      <w:pPr>
        <w:autoSpaceDE w:val="0"/>
        <w:spacing w:line="260" w:lineRule="exact"/>
        <w:ind w:left="502"/>
        <w:rPr>
          <w:sz w:val="22"/>
          <w:szCs w:val="22"/>
        </w:rPr>
      </w:pPr>
    </w:p>
    <w:p w14:paraId="0FC31A38" w14:textId="77777777" w:rsidR="00EC1D0E" w:rsidRPr="00EC1D0E" w:rsidRDefault="00EC1D0E" w:rsidP="00EC1D0E">
      <w:pPr>
        <w:widowControl w:val="0"/>
        <w:numPr>
          <w:ilvl w:val="0"/>
          <w:numId w:val="35"/>
        </w:numPr>
        <w:suppressAutoHyphens/>
        <w:autoSpaceDE w:val="0"/>
        <w:spacing w:line="260" w:lineRule="exact"/>
        <w:ind w:left="502"/>
        <w:rPr>
          <w:sz w:val="22"/>
          <w:szCs w:val="22"/>
        </w:rPr>
      </w:pPr>
      <w:r w:rsidRPr="00EC1D0E">
        <w:rPr>
          <w:sz w:val="22"/>
          <w:szCs w:val="22"/>
        </w:rPr>
        <w:t>La prestació del servei per part del Consell Insular de Mallorca es troba subjecte a l’Ordenança fiscal reguladora de la taxa del servei de selecció de personal en l’àmbit del Consell de Mallorca i dels seus organismes autònoms.</w:t>
      </w:r>
    </w:p>
    <w:p w14:paraId="4AD19DFA" w14:textId="77777777" w:rsidR="00EC1D0E" w:rsidRPr="00EC1D0E" w:rsidRDefault="00EC1D0E" w:rsidP="00EC1D0E">
      <w:pPr>
        <w:autoSpaceDE w:val="0"/>
        <w:spacing w:line="260" w:lineRule="exact"/>
        <w:ind w:left="862"/>
        <w:rPr>
          <w:sz w:val="22"/>
          <w:szCs w:val="22"/>
        </w:rPr>
      </w:pPr>
    </w:p>
    <w:p w14:paraId="66A64C2C" w14:textId="77777777" w:rsidR="00EC1D0E" w:rsidRPr="00EC1D0E" w:rsidRDefault="00EC1D0E" w:rsidP="00EC1D0E">
      <w:pPr>
        <w:autoSpaceDE w:val="0"/>
        <w:spacing w:line="260" w:lineRule="exact"/>
        <w:ind w:left="142"/>
        <w:rPr>
          <w:sz w:val="22"/>
          <w:szCs w:val="22"/>
        </w:rPr>
      </w:pPr>
      <w:r w:rsidRPr="00EC1D0E">
        <w:rPr>
          <w:b/>
          <w:sz w:val="22"/>
          <w:szCs w:val="22"/>
        </w:rPr>
        <w:t>Vuitena.- Naturalesa del conveni</w:t>
      </w:r>
    </w:p>
    <w:p w14:paraId="14C51159" w14:textId="77777777" w:rsidR="00EC1D0E" w:rsidRPr="00EC1D0E" w:rsidRDefault="00EC1D0E" w:rsidP="00EC1D0E">
      <w:pPr>
        <w:autoSpaceDE w:val="0"/>
        <w:spacing w:line="260" w:lineRule="exact"/>
        <w:ind w:left="142"/>
        <w:rPr>
          <w:b/>
          <w:sz w:val="22"/>
          <w:szCs w:val="22"/>
        </w:rPr>
      </w:pPr>
    </w:p>
    <w:p w14:paraId="6737433E" w14:textId="77777777" w:rsidR="00EC1D0E" w:rsidRPr="00EC1D0E" w:rsidRDefault="00EC1D0E" w:rsidP="00EC1D0E">
      <w:pPr>
        <w:autoSpaceDE w:val="0"/>
        <w:spacing w:line="260" w:lineRule="exact"/>
        <w:ind w:left="142"/>
        <w:rPr>
          <w:sz w:val="22"/>
          <w:szCs w:val="22"/>
        </w:rPr>
      </w:pPr>
      <w:r w:rsidRPr="00EC1D0E">
        <w:rPr>
          <w:sz w:val="22"/>
          <w:szCs w:val="22"/>
        </w:rPr>
        <w:lastRenderedPageBreak/>
        <w:t>El present conveni té naturalesa administrativa i es regeix pels articles 47 i següents de la Llei 40/2015, i en virtut de l’article 6.1 de la Llei 9/2017, de 8 de novembre, de contractes del sector públic, per la qual es transposen a l’ordenament jurídic espanyol les directives del Parlament Europeu i del Consell 2014/23/UE I 2014/24/UE, de 26 de febrer de 2014, resta exclòs del seu àmbit d’aplicació.</w:t>
      </w:r>
    </w:p>
    <w:p w14:paraId="4E1B9F67" w14:textId="77777777" w:rsidR="00EC1D0E" w:rsidRPr="00EC1D0E" w:rsidRDefault="00EC1D0E" w:rsidP="00EC1D0E">
      <w:pPr>
        <w:autoSpaceDE w:val="0"/>
        <w:spacing w:line="260" w:lineRule="exact"/>
        <w:ind w:left="142"/>
        <w:rPr>
          <w:b/>
          <w:sz w:val="22"/>
          <w:szCs w:val="22"/>
        </w:rPr>
      </w:pPr>
    </w:p>
    <w:p w14:paraId="14BF1241" w14:textId="77777777" w:rsidR="00EC1D0E" w:rsidRPr="00EC1D0E" w:rsidRDefault="00EC1D0E" w:rsidP="00EC1D0E">
      <w:pPr>
        <w:autoSpaceDE w:val="0"/>
        <w:spacing w:line="260" w:lineRule="exact"/>
        <w:ind w:left="142"/>
        <w:rPr>
          <w:sz w:val="22"/>
          <w:szCs w:val="22"/>
        </w:rPr>
      </w:pPr>
      <w:r w:rsidRPr="00EC1D0E">
        <w:rPr>
          <w:b/>
          <w:sz w:val="22"/>
          <w:szCs w:val="22"/>
        </w:rPr>
        <w:t xml:space="preserve">Novena. Resolució de conflictes </w:t>
      </w:r>
    </w:p>
    <w:p w14:paraId="012C074E" w14:textId="77777777" w:rsidR="00EC1D0E" w:rsidRPr="00EC1D0E" w:rsidRDefault="00EC1D0E" w:rsidP="00EC1D0E">
      <w:pPr>
        <w:autoSpaceDE w:val="0"/>
        <w:spacing w:line="260" w:lineRule="exact"/>
        <w:ind w:left="142"/>
        <w:rPr>
          <w:b/>
          <w:sz w:val="22"/>
          <w:szCs w:val="22"/>
        </w:rPr>
      </w:pPr>
    </w:p>
    <w:p w14:paraId="1120FDF3" w14:textId="77777777" w:rsidR="00EC1D0E" w:rsidRPr="00EC1D0E" w:rsidRDefault="00EC1D0E" w:rsidP="00EC1D0E">
      <w:pPr>
        <w:autoSpaceDE w:val="0"/>
        <w:spacing w:line="260" w:lineRule="exact"/>
        <w:ind w:left="142"/>
        <w:rPr>
          <w:sz w:val="22"/>
          <w:szCs w:val="22"/>
        </w:rPr>
      </w:pPr>
      <w:r w:rsidRPr="00EC1D0E">
        <w:rPr>
          <w:sz w:val="22"/>
          <w:szCs w:val="22"/>
        </w:rPr>
        <w:t>Mitjançant la signatura del present Conveni, les parts es comprometen a resoldre de mutu acord les incidències que puguin sorgir en el seu compliment mitjançant la Comissió de seguiment, vigilància i control prevista en la clàusula cinquena d’acord amb el que disposa l’article 49 f) de la Llei 40/2015, d’1 d’octubre.</w:t>
      </w:r>
    </w:p>
    <w:p w14:paraId="39BB191D" w14:textId="77777777" w:rsidR="00EC1D0E" w:rsidRPr="00EC1D0E" w:rsidRDefault="00EC1D0E" w:rsidP="00EC1D0E">
      <w:pPr>
        <w:autoSpaceDE w:val="0"/>
        <w:spacing w:line="260" w:lineRule="exact"/>
        <w:ind w:left="142"/>
        <w:rPr>
          <w:sz w:val="22"/>
          <w:szCs w:val="22"/>
        </w:rPr>
      </w:pPr>
    </w:p>
    <w:p w14:paraId="59BF379A" w14:textId="77777777" w:rsidR="00EC1D0E" w:rsidRPr="00EC1D0E" w:rsidRDefault="00EC1D0E" w:rsidP="00EC1D0E">
      <w:pPr>
        <w:autoSpaceDE w:val="0"/>
        <w:spacing w:line="260" w:lineRule="exact"/>
        <w:ind w:left="142"/>
        <w:rPr>
          <w:sz w:val="22"/>
          <w:szCs w:val="22"/>
        </w:rPr>
      </w:pPr>
      <w:r w:rsidRPr="00EC1D0E">
        <w:rPr>
          <w:sz w:val="22"/>
          <w:szCs w:val="22"/>
        </w:rPr>
        <w:t>Les qüestions litigioses que puguin sorgir entre les parts durant el desenvolupament i l’execució del present Conveni que no puguin ser resoltes per la Comissió de seguiment, vigilància i control es sotmetran al coneixement i competència de l’Ordre Jurisdiccional contenciós administratiu, d’acord amb el que disposa en la Llei 29/1998, de 13 de juliol, reguladora de la jurisdicció contenciosa administrativa.</w:t>
      </w:r>
    </w:p>
    <w:p w14:paraId="17C4EACF" w14:textId="77777777" w:rsidR="00EC1D0E" w:rsidRPr="00EC1D0E" w:rsidRDefault="00EC1D0E" w:rsidP="00EC1D0E">
      <w:pPr>
        <w:autoSpaceDE w:val="0"/>
        <w:spacing w:line="260" w:lineRule="exact"/>
        <w:ind w:left="142"/>
        <w:rPr>
          <w:sz w:val="22"/>
          <w:szCs w:val="22"/>
        </w:rPr>
      </w:pPr>
    </w:p>
    <w:p w14:paraId="7870D532" w14:textId="77777777" w:rsidR="00EC1D0E" w:rsidRPr="00EC1D0E" w:rsidRDefault="00EC1D0E" w:rsidP="00EC1D0E">
      <w:pPr>
        <w:autoSpaceDE w:val="0"/>
        <w:spacing w:line="260" w:lineRule="exact"/>
        <w:ind w:left="142"/>
        <w:rPr>
          <w:sz w:val="22"/>
          <w:szCs w:val="22"/>
        </w:rPr>
      </w:pPr>
      <w:r w:rsidRPr="00EC1D0E">
        <w:rPr>
          <w:b/>
          <w:sz w:val="22"/>
          <w:szCs w:val="22"/>
        </w:rPr>
        <w:t>Desena.- Control i seguretat de dades personals</w:t>
      </w:r>
    </w:p>
    <w:p w14:paraId="1BAFE2BE" w14:textId="77777777" w:rsidR="00EC1D0E" w:rsidRPr="00EC1D0E" w:rsidRDefault="00EC1D0E" w:rsidP="00EC1D0E">
      <w:pPr>
        <w:autoSpaceDE w:val="0"/>
        <w:spacing w:line="260" w:lineRule="exact"/>
        <w:ind w:left="142"/>
        <w:rPr>
          <w:b/>
          <w:sz w:val="22"/>
          <w:szCs w:val="22"/>
        </w:rPr>
      </w:pPr>
    </w:p>
    <w:p w14:paraId="459A4500" w14:textId="77777777" w:rsidR="00EC1D0E" w:rsidRPr="00EC1D0E" w:rsidRDefault="00EC1D0E" w:rsidP="00EC1D0E">
      <w:pPr>
        <w:autoSpaceDE w:val="0"/>
        <w:spacing w:line="260" w:lineRule="exact"/>
        <w:ind w:left="142"/>
        <w:rPr>
          <w:sz w:val="22"/>
          <w:szCs w:val="22"/>
        </w:rPr>
      </w:pPr>
      <w:r w:rsidRPr="00EC1D0E">
        <w:rPr>
          <w:sz w:val="22"/>
          <w:szCs w:val="22"/>
        </w:rPr>
        <w:t>El control i la seguretat de les dades personals subministrades en compliment d’aquest convenies regeixen pel que disposa la Llei orgànica 3/2018, de 5 de desembre, de protecció de dades personals i garantia dels drets digitals i pel Reglament (UE) del Parlament Europeu i del Consell de 27 d’abril de 2016 relatiu a la protecció de les persones físiques pel que fa al tractament de dades personals i a la lliure circulació d’aquestes dades i pel qual es deroga la Directiva 95/46/CE.</w:t>
      </w:r>
    </w:p>
    <w:p w14:paraId="4A55F0C2" w14:textId="77777777" w:rsidR="00EC1D0E" w:rsidRPr="00EC1D0E" w:rsidRDefault="00EC1D0E" w:rsidP="00EC1D0E">
      <w:pPr>
        <w:autoSpaceDE w:val="0"/>
        <w:spacing w:line="260" w:lineRule="exact"/>
        <w:ind w:left="142"/>
        <w:rPr>
          <w:sz w:val="22"/>
          <w:szCs w:val="22"/>
        </w:rPr>
      </w:pPr>
    </w:p>
    <w:p w14:paraId="5E02218F" w14:textId="77777777" w:rsidR="00EC1D0E" w:rsidRPr="00EC1D0E" w:rsidRDefault="00EC1D0E" w:rsidP="00EC1D0E">
      <w:pPr>
        <w:autoSpaceDE w:val="0"/>
        <w:spacing w:line="260" w:lineRule="exact"/>
        <w:ind w:left="142"/>
        <w:rPr>
          <w:sz w:val="22"/>
          <w:szCs w:val="22"/>
        </w:rPr>
      </w:pPr>
      <w:r w:rsidRPr="00EC1D0E">
        <w:rPr>
          <w:sz w:val="22"/>
          <w:szCs w:val="22"/>
        </w:rPr>
        <w:t>La informació cedida pel Consell de Mallorca en aplicació del que preveu aquest conveni ha de servir pels fins exclusius que s’especifiquen en ell, per la qual cosa qualsevol altre ús que se’n facin constitueix un incompliment del conveni.</w:t>
      </w:r>
    </w:p>
    <w:p w14:paraId="12CE580C" w14:textId="77777777" w:rsidR="00EC1D0E" w:rsidRPr="00EC1D0E" w:rsidRDefault="00EC1D0E" w:rsidP="00EC1D0E">
      <w:pPr>
        <w:autoSpaceDE w:val="0"/>
        <w:spacing w:line="260" w:lineRule="exact"/>
        <w:ind w:left="142"/>
        <w:rPr>
          <w:sz w:val="22"/>
          <w:szCs w:val="22"/>
        </w:rPr>
      </w:pPr>
    </w:p>
    <w:p w14:paraId="111489D2" w14:textId="77777777" w:rsidR="00EC1D0E" w:rsidRPr="00EC1D0E" w:rsidRDefault="00EC1D0E" w:rsidP="00EC1D0E">
      <w:pPr>
        <w:autoSpaceDE w:val="0"/>
        <w:spacing w:line="260" w:lineRule="exact"/>
        <w:ind w:left="142"/>
        <w:rPr>
          <w:sz w:val="22"/>
          <w:szCs w:val="22"/>
        </w:rPr>
      </w:pPr>
      <w:r w:rsidRPr="00EC1D0E">
        <w:rPr>
          <w:sz w:val="22"/>
          <w:szCs w:val="22"/>
        </w:rPr>
        <w:t>Com a mostra de conformitat, signem aquest conveni en dos exemplars.</w:t>
      </w:r>
    </w:p>
    <w:p w14:paraId="5BF7FF60" w14:textId="77777777" w:rsidR="00EC1D0E" w:rsidRPr="00EC1D0E" w:rsidRDefault="00EC1D0E" w:rsidP="00EC1D0E">
      <w:pPr>
        <w:autoSpaceDE w:val="0"/>
        <w:spacing w:line="260" w:lineRule="exact"/>
        <w:rPr>
          <w:sz w:val="22"/>
          <w:szCs w:val="22"/>
        </w:rPr>
      </w:pPr>
    </w:p>
    <w:p w14:paraId="540CE7A8" w14:textId="77777777" w:rsidR="00EC1D0E" w:rsidRPr="00EC1D0E" w:rsidRDefault="00EC1D0E" w:rsidP="00EC1D0E">
      <w:pPr>
        <w:pStyle w:val="Textindependent2"/>
        <w:spacing w:line="260" w:lineRule="exact"/>
        <w:jc w:val="left"/>
        <w:rPr>
          <w:rFonts w:ascii="Arial" w:hAnsi="Arial" w:cs="Arial"/>
          <w:b/>
          <w:szCs w:val="22"/>
        </w:rPr>
      </w:pPr>
    </w:p>
    <w:p w14:paraId="0E1FF372" w14:textId="77777777" w:rsidR="00EC1D0E" w:rsidRPr="00EC1D0E" w:rsidRDefault="00EC1D0E" w:rsidP="00EC1D0E">
      <w:pPr>
        <w:pStyle w:val="Textindependent2"/>
        <w:spacing w:line="260" w:lineRule="exact"/>
        <w:jc w:val="left"/>
        <w:rPr>
          <w:rFonts w:ascii="Arial" w:hAnsi="Arial" w:cs="Arial"/>
          <w:szCs w:val="22"/>
        </w:rPr>
      </w:pPr>
      <w:r w:rsidRPr="00EC1D0E">
        <w:rPr>
          <w:rFonts w:ascii="Arial" w:hAnsi="Arial" w:cs="Arial"/>
          <w:szCs w:val="22"/>
        </w:rPr>
        <w:t>Palma, a data de la signatura electrònica</w:t>
      </w:r>
    </w:p>
    <w:p w14:paraId="7ACB26F7" w14:textId="77777777" w:rsidR="00EC1D0E" w:rsidRPr="00EC1D0E" w:rsidRDefault="00EC1D0E" w:rsidP="00EC1D0E">
      <w:pPr>
        <w:pStyle w:val="Textindependent2"/>
        <w:spacing w:line="260" w:lineRule="exact"/>
        <w:jc w:val="left"/>
        <w:rPr>
          <w:rFonts w:ascii="Arial" w:hAnsi="Arial" w:cs="Arial"/>
          <w:szCs w:val="22"/>
        </w:rPr>
      </w:pPr>
    </w:p>
    <w:p w14:paraId="5EA2C7AB" w14:textId="77777777" w:rsidR="00EC1D0E" w:rsidRPr="00EC1D0E" w:rsidRDefault="00EC1D0E" w:rsidP="00EC1D0E">
      <w:pPr>
        <w:pStyle w:val="Textindependent2"/>
        <w:spacing w:line="260" w:lineRule="exact"/>
        <w:jc w:val="left"/>
        <w:rPr>
          <w:rFonts w:ascii="Arial" w:hAnsi="Arial" w:cs="Arial"/>
          <w:szCs w:val="22"/>
        </w:rPr>
      </w:pPr>
    </w:p>
    <w:p w14:paraId="25D2C15E" w14:textId="77777777" w:rsidR="00EC1D0E" w:rsidRPr="00EC1D0E" w:rsidRDefault="00EC1D0E" w:rsidP="00EC1D0E">
      <w:pPr>
        <w:pStyle w:val="Textindependent2"/>
        <w:spacing w:line="260" w:lineRule="exact"/>
        <w:jc w:val="left"/>
        <w:rPr>
          <w:rFonts w:ascii="Arial" w:hAnsi="Arial" w:cs="Arial"/>
          <w:szCs w:val="22"/>
        </w:rPr>
      </w:pPr>
      <w:r w:rsidRPr="00EC1D0E">
        <w:rPr>
          <w:rFonts w:ascii="Arial" w:hAnsi="Arial" w:cs="Arial"/>
          <w:szCs w:val="22"/>
        </w:rPr>
        <w:t>Pel Consell Insular de Mallorca</w:t>
      </w:r>
      <w:r w:rsidRPr="00EC1D0E">
        <w:rPr>
          <w:rFonts w:ascii="Arial" w:hAnsi="Arial" w:cs="Arial"/>
          <w:szCs w:val="22"/>
        </w:rPr>
        <w:tab/>
      </w:r>
      <w:r w:rsidRPr="00EC1D0E">
        <w:rPr>
          <w:rFonts w:ascii="Arial" w:hAnsi="Arial" w:cs="Arial"/>
          <w:szCs w:val="22"/>
        </w:rPr>
        <w:tab/>
        <w:t xml:space="preserve">Per l’Ajuntament </w:t>
      </w:r>
      <w:r w:rsidRPr="00EC1D0E">
        <w:rPr>
          <w:rFonts w:ascii="Arial" w:hAnsi="Arial" w:cs="Arial"/>
          <w:szCs w:val="22"/>
          <w:highlight w:val="yellow"/>
        </w:rPr>
        <w:t>XXX</w:t>
      </w:r>
    </w:p>
    <w:p w14:paraId="7D9E3AAB" w14:textId="77777777" w:rsidR="00EC1D0E" w:rsidRPr="00EC1D0E" w:rsidRDefault="00EC1D0E" w:rsidP="00EC1D0E">
      <w:pPr>
        <w:spacing w:after="120" w:line="260" w:lineRule="exact"/>
        <w:rPr>
          <w:sz w:val="22"/>
          <w:szCs w:val="22"/>
        </w:rPr>
      </w:pPr>
    </w:p>
    <w:bookmarkEnd w:id="2"/>
    <w:bookmarkEnd w:id="1"/>
    <w:p w14:paraId="399311E4" w14:textId="77777777" w:rsidR="00BF1293" w:rsidRPr="00EC1D0E" w:rsidRDefault="00BF1293" w:rsidP="00BF1293">
      <w:pPr>
        <w:rPr>
          <w:sz w:val="22"/>
          <w:szCs w:val="22"/>
        </w:rPr>
      </w:pPr>
    </w:p>
    <w:p w14:paraId="4A3424B3" w14:textId="01E7B43C" w:rsidR="005A169C" w:rsidRPr="00EC1D0E" w:rsidRDefault="005A169C" w:rsidP="005A169C">
      <w:pPr>
        <w:rPr>
          <w:sz w:val="22"/>
          <w:szCs w:val="22"/>
        </w:rPr>
      </w:pPr>
      <w:r w:rsidRPr="00EC1D0E">
        <w:rPr>
          <w:sz w:val="22"/>
          <w:szCs w:val="22"/>
        </w:rPr>
        <w:tab/>
        <w:t xml:space="preserve">Sotmesa a votació la moció fou aprovada pe unanimitat dels assistents. </w:t>
      </w:r>
    </w:p>
    <w:p w14:paraId="4D70B5B4" w14:textId="77777777" w:rsidR="005A169C" w:rsidRPr="00EC1D0E" w:rsidRDefault="005A169C" w:rsidP="005A169C">
      <w:pPr>
        <w:rPr>
          <w:sz w:val="22"/>
          <w:szCs w:val="22"/>
        </w:rPr>
      </w:pPr>
    </w:p>
    <w:p w14:paraId="4FB47D5E" w14:textId="5A3A6978" w:rsidR="00C31256" w:rsidRPr="00EC1D0E" w:rsidRDefault="00C31256" w:rsidP="000E5037">
      <w:pPr>
        <w:ind w:right="112"/>
        <w:rPr>
          <w:spacing w:val="-3"/>
          <w:sz w:val="22"/>
          <w:szCs w:val="22"/>
        </w:rPr>
      </w:pPr>
    </w:p>
    <w:p w14:paraId="2A81C9D6" w14:textId="6D09F03C" w:rsidR="002710ED" w:rsidRPr="00EC1D0E" w:rsidRDefault="002710ED" w:rsidP="000E5037">
      <w:pPr>
        <w:tabs>
          <w:tab w:val="left" w:pos="-720"/>
        </w:tabs>
        <w:suppressAutoHyphens/>
        <w:ind w:right="112"/>
        <w:rPr>
          <w:sz w:val="22"/>
          <w:szCs w:val="22"/>
        </w:rPr>
      </w:pPr>
      <w:r w:rsidRPr="00EC1D0E">
        <w:rPr>
          <w:sz w:val="22"/>
          <w:szCs w:val="22"/>
        </w:rPr>
        <w:tab/>
        <w:t>Un</w:t>
      </w:r>
      <w:r w:rsidRPr="00EC1D0E">
        <w:rPr>
          <w:snapToGrid w:val="0"/>
          <w:sz w:val="22"/>
          <w:szCs w:val="22"/>
        </w:rPr>
        <w:t xml:space="preserve"> cop examinats els punts assenyalats a l’ordre del dia, essent les</w:t>
      </w:r>
      <w:r w:rsidR="00036990" w:rsidRPr="00EC1D0E">
        <w:rPr>
          <w:snapToGrid w:val="0"/>
          <w:sz w:val="22"/>
          <w:szCs w:val="22"/>
        </w:rPr>
        <w:t xml:space="preserve"> </w:t>
      </w:r>
      <w:r w:rsidR="005A169C" w:rsidRPr="00EC1D0E">
        <w:rPr>
          <w:snapToGrid w:val="0"/>
          <w:sz w:val="22"/>
          <w:szCs w:val="22"/>
        </w:rPr>
        <w:t>denou hores i quaranta minuts</w:t>
      </w:r>
      <w:r w:rsidR="00126145" w:rsidRPr="00EC1D0E">
        <w:rPr>
          <w:snapToGrid w:val="0"/>
          <w:sz w:val="22"/>
          <w:szCs w:val="22"/>
        </w:rPr>
        <w:t xml:space="preserve"> </w:t>
      </w:r>
      <w:r w:rsidR="00C65637" w:rsidRPr="00EC1D0E">
        <w:rPr>
          <w:snapToGrid w:val="0"/>
          <w:sz w:val="22"/>
          <w:szCs w:val="22"/>
        </w:rPr>
        <w:t>la</w:t>
      </w:r>
      <w:r w:rsidRPr="00EC1D0E">
        <w:rPr>
          <w:snapToGrid w:val="0"/>
          <w:sz w:val="22"/>
          <w:szCs w:val="22"/>
        </w:rPr>
        <w:t xml:space="preserve"> Sra. batlessa aixecà la sessió, i per fer-hi constar el que s’hi ha tractat, jo la secretària en </w:t>
      </w:r>
      <w:proofErr w:type="spellStart"/>
      <w:r w:rsidRPr="00EC1D0E">
        <w:rPr>
          <w:snapToGrid w:val="0"/>
          <w:sz w:val="22"/>
          <w:szCs w:val="22"/>
        </w:rPr>
        <w:t>donc</w:t>
      </w:r>
      <w:proofErr w:type="spellEnd"/>
      <w:r w:rsidRPr="00EC1D0E">
        <w:rPr>
          <w:snapToGrid w:val="0"/>
          <w:sz w:val="22"/>
          <w:szCs w:val="22"/>
        </w:rPr>
        <w:t xml:space="preserve"> fe, i amb el seu Vist-i-plau estenc la present Acta al lloc i la data assenyalats a l’encapçalament.</w:t>
      </w:r>
    </w:p>
    <w:p w14:paraId="4A91991B" w14:textId="77777777" w:rsidR="002710ED" w:rsidRPr="00EC1D0E" w:rsidRDefault="002710ED" w:rsidP="000E5037">
      <w:pPr>
        <w:tabs>
          <w:tab w:val="left" w:pos="-720"/>
        </w:tabs>
        <w:suppressAutoHyphens/>
        <w:ind w:right="112"/>
        <w:rPr>
          <w:spacing w:val="-3"/>
          <w:sz w:val="22"/>
          <w:szCs w:val="22"/>
        </w:rPr>
      </w:pPr>
      <w:r w:rsidRPr="00EC1D0E">
        <w:rPr>
          <w:spacing w:val="-3"/>
          <w:sz w:val="22"/>
          <w:szCs w:val="22"/>
        </w:rPr>
        <w:tab/>
      </w:r>
    </w:p>
    <w:p w14:paraId="4EAB86B6" w14:textId="77777777" w:rsidR="002710ED" w:rsidRPr="00EC1D0E" w:rsidRDefault="002710ED" w:rsidP="000E5037">
      <w:pPr>
        <w:tabs>
          <w:tab w:val="left" w:pos="-720"/>
        </w:tabs>
        <w:suppressAutoHyphens/>
        <w:ind w:right="112"/>
        <w:rPr>
          <w:spacing w:val="-3"/>
          <w:sz w:val="22"/>
          <w:szCs w:val="22"/>
        </w:rPr>
      </w:pPr>
      <w:r w:rsidRPr="00EC1D0E">
        <w:rPr>
          <w:spacing w:val="-3"/>
          <w:sz w:val="22"/>
          <w:szCs w:val="22"/>
        </w:rPr>
        <w:t>La secretària</w:t>
      </w:r>
      <w:r w:rsidR="002B0FAF" w:rsidRPr="00EC1D0E">
        <w:rPr>
          <w:spacing w:val="-3"/>
          <w:sz w:val="22"/>
          <w:szCs w:val="22"/>
        </w:rPr>
        <w:tab/>
      </w:r>
      <w:r w:rsidRPr="00EC1D0E">
        <w:rPr>
          <w:spacing w:val="-3"/>
          <w:sz w:val="22"/>
          <w:szCs w:val="22"/>
        </w:rPr>
        <w:tab/>
      </w:r>
      <w:r w:rsidRPr="00EC1D0E">
        <w:rPr>
          <w:spacing w:val="-3"/>
          <w:sz w:val="22"/>
          <w:szCs w:val="22"/>
        </w:rPr>
        <w:tab/>
      </w:r>
      <w:r w:rsidRPr="00EC1D0E">
        <w:rPr>
          <w:spacing w:val="-3"/>
          <w:sz w:val="22"/>
          <w:szCs w:val="22"/>
        </w:rPr>
        <w:tab/>
      </w:r>
      <w:r w:rsidRPr="00EC1D0E">
        <w:rPr>
          <w:spacing w:val="-3"/>
          <w:sz w:val="22"/>
          <w:szCs w:val="22"/>
        </w:rPr>
        <w:tab/>
      </w:r>
      <w:r w:rsidR="00A95DF7" w:rsidRPr="00EC1D0E">
        <w:rPr>
          <w:spacing w:val="-3"/>
          <w:sz w:val="22"/>
          <w:szCs w:val="22"/>
        </w:rPr>
        <w:tab/>
      </w:r>
      <w:r w:rsidR="00A95DF7" w:rsidRPr="00EC1D0E">
        <w:rPr>
          <w:spacing w:val="-3"/>
          <w:sz w:val="22"/>
          <w:szCs w:val="22"/>
        </w:rPr>
        <w:tab/>
        <w:t xml:space="preserve">  </w:t>
      </w:r>
      <w:r w:rsidRPr="00EC1D0E">
        <w:rPr>
          <w:spacing w:val="-3"/>
          <w:sz w:val="22"/>
          <w:szCs w:val="22"/>
        </w:rPr>
        <w:t>Vist i plau</w:t>
      </w:r>
    </w:p>
    <w:p w14:paraId="255BCF28" w14:textId="77777777" w:rsidR="001C062B" w:rsidRPr="00EC1D0E" w:rsidRDefault="002710ED" w:rsidP="000E5037">
      <w:pPr>
        <w:tabs>
          <w:tab w:val="left" w:pos="-720"/>
        </w:tabs>
        <w:suppressAutoHyphens/>
        <w:ind w:right="112"/>
        <w:rPr>
          <w:sz w:val="22"/>
          <w:szCs w:val="22"/>
        </w:rPr>
      </w:pPr>
      <w:r w:rsidRPr="00EC1D0E">
        <w:rPr>
          <w:spacing w:val="-3"/>
          <w:sz w:val="22"/>
          <w:szCs w:val="22"/>
        </w:rPr>
        <w:tab/>
      </w:r>
      <w:r w:rsidRPr="00EC1D0E">
        <w:rPr>
          <w:spacing w:val="-3"/>
          <w:sz w:val="22"/>
          <w:szCs w:val="22"/>
        </w:rPr>
        <w:tab/>
      </w:r>
      <w:r w:rsidRPr="00EC1D0E">
        <w:rPr>
          <w:spacing w:val="-3"/>
          <w:sz w:val="22"/>
          <w:szCs w:val="22"/>
        </w:rPr>
        <w:tab/>
      </w:r>
      <w:r w:rsidRPr="00EC1D0E">
        <w:rPr>
          <w:spacing w:val="-3"/>
          <w:sz w:val="22"/>
          <w:szCs w:val="22"/>
        </w:rPr>
        <w:tab/>
      </w:r>
      <w:r w:rsidRPr="00EC1D0E">
        <w:rPr>
          <w:spacing w:val="-3"/>
          <w:sz w:val="22"/>
          <w:szCs w:val="22"/>
        </w:rPr>
        <w:tab/>
      </w:r>
      <w:r w:rsidRPr="00EC1D0E">
        <w:rPr>
          <w:spacing w:val="-3"/>
          <w:sz w:val="22"/>
          <w:szCs w:val="22"/>
        </w:rPr>
        <w:tab/>
      </w:r>
      <w:r w:rsidRPr="00EC1D0E">
        <w:rPr>
          <w:spacing w:val="-3"/>
          <w:sz w:val="22"/>
          <w:szCs w:val="22"/>
        </w:rPr>
        <w:tab/>
      </w:r>
      <w:r w:rsidRPr="00EC1D0E">
        <w:rPr>
          <w:spacing w:val="-3"/>
          <w:sz w:val="22"/>
          <w:szCs w:val="22"/>
        </w:rPr>
        <w:tab/>
        <w:t xml:space="preserve">  La batlessa</w:t>
      </w:r>
      <w:r w:rsidRPr="00EC1D0E">
        <w:rPr>
          <w:spacing w:val="-3"/>
          <w:sz w:val="22"/>
          <w:szCs w:val="22"/>
        </w:rPr>
        <w:tab/>
      </w:r>
    </w:p>
    <w:sectPr w:rsidR="001C062B" w:rsidRPr="00EC1D0E" w:rsidSect="00BD0A0B">
      <w:headerReference w:type="default" r:id="rId8"/>
      <w:pgSz w:w="11906" w:h="16838"/>
      <w:pgMar w:top="2552" w:right="737" w:bottom="737"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3BB54" w14:textId="77777777" w:rsidR="00EC5E4B" w:rsidRDefault="00EC5E4B">
      <w:r>
        <w:separator/>
      </w:r>
    </w:p>
  </w:endnote>
  <w:endnote w:type="continuationSeparator" w:id="0">
    <w:p w14:paraId="27817C46" w14:textId="77777777" w:rsidR="00EC5E4B" w:rsidRDefault="00EC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variable"/>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DejaVu Sans">
    <w:panose1 w:val="020B0603030804020204"/>
    <w:charset w:val="00"/>
    <w:family w:val="swiss"/>
    <w:pitch w:val="variable"/>
    <w:sig w:usb0="E7002EFF" w:usb1="D200FDFF" w:usb2="0A246029" w:usb3="00000000" w:csb0="000001FF" w:csb1="00000000"/>
  </w:font>
  <w:font w:name="Arial Rounded MT Bold">
    <w:panose1 w:val="020F0704030504030204"/>
    <w:charset w:val="00"/>
    <w:family w:val="swiss"/>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6FF9B" w14:textId="77777777" w:rsidR="00EC5E4B" w:rsidRDefault="00EC5E4B">
      <w:r>
        <w:separator/>
      </w:r>
    </w:p>
  </w:footnote>
  <w:footnote w:type="continuationSeparator" w:id="0">
    <w:p w14:paraId="3B93ACA1" w14:textId="77777777" w:rsidR="00EC5E4B" w:rsidRDefault="00EC5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ABE5B" w14:textId="076A1081" w:rsidR="00C02637" w:rsidRDefault="00F34D0B">
    <w:pPr>
      <w:pStyle w:val="Textoindependiente"/>
      <w:spacing w:line="14" w:lineRule="auto"/>
      <w:rPr>
        <w:sz w:val="20"/>
      </w:rPr>
    </w:pPr>
    <w:r w:rsidRPr="0087068B">
      <w:rPr>
        <w:noProof/>
        <w:lang w:val="es-ES"/>
      </w:rPr>
      <w:drawing>
        <wp:anchor distT="0" distB="0" distL="114300" distR="114300" simplePos="0" relativeHeight="251658240" behindDoc="0" locked="0" layoutInCell="1" allowOverlap="1" wp14:anchorId="747CCB2F" wp14:editId="2757B0C3">
          <wp:simplePos x="0" y="0"/>
          <wp:positionH relativeFrom="margin">
            <wp:posOffset>4165600</wp:posOffset>
          </wp:positionH>
          <wp:positionV relativeFrom="paragraph">
            <wp:posOffset>73660</wp:posOffset>
          </wp:positionV>
          <wp:extent cx="1800000" cy="954000"/>
          <wp:effectExtent l="0" t="0" r="0" b="0"/>
          <wp:wrapNone/>
          <wp:docPr id="23" name="Imagen 23" descr="C:\Users\mafont\Desktop\CORRESPONDENCIA AJUNTAMENT\PAPERERIA\logotips Aj Esporles\LOGOTIP OFIC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afont\Desktop\CORRESPONDENCIA AJUNTAMENT\PAPERERIA\logotips Aj Esporles\LOGOTIP OFIC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2553" w:hanging="360"/>
      </w:pPr>
      <w:rPr>
        <w:rFonts w:ascii="Wingdings" w:hAnsi="Wingdings"/>
        <w:strike w:val="0"/>
        <w:dstrike w:val="0"/>
        <w:sz w:val="26"/>
        <w:u w:val="none"/>
        <w:effect w:val="none"/>
      </w:rPr>
    </w:lvl>
    <w:lvl w:ilvl="1">
      <w:start w:val="1"/>
      <w:numFmt w:val="bullet"/>
      <w:lvlText w:val=""/>
      <w:lvlJc w:val="left"/>
      <w:pPr>
        <w:tabs>
          <w:tab w:val="num" w:pos="0"/>
        </w:tabs>
        <w:ind w:left="3273" w:hanging="360"/>
      </w:pPr>
      <w:rPr>
        <w:rFonts w:ascii="Wingdings 2" w:hAnsi="Wingdings 2"/>
        <w:strike w:val="0"/>
        <w:dstrike w:val="0"/>
        <w:u w:val="none"/>
        <w:effect w:val="none"/>
      </w:rPr>
    </w:lvl>
    <w:lvl w:ilvl="2">
      <w:start w:val="1"/>
      <w:numFmt w:val="bullet"/>
      <w:lvlText w:val="■"/>
      <w:lvlJc w:val="left"/>
      <w:pPr>
        <w:tabs>
          <w:tab w:val="num" w:pos="0"/>
        </w:tabs>
        <w:ind w:left="3993" w:hanging="360"/>
      </w:pPr>
      <w:rPr>
        <w:rFonts w:ascii="OpenSymbol" w:hAnsi="OpenSymbol"/>
        <w:strike w:val="0"/>
        <w:dstrike w:val="0"/>
        <w:u w:val="none"/>
        <w:effect w:val="none"/>
      </w:rPr>
    </w:lvl>
    <w:lvl w:ilvl="3">
      <w:start w:val="1"/>
      <w:numFmt w:val="bullet"/>
      <w:lvlText w:val=""/>
      <w:lvlJc w:val="left"/>
      <w:pPr>
        <w:tabs>
          <w:tab w:val="num" w:pos="0"/>
        </w:tabs>
        <w:ind w:left="4713" w:hanging="360"/>
      </w:pPr>
      <w:rPr>
        <w:rFonts w:ascii="Wingdings" w:hAnsi="Wingdings"/>
        <w:strike w:val="0"/>
        <w:dstrike w:val="0"/>
        <w:u w:val="none"/>
        <w:effect w:val="none"/>
      </w:rPr>
    </w:lvl>
    <w:lvl w:ilvl="4">
      <w:start w:val="1"/>
      <w:numFmt w:val="bullet"/>
      <w:lvlText w:val=""/>
      <w:lvlJc w:val="left"/>
      <w:pPr>
        <w:tabs>
          <w:tab w:val="num" w:pos="0"/>
        </w:tabs>
        <w:ind w:left="5433" w:hanging="360"/>
      </w:pPr>
      <w:rPr>
        <w:rFonts w:ascii="Wingdings 2" w:hAnsi="Wingdings 2"/>
        <w:strike w:val="0"/>
        <w:dstrike w:val="0"/>
        <w:u w:val="none"/>
        <w:effect w:val="none"/>
      </w:rPr>
    </w:lvl>
    <w:lvl w:ilvl="5">
      <w:start w:val="1"/>
      <w:numFmt w:val="bullet"/>
      <w:lvlText w:val="■"/>
      <w:lvlJc w:val="left"/>
      <w:pPr>
        <w:tabs>
          <w:tab w:val="num" w:pos="0"/>
        </w:tabs>
        <w:ind w:left="6153" w:hanging="360"/>
      </w:pPr>
      <w:rPr>
        <w:rFonts w:ascii="OpenSymbol" w:hAnsi="OpenSymbol"/>
        <w:strike w:val="0"/>
        <w:dstrike w:val="0"/>
        <w:u w:val="none"/>
        <w:effect w:val="none"/>
      </w:rPr>
    </w:lvl>
    <w:lvl w:ilvl="6">
      <w:start w:val="1"/>
      <w:numFmt w:val="bullet"/>
      <w:lvlText w:val=""/>
      <w:lvlJc w:val="left"/>
      <w:pPr>
        <w:tabs>
          <w:tab w:val="num" w:pos="0"/>
        </w:tabs>
        <w:ind w:left="6873" w:hanging="360"/>
      </w:pPr>
      <w:rPr>
        <w:rFonts w:ascii="Wingdings" w:hAnsi="Wingdings"/>
        <w:strike w:val="0"/>
        <w:dstrike w:val="0"/>
        <w:u w:val="none"/>
        <w:effect w:val="none"/>
      </w:rPr>
    </w:lvl>
    <w:lvl w:ilvl="7">
      <w:start w:val="1"/>
      <w:numFmt w:val="bullet"/>
      <w:lvlText w:val=""/>
      <w:lvlJc w:val="left"/>
      <w:pPr>
        <w:tabs>
          <w:tab w:val="num" w:pos="0"/>
        </w:tabs>
        <w:ind w:left="7593" w:hanging="360"/>
      </w:pPr>
      <w:rPr>
        <w:rFonts w:ascii="Wingdings 2" w:hAnsi="Wingdings 2"/>
        <w:strike w:val="0"/>
        <w:dstrike w:val="0"/>
        <w:u w:val="none"/>
        <w:effect w:val="none"/>
      </w:rPr>
    </w:lvl>
    <w:lvl w:ilvl="8">
      <w:start w:val="1"/>
      <w:numFmt w:val="bullet"/>
      <w:lvlText w:val="■"/>
      <w:lvlJc w:val="left"/>
      <w:pPr>
        <w:tabs>
          <w:tab w:val="num" w:pos="0"/>
        </w:tabs>
        <w:ind w:left="8313" w:hanging="360"/>
      </w:pPr>
      <w:rPr>
        <w:rFonts w:ascii="OpenSymbol" w:hAnsi="OpenSymbol"/>
        <w:strike w:val="0"/>
        <w:dstrike w:val="0"/>
        <w:u w:val="none"/>
        <w:effect w:val="none"/>
      </w:rPr>
    </w:lvl>
  </w:abstractNum>
  <w:abstractNum w:abstractNumId="2" w15:restartNumberingAfterBreak="0">
    <w:nsid w:val="00000003"/>
    <w:multiLevelType w:val="multilevel"/>
    <w:tmpl w:val="00000003"/>
    <w:name w:val="WWNum7"/>
    <w:lvl w:ilvl="0">
      <w:start w:val="8"/>
      <w:numFmt w:val="bullet"/>
      <w:lvlText w:val="-"/>
      <w:lvlJc w:val="left"/>
      <w:pPr>
        <w:tabs>
          <w:tab w:val="num" w:pos="0"/>
        </w:tabs>
        <w:ind w:left="720" w:hanging="360"/>
      </w:pPr>
      <w:rPr>
        <w:rFonts w:ascii="Calibri" w:hAnsi="Calibri" w:cs="Calibri"/>
        <w:sz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Num15"/>
    <w:lvl w:ilvl="0">
      <w:start w:val="1"/>
      <w:numFmt w:val="decimal"/>
      <w:lvlText w:val="%1."/>
      <w:lvlJc w:val="left"/>
      <w:pPr>
        <w:tabs>
          <w:tab w:val="num" w:pos="0"/>
        </w:tabs>
        <w:ind w:left="720" w:hanging="360"/>
      </w:pPr>
      <w:rPr>
        <w:u w:val="none"/>
      </w:rPr>
    </w:lvl>
    <w:lvl w:ilvl="1">
      <w:start w:val="1"/>
      <w:numFmt w:val="decimal"/>
      <w:lvlText w:val="%2."/>
      <w:lvlJc w:val="left"/>
      <w:pPr>
        <w:tabs>
          <w:tab w:val="num" w:pos="0"/>
        </w:tabs>
        <w:ind w:left="1440"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6" w15:restartNumberingAfterBreak="0">
    <w:nsid w:val="00000007"/>
    <w:multiLevelType w:val="multilevel"/>
    <w:tmpl w:val="00000007"/>
    <w:name w:val="WWNum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Num1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 w15:restartNumberingAfterBreak="0">
    <w:nsid w:val="0000000A"/>
    <w:multiLevelType w:val="multilevel"/>
    <w:tmpl w:val="0000000A"/>
    <w:name w:val="WWNum28"/>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 w15:restartNumberingAfterBreak="0">
    <w:nsid w:val="0000000B"/>
    <w:multiLevelType w:val="multilevel"/>
    <w:tmpl w:val="0000000B"/>
    <w:name w:val="WWNum22"/>
    <w:lvl w:ilvl="0">
      <w:start w:val="1"/>
      <w:numFmt w:val="lowerLetter"/>
      <w:lvlText w:val="%1)"/>
      <w:lvlJc w:val="left"/>
      <w:pPr>
        <w:tabs>
          <w:tab w:val="num" w:pos="0"/>
        </w:tabs>
        <w:ind w:left="720" w:hanging="360"/>
      </w:pPr>
      <w:rPr>
        <w:u w:val="none"/>
      </w:rPr>
    </w:lvl>
    <w:lvl w:ilvl="1">
      <w:start w:val="1"/>
      <w:numFmt w:val="decimal"/>
      <w:lvlText w:val="%2."/>
      <w:lvlJc w:val="left"/>
      <w:pPr>
        <w:tabs>
          <w:tab w:val="num" w:pos="0"/>
        </w:tabs>
        <w:ind w:left="708"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1" w15:restartNumberingAfterBreak="0">
    <w:nsid w:val="0000000C"/>
    <w:multiLevelType w:val="multilevel"/>
    <w:tmpl w:val="0000000C"/>
    <w:name w:val="WWNum25"/>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2" w15:restartNumberingAfterBreak="0">
    <w:nsid w:val="0000000D"/>
    <w:multiLevelType w:val="multilevel"/>
    <w:tmpl w:val="0000000D"/>
    <w:name w:val="WWNum55"/>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3" w15:restartNumberingAfterBreak="0">
    <w:nsid w:val="0000000E"/>
    <w:multiLevelType w:val="multilevel"/>
    <w:tmpl w:val="0000000E"/>
    <w:name w:val="WWNum5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 w15:restartNumberingAfterBreak="0">
    <w:nsid w:val="00000010"/>
    <w:multiLevelType w:val="multilevel"/>
    <w:tmpl w:val="00000010"/>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1"/>
    <w:multiLevelType w:val="multilevel"/>
    <w:tmpl w:val="00000011"/>
    <w:name w:val="WWNum17"/>
    <w:lvl w:ilvl="0">
      <w:start w:val="1"/>
      <w:numFmt w:val="decimal"/>
      <w:lvlText w:val="%1."/>
      <w:lvlJc w:val="left"/>
      <w:pPr>
        <w:tabs>
          <w:tab w:val="num" w:pos="0"/>
        </w:tabs>
        <w:ind w:left="720" w:hanging="360"/>
      </w:pPr>
      <w:rPr>
        <w:shd w:val="clear" w:color="auto" w:fil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2"/>
    <w:multiLevelType w:val="multilevel"/>
    <w:tmpl w:val="00000012"/>
    <w:name w:val="WWNum2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 w15:restartNumberingAfterBreak="0">
    <w:nsid w:val="00000013"/>
    <w:multiLevelType w:val="multilevel"/>
    <w:tmpl w:val="00000013"/>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4"/>
    <w:multiLevelType w:val="multilevel"/>
    <w:tmpl w:val="00000014"/>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5"/>
    <w:multiLevelType w:val="multilevel"/>
    <w:tmpl w:val="00000015"/>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6"/>
    <w:multiLevelType w:val="multilevel"/>
    <w:tmpl w:val="00000016"/>
    <w:name w:val="WWNum18"/>
    <w:lvl w:ilvl="0">
      <w:start w:val="1"/>
      <w:numFmt w:val="decimal"/>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1" w15:restartNumberingAfterBreak="0">
    <w:nsid w:val="00000017"/>
    <w:multiLevelType w:val="multilevel"/>
    <w:tmpl w:val="00000017"/>
    <w:name w:val="WWNum1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2" w15:restartNumberingAfterBreak="0">
    <w:nsid w:val="00000018"/>
    <w:multiLevelType w:val="multilevel"/>
    <w:tmpl w:val="00000018"/>
    <w:name w:val="WWNum19"/>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3" w15:restartNumberingAfterBreak="0">
    <w:nsid w:val="00000019"/>
    <w:multiLevelType w:val="multilevel"/>
    <w:tmpl w:val="00000019"/>
    <w:name w:val="WWNum20"/>
    <w:lvl w:ilvl="0">
      <w:start w:val="1"/>
      <w:numFmt w:val="lowerLetter"/>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4" w15:restartNumberingAfterBreak="0">
    <w:nsid w:val="0000001A"/>
    <w:multiLevelType w:val="multilevel"/>
    <w:tmpl w:val="0000001A"/>
    <w:name w:val="WWNum3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5" w15:restartNumberingAfterBreak="0">
    <w:nsid w:val="0000001B"/>
    <w:multiLevelType w:val="multilevel"/>
    <w:tmpl w:val="0000001B"/>
    <w:name w:val="WWNum3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C"/>
    <w:multiLevelType w:val="multilevel"/>
    <w:tmpl w:val="0000001C"/>
    <w:name w:val="WWNum3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D"/>
    <w:multiLevelType w:val="multilevel"/>
    <w:tmpl w:val="0000001D"/>
    <w:name w:val="WWNum3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1E"/>
    <w:multiLevelType w:val="multilevel"/>
    <w:tmpl w:val="0000001E"/>
    <w:name w:val="WWNum3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1F"/>
    <w:multiLevelType w:val="multilevel"/>
    <w:tmpl w:val="0000001F"/>
    <w:name w:val="WWNum35"/>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0" w15:restartNumberingAfterBreak="0">
    <w:nsid w:val="00000020"/>
    <w:multiLevelType w:val="multilevel"/>
    <w:tmpl w:val="00000020"/>
    <w:name w:val="WWNum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00000021"/>
    <w:name w:val="WWNum3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2"/>
    <w:multiLevelType w:val="multilevel"/>
    <w:tmpl w:val="00000022"/>
    <w:name w:val="WW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0000023"/>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multilevel"/>
    <w:tmpl w:val="00000024"/>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5"/>
    <w:multiLevelType w:val="multilevel"/>
    <w:tmpl w:val="00000025"/>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6"/>
    <w:multiLevelType w:val="multilevel"/>
    <w:tmpl w:val="00000026"/>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27"/>
    <w:multiLevelType w:val="multilevel"/>
    <w:tmpl w:val="00000027"/>
    <w:name w:val="WWNum4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8"/>
    <w:multiLevelType w:val="multilevel"/>
    <w:tmpl w:val="00000028"/>
    <w:name w:val="WWNum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29"/>
    <w:multiLevelType w:val="multilevel"/>
    <w:tmpl w:val="00000029"/>
    <w:name w:val="WWNum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A"/>
    <w:multiLevelType w:val="multilevel"/>
    <w:tmpl w:val="0000002A"/>
    <w:name w:val="WWNum4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1" w15:restartNumberingAfterBreak="0">
    <w:nsid w:val="0000002B"/>
    <w:multiLevelType w:val="multilevel"/>
    <w:tmpl w:val="0000002B"/>
    <w:name w:val="WWNum47"/>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2" w15:restartNumberingAfterBreak="0">
    <w:nsid w:val="0000002C"/>
    <w:multiLevelType w:val="multilevel"/>
    <w:tmpl w:val="0000002C"/>
    <w:name w:val="WWNum5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000002D"/>
    <w:multiLevelType w:val="multilevel"/>
    <w:tmpl w:val="0000002D"/>
    <w:name w:val="WWNum5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51"/>
      <w:numFmt w:val="bullet"/>
      <w:lvlText w:val="-"/>
      <w:lvlJc w:val="left"/>
      <w:pPr>
        <w:tabs>
          <w:tab w:val="num" w:pos="0"/>
        </w:tabs>
        <w:ind w:left="2340" w:hanging="360"/>
      </w:pPr>
      <w:rPr>
        <w:rFonts w:ascii="Calibri" w:hAnsi="Calibri" w:cs="Calibri"/>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000002E"/>
    <w:multiLevelType w:val="multilevel"/>
    <w:tmpl w:val="0000002E"/>
    <w:name w:val="WWNum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0000002F"/>
    <w:multiLevelType w:val="multilevel"/>
    <w:tmpl w:val="0000002F"/>
    <w:name w:val="WWNum27"/>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rPr>
        <w:sz w:val="22"/>
        <w:szCs w:val="22"/>
      </w:rPr>
    </w:lvl>
    <w:lvl w:ilvl="3">
      <w:start w:val="1"/>
      <w:numFmt w:val="decimal"/>
      <w:lvlText w:val="%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6" w15:restartNumberingAfterBreak="0">
    <w:nsid w:val="00000030"/>
    <w:multiLevelType w:val="multilevel"/>
    <w:tmpl w:val="00000030"/>
    <w:name w:val="WWNum24"/>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7" w15:restartNumberingAfterBreak="0">
    <w:nsid w:val="00000031"/>
    <w:multiLevelType w:val="multilevel"/>
    <w:tmpl w:val="00000031"/>
    <w:name w:val="WWNum3"/>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8" w15:restartNumberingAfterBreak="0">
    <w:nsid w:val="00000032"/>
    <w:multiLevelType w:val="multilevel"/>
    <w:tmpl w:val="00000032"/>
    <w:name w:val="WWNum13"/>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49" w15:restartNumberingAfterBreak="0">
    <w:nsid w:val="00000033"/>
    <w:multiLevelType w:val="multilevel"/>
    <w:tmpl w:val="00000033"/>
    <w:name w:val="WWNum53"/>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50" w15:restartNumberingAfterBreak="0">
    <w:nsid w:val="00000034"/>
    <w:multiLevelType w:val="multilevel"/>
    <w:tmpl w:val="00000034"/>
    <w:name w:val="WWNum23"/>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1" w15:restartNumberingAfterBreak="0">
    <w:nsid w:val="00000035"/>
    <w:multiLevelType w:val="multilevel"/>
    <w:tmpl w:val="00000035"/>
    <w:name w:val="WW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06CA2EDE"/>
    <w:multiLevelType w:val="hybridMultilevel"/>
    <w:tmpl w:val="83E2FC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09523AC8"/>
    <w:multiLevelType w:val="multilevel"/>
    <w:tmpl w:val="B464EB8C"/>
    <w:lvl w:ilvl="0">
      <w:start w:val="1"/>
      <w:numFmt w:val="decimal"/>
      <w:lvlText w:val="%1."/>
      <w:lvlJc w:val="left"/>
      <w:pPr>
        <w:ind w:left="720" w:hanging="360"/>
      </w:pPr>
      <w:rPr>
        <w:rFonts w:ascii="Arial" w:hAnsi="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0B237937"/>
    <w:multiLevelType w:val="multilevel"/>
    <w:tmpl w:val="F07A3D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0B55714C"/>
    <w:multiLevelType w:val="multilevel"/>
    <w:tmpl w:val="BD6ECA4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6" w15:restartNumberingAfterBreak="0">
    <w:nsid w:val="0E9931DD"/>
    <w:multiLevelType w:val="multilevel"/>
    <w:tmpl w:val="6B4811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11CF6562"/>
    <w:multiLevelType w:val="hybridMultilevel"/>
    <w:tmpl w:val="42B4608C"/>
    <w:lvl w:ilvl="0" w:tplc="3112DFF2">
      <w:numFmt w:val="bullet"/>
      <w:lvlText w:val="•"/>
      <w:lvlJc w:val="left"/>
      <w:pPr>
        <w:ind w:left="822" w:hanging="342"/>
      </w:pPr>
      <w:rPr>
        <w:rFonts w:ascii="Arial" w:eastAsia="Arial" w:hAnsi="Arial" w:cs="Arial" w:hint="default"/>
        <w:w w:val="92"/>
        <w:sz w:val="21"/>
        <w:szCs w:val="21"/>
        <w:lang w:val="ca-ES" w:eastAsia="en-US" w:bidi="ar-SA"/>
      </w:rPr>
    </w:lvl>
    <w:lvl w:ilvl="1" w:tplc="D8B67D30">
      <w:numFmt w:val="bullet"/>
      <w:lvlText w:val="•"/>
      <w:lvlJc w:val="left"/>
      <w:pPr>
        <w:ind w:left="1661" w:hanging="342"/>
      </w:pPr>
      <w:rPr>
        <w:rFonts w:hint="default"/>
        <w:lang w:val="ca-ES" w:eastAsia="en-US" w:bidi="ar-SA"/>
      </w:rPr>
    </w:lvl>
    <w:lvl w:ilvl="2" w:tplc="026C3980">
      <w:numFmt w:val="bullet"/>
      <w:lvlText w:val="•"/>
      <w:lvlJc w:val="left"/>
      <w:pPr>
        <w:ind w:left="2503" w:hanging="342"/>
      </w:pPr>
      <w:rPr>
        <w:rFonts w:hint="default"/>
        <w:lang w:val="ca-ES" w:eastAsia="en-US" w:bidi="ar-SA"/>
      </w:rPr>
    </w:lvl>
    <w:lvl w:ilvl="3" w:tplc="69B480CC">
      <w:numFmt w:val="bullet"/>
      <w:lvlText w:val="•"/>
      <w:lvlJc w:val="left"/>
      <w:pPr>
        <w:ind w:left="3344" w:hanging="342"/>
      </w:pPr>
      <w:rPr>
        <w:rFonts w:hint="default"/>
        <w:lang w:val="ca-ES" w:eastAsia="en-US" w:bidi="ar-SA"/>
      </w:rPr>
    </w:lvl>
    <w:lvl w:ilvl="4" w:tplc="AA7CFDEC">
      <w:numFmt w:val="bullet"/>
      <w:lvlText w:val="•"/>
      <w:lvlJc w:val="left"/>
      <w:pPr>
        <w:ind w:left="4186" w:hanging="342"/>
      </w:pPr>
      <w:rPr>
        <w:rFonts w:hint="default"/>
        <w:lang w:val="ca-ES" w:eastAsia="en-US" w:bidi="ar-SA"/>
      </w:rPr>
    </w:lvl>
    <w:lvl w:ilvl="5" w:tplc="0A42E758">
      <w:numFmt w:val="bullet"/>
      <w:lvlText w:val="•"/>
      <w:lvlJc w:val="left"/>
      <w:pPr>
        <w:ind w:left="5028" w:hanging="342"/>
      </w:pPr>
      <w:rPr>
        <w:rFonts w:hint="default"/>
        <w:lang w:val="ca-ES" w:eastAsia="en-US" w:bidi="ar-SA"/>
      </w:rPr>
    </w:lvl>
    <w:lvl w:ilvl="6" w:tplc="D16005AA">
      <w:numFmt w:val="bullet"/>
      <w:lvlText w:val="•"/>
      <w:lvlJc w:val="left"/>
      <w:pPr>
        <w:ind w:left="5869" w:hanging="342"/>
      </w:pPr>
      <w:rPr>
        <w:rFonts w:hint="default"/>
        <w:lang w:val="ca-ES" w:eastAsia="en-US" w:bidi="ar-SA"/>
      </w:rPr>
    </w:lvl>
    <w:lvl w:ilvl="7" w:tplc="C1AC8BB0">
      <w:numFmt w:val="bullet"/>
      <w:lvlText w:val="•"/>
      <w:lvlJc w:val="left"/>
      <w:pPr>
        <w:ind w:left="6711" w:hanging="342"/>
      </w:pPr>
      <w:rPr>
        <w:rFonts w:hint="default"/>
        <w:lang w:val="ca-ES" w:eastAsia="en-US" w:bidi="ar-SA"/>
      </w:rPr>
    </w:lvl>
    <w:lvl w:ilvl="8" w:tplc="537AE96E">
      <w:numFmt w:val="bullet"/>
      <w:lvlText w:val="•"/>
      <w:lvlJc w:val="left"/>
      <w:pPr>
        <w:ind w:left="7552" w:hanging="342"/>
      </w:pPr>
      <w:rPr>
        <w:rFonts w:hint="default"/>
        <w:lang w:val="ca-ES" w:eastAsia="en-US" w:bidi="ar-SA"/>
      </w:rPr>
    </w:lvl>
  </w:abstractNum>
  <w:abstractNum w:abstractNumId="58" w15:restartNumberingAfterBreak="0">
    <w:nsid w:val="128F3343"/>
    <w:multiLevelType w:val="multilevel"/>
    <w:tmpl w:val="C04463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1687643B"/>
    <w:multiLevelType w:val="multilevel"/>
    <w:tmpl w:val="EA020F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192966F5"/>
    <w:multiLevelType w:val="multilevel"/>
    <w:tmpl w:val="37E6EA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1ED4594E"/>
    <w:multiLevelType w:val="multilevel"/>
    <w:tmpl w:val="A4467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1FAA7AC2"/>
    <w:multiLevelType w:val="multilevel"/>
    <w:tmpl w:val="72E4FC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2C5B4AB4"/>
    <w:multiLevelType w:val="multilevel"/>
    <w:tmpl w:val="28CEAF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4" w15:restartNumberingAfterBreak="0">
    <w:nsid w:val="2F99492B"/>
    <w:multiLevelType w:val="multilevel"/>
    <w:tmpl w:val="62224A1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88F062E"/>
    <w:multiLevelType w:val="multilevel"/>
    <w:tmpl w:val="7FA4284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6" w15:restartNumberingAfterBreak="0">
    <w:nsid w:val="414653AF"/>
    <w:multiLevelType w:val="multilevel"/>
    <w:tmpl w:val="47503464"/>
    <w:lvl w:ilvl="0">
      <w:start w:val="1"/>
      <w:numFmt w:val="decimal"/>
      <w:lvlText w:val="%1."/>
      <w:lvlJc w:val="left"/>
      <w:pPr>
        <w:ind w:left="104" w:hanging="254"/>
        <w:jc w:val="left"/>
      </w:pPr>
      <w:rPr>
        <w:rFonts w:ascii="Times New Roman" w:eastAsia="Times New Roman" w:hAnsi="Times New Roman" w:cs="Times New Roman" w:hint="default"/>
        <w:spacing w:val="-1"/>
        <w:w w:val="87"/>
        <w:sz w:val="24"/>
        <w:szCs w:val="24"/>
        <w:lang w:val="ca-ES" w:eastAsia="en-US" w:bidi="ar-SA"/>
      </w:rPr>
    </w:lvl>
    <w:lvl w:ilvl="1">
      <w:start w:val="1"/>
      <w:numFmt w:val="decimal"/>
      <w:lvlText w:val="%1.%2."/>
      <w:lvlJc w:val="left"/>
      <w:pPr>
        <w:ind w:left="104" w:hanging="404"/>
        <w:jc w:val="left"/>
      </w:pPr>
      <w:rPr>
        <w:rFonts w:ascii="Times New Roman" w:eastAsia="Times New Roman" w:hAnsi="Times New Roman" w:cs="Times New Roman" w:hint="default"/>
        <w:spacing w:val="-1"/>
        <w:w w:val="87"/>
        <w:sz w:val="24"/>
        <w:szCs w:val="24"/>
        <w:lang w:val="ca-ES" w:eastAsia="en-US" w:bidi="ar-SA"/>
      </w:rPr>
    </w:lvl>
    <w:lvl w:ilvl="2">
      <w:numFmt w:val="bullet"/>
      <w:lvlText w:val="•"/>
      <w:lvlJc w:val="left"/>
      <w:pPr>
        <w:ind w:left="1821" w:hanging="404"/>
      </w:pPr>
      <w:rPr>
        <w:rFonts w:hint="default"/>
        <w:lang w:val="ca-ES" w:eastAsia="en-US" w:bidi="ar-SA"/>
      </w:rPr>
    </w:lvl>
    <w:lvl w:ilvl="3">
      <w:numFmt w:val="bullet"/>
      <w:lvlText w:val="•"/>
      <w:lvlJc w:val="left"/>
      <w:pPr>
        <w:ind w:left="2681" w:hanging="404"/>
      </w:pPr>
      <w:rPr>
        <w:rFonts w:hint="default"/>
        <w:lang w:val="ca-ES" w:eastAsia="en-US" w:bidi="ar-SA"/>
      </w:rPr>
    </w:lvl>
    <w:lvl w:ilvl="4">
      <w:numFmt w:val="bullet"/>
      <w:lvlText w:val="•"/>
      <w:lvlJc w:val="left"/>
      <w:pPr>
        <w:ind w:left="3542" w:hanging="404"/>
      </w:pPr>
      <w:rPr>
        <w:rFonts w:hint="default"/>
        <w:lang w:val="ca-ES" w:eastAsia="en-US" w:bidi="ar-SA"/>
      </w:rPr>
    </w:lvl>
    <w:lvl w:ilvl="5">
      <w:numFmt w:val="bullet"/>
      <w:lvlText w:val="•"/>
      <w:lvlJc w:val="left"/>
      <w:pPr>
        <w:ind w:left="4403" w:hanging="404"/>
      </w:pPr>
      <w:rPr>
        <w:rFonts w:hint="default"/>
        <w:lang w:val="ca-ES" w:eastAsia="en-US" w:bidi="ar-SA"/>
      </w:rPr>
    </w:lvl>
    <w:lvl w:ilvl="6">
      <w:numFmt w:val="bullet"/>
      <w:lvlText w:val="•"/>
      <w:lvlJc w:val="left"/>
      <w:pPr>
        <w:ind w:left="5263" w:hanging="404"/>
      </w:pPr>
      <w:rPr>
        <w:rFonts w:hint="default"/>
        <w:lang w:val="ca-ES" w:eastAsia="en-US" w:bidi="ar-SA"/>
      </w:rPr>
    </w:lvl>
    <w:lvl w:ilvl="7">
      <w:numFmt w:val="bullet"/>
      <w:lvlText w:val="•"/>
      <w:lvlJc w:val="left"/>
      <w:pPr>
        <w:ind w:left="6124" w:hanging="404"/>
      </w:pPr>
      <w:rPr>
        <w:rFonts w:hint="default"/>
        <w:lang w:val="ca-ES" w:eastAsia="en-US" w:bidi="ar-SA"/>
      </w:rPr>
    </w:lvl>
    <w:lvl w:ilvl="8">
      <w:numFmt w:val="bullet"/>
      <w:lvlText w:val="•"/>
      <w:lvlJc w:val="left"/>
      <w:pPr>
        <w:ind w:left="6984" w:hanging="404"/>
      </w:pPr>
      <w:rPr>
        <w:rFonts w:hint="default"/>
        <w:lang w:val="ca-ES" w:eastAsia="en-US" w:bidi="ar-SA"/>
      </w:rPr>
    </w:lvl>
  </w:abstractNum>
  <w:abstractNum w:abstractNumId="67" w15:restartNumberingAfterBreak="0">
    <w:nsid w:val="42767990"/>
    <w:multiLevelType w:val="multilevel"/>
    <w:tmpl w:val="AD54F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435441C2"/>
    <w:multiLevelType w:val="multilevel"/>
    <w:tmpl w:val="00AAD7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65B1998"/>
    <w:multiLevelType w:val="multilevel"/>
    <w:tmpl w:val="486A5F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E292828"/>
    <w:multiLevelType w:val="multilevel"/>
    <w:tmpl w:val="5C2688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1" w15:restartNumberingAfterBreak="0">
    <w:nsid w:val="64ED135D"/>
    <w:multiLevelType w:val="hybridMultilevel"/>
    <w:tmpl w:val="309E8B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68416488"/>
    <w:multiLevelType w:val="multilevel"/>
    <w:tmpl w:val="24563D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8585286"/>
    <w:multiLevelType w:val="multilevel"/>
    <w:tmpl w:val="68ECA5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4" w15:restartNumberingAfterBreak="0">
    <w:nsid w:val="69F76424"/>
    <w:multiLevelType w:val="hybridMultilevel"/>
    <w:tmpl w:val="05CCB5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15:restartNumberingAfterBreak="0">
    <w:nsid w:val="6E7551B9"/>
    <w:multiLevelType w:val="hybridMultilevel"/>
    <w:tmpl w:val="C1428C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15:restartNumberingAfterBreak="0">
    <w:nsid w:val="76B3745D"/>
    <w:multiLevelType w:val="hybridMultilevel"/>
    <w:tmpl w:val="F83A7424"/>
    <w:lvl w:ilvl="0" w:tplc="8ABE410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7" w15:restartNumberingAfterBreak="0">
    <w:nsid w:val="7A4B6F99"/>
    <w:multiLevelType w:val="multilevel"/>
    <w:tmpl w:val="30AA32F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61"/>
  </w:num>
  <w:num w:numId="2">
    <w:abstractNumId w:val="59"/>
  </w:num>
  <w:num w:numId="3">
    <w:abstractNumId w:val="69"/>
  </w:num>
  <w:num w:numId="4">
    <w:abstractNumId w:val="62"/>
  </w:num>
  <w:num w:numId="5">
    <w:abstractNumId w:val="58"/>
  </w:num>
  <w:num w:numId="6">
    <w:abstractNumId w:val="72"/>
  </w:num>
  <w:num w:numId="7">
    <w:abstractNumId w:val="60"/>
  </w:num>
  <w:num w:numId="8">
    <w:abstractNumId w:val="54"/>
  </w:num>
  <w:num w:numId="9">
    <w:abstractNumId w:val="68"/>
  </w:num>
  <w:num w:numId="10">
    <w:abstractNumId w:val="64"/>
  </w:num>
  <w:num w:numId="11">
    <w:abstractNumId w:val="53"/>
  </w:num>
  <w:num w:numId="12">
    <w:abstractNumId w:val="74"/>
  </w:num>
  <w:num w:numId="13">
    <w:abstractNumId w:val="75"/>
  </w:num>
  <w:num w:numId="14">
    <w:abstractNumId w:val="0"/>
  </w:num>
  <w:num w:numId="15">
    <w:abstractNumId w:val="1"/>
  </w:num>
  <w:num w:numId="16">
    <w:abstractNumId w:val="2"/>
  </w:num>
  <w:num w:numId="17">
    <w:abstractNumId w:val="56"/>
  </w:num>
  <w:num w:numId="18">
    <w:abstractNumId w:val="67"/>
  </w:num>
  <w:num w:numId="19">
    <w:abstractNumId w:val="57"/>
  </w:num>
  <w:num w:numId="20">
    <w:abstractNumId w:val="52"/>
  </w:num>
  <w:num w:numId="21">
    <w:abstractNumId w:val="71"/>
  </w:num>
  <w:num w:numId="22">
    <w:abstractNumId w:val="70"/>
  </w:num>
  <w:num w:numId="23">
    <w:abstractNumId w:val="55"/>
  </w:num>
  <w:num w:numId="24">
    <w:abstractNumId w:val="77"/>
  </w:num>
  <w:num w:numId="25">
    <w:abstractNumId w:val="63"/>
  </w:num>
  <w:num w:numId="26">
    <w:abstractNumId w:val="73"/>
  </w:num>
  <w:num w:numId="27">
    <w:abstractNumId w:val="65"/>
  </w:num>
  <w:num w:numId="28">
    <w:abstractNumId w:val="66"/>
  </w:num>
  <w:num w:numId="29">
    <w:abstractNumId w:val="76"/>
  </w:num>
  <w:num w:numId="30">
    <w:abstractNumId w:val="3"/>
  </w:num>
  <w:num w:numId="31">
    <w:abstractNumId w:val="4"/>
  </w:num>
  <w:num w:numId="32">
    <w:abstractNumId w:val="5"/>
  </w:num>
  <w:num w:numId="33">
    <w:abstractNumId w:val="6"/>
  </w:num>
  <w:num w:numId="34">
    <w:abstractNumId w:val="7"/>
  </w:num>
  <w:num w:numId="3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0ED"/>
    <w:rsid w:val="00005967"/>
    <w:rsid w:val="00010C9B"/>
    <w:rsid w:val="00015A94"/>
    <w:rsid w:val="000252A3"/>
    <w:rsid w:val="00027C7F"/>
    <w:rsid w:val="00036990"/>
    <w:rsid w:val="00066DC6"/>
    <w:rsid w:val="0007210E"/>
    <w:rsid w:val="00073B10"/>
    <w:rsid w:val="0008236C"/>
    <w:rsid w:val="0008378D"/>
    <w:rsid w:val="0008401D"/>
    <w:rsid w:val="000B1E21"/>
    <w:rsid w:val="000B38E5"/>
    <w:rsid w:val="000C4163"/>
    <w:rsid w:val="000C5A28"/>
    <w:rsid w:val="000D1A73"/>
    <w:rsid w:val="000D1F98"/>
    <w:rsid w:val="000D4B3E"/>
    <w:rsid w:val="000D69AF"/>
    <w:rsid w:val="000E30C6"/>
    <w:rsid w:val="000E5037"/>
    <w:rsid w:val="000F0D48"/>
    <w:rsid w:val="001002FC"/>
    <w:rsid w:val="00105B64"/>
    <w:rsid w:val="00112BC5"/>
    <w:rsid w:val="001230D4"/>
    <w:rsid w:val="0012504A"/>
    <w:rsid w:val="00126145"/>
    <w:rsid w:val="001266C6"/>
    <w:rsid w:val="00126F1A"/>
    <w:rsid w:val="00137DD0"/>
    <w:rsid w:val="00163E74"/>
    <w:rsid w:val="00171534"/>
    <w:rsid w:val="00171589"/>
    <w:rsid w:val="001813BF"/>
    <w:rsid w:val="00183DC1"/>
    <w:rsid w:val="001858D0"/>
    <w:rsid w:val="00191F3A"/>
    <w:rsid w:val="00192712"/>
    <w:rsid w:val="0019424E"/>
    <w:rsid w:val="001A1F3B"/>
    <w:rsid w:val="001A55D2"/>
    <w:rsid w:val="001B14AF"/>
    <w:rsid w:val="001B2468"/>
    <w:rsid w:val="001B3AB6"/>
    <w:rsid w:val="001C062B"/>
    <w:rsid w:val="001C33D9"/>
    <w:rsid w:val="001C765E"/>
    <w:rsid w:val="001D5B26"/>
    <w:rsid w:val="001E3FDC"/>
    <w:rsid w:val="001F01DC"/>
    <w:rsid w:val="00214FFA"/>
    <w:rsid w:val="0022085F"/>
    <w:rsid w:val="002250FE"/>
    <w:rsid w:val="00226798"/>
    <w:rsid w:val="00226E9B"/>
    <w:rsid w:val="00227A83"/>
    <w:rsid w:val="002300ED"/>
    <w:rsid w:val="00253032"/>
    <w:rsid w:val="0025395F"/>
    <w:rsid w:val="002540CD"/>
    <w:rsid w:val="00260259"/>
    <w:rsid w:val="00264B0A"/>
    <w:rsid w:val="00266F43"/>
    <w:rsid w:val="00270ABC"/>
    <w:rsid w:val="002710ED"/>
    <w:rsid w:val="00276329"/>
    <w:rsid w:val="002820C6"/>
    <w:rsid w:val="002842D3"/>
    <w:rsid w:val="00290F63"/>
    <w:rsid w:val="002A0179"/>
    <w:rsid w:val="002A5939"/>
    <w:rsid w:val="002B0FAF"/>
    <w:rsid w:val="002D2F5E"/>
    <w:rsid w:val="002D31E6"/>
    <w:rsid w:val="002E085E"/>
    <w:rsid w:val="002E2192"/>
    <w:rsid w:val="002E4F2D"/>
    <w:rsid w:val="002E5420"/>
    <w:rsid w:val="002F5659"/>
    <w:rsid w:val="002F608D"/>
    <w:rsid w:val="002F7138"/>
    <w:rsid w:val="00302950"/>
    <w:rsid w:val="00302A64"/>
    <w:rsid w:val="003030C9"/>
    <w:rsid w:val="00310F7A"/>
    <w:rsid w:val="00312716"/>
    <w:rsid w:val="00313BD0"/>
    <w:rsid w:val="003226FA"/>
    <w:rsid w:val="00326CAF"/>
    <w:rsid w:val="003279DA"/>
    <w:rsid w:val="003321FF"/>
    <w:rsid w:val="00332D74"/>
    <w:rsid w:val="0033531E"/>
    <w:rsid w:val="00335AA3"/>
    <w:rsid w:val="00337C84"/>
    <w:rsid w:val="003400E4"/>
    <w:rsid w:val="00345325"/>
    <w:rsid w:val="003538DE"/>
    <w:rsid w:val="00382861"/>
    <w:rsid w:val="00397074"/>
    <w:rsid w:val="003A0A9A"/>
    <w:rsid w:val="003A59F9"/>
    <w:rsid w:val="003B0277"/>
    <w:rsid w:val="003B06EC"/>
    <w:rsid w:val="003B2551"/>
    <w:rsid w:val="003B5562"/>
    <w:rsid w:val="003C48C4"/>
    <w:rsid w:val="003C6E0B"/>
    <w:rsid w:val="003E0BB9"/>
    <w:rsid w:val="004035BF"/>
    <w:rsid w:val="004344E8"/>
    <w:rsid w:val="00436D1F"/>
    <w:rsid w:val="0044628E"/>
    <w:rsid w:val="00446F0C"/>
    <w:rsid w:val="00451BC8"/>
    <w:rsid w:val="00451C74"/>
    <w:rsid w:val="004530FE"/>
    <w:rsid w:val="004608D4"/>
    <w:rsid w:val="00465696"/>
    <w:rsid w:val="004878A4"/>
    <w:rsid w:val="00487FAB"/>
    <w:rsid w:val="00492B90"/>
    <w:rsid w:val="00497762"/>
    <w:rsid w:val="004A237F"/>
    <w:rsid w:val="004A38E2"/>
    <w:rsid w:val="004C1CB7"/>
    <w:rsid w:val="004D0809"/>
    <w:rsid w:val="004D0DC3"/>
    <w:rsid w:val="004D3DF1"/>
    <w:rsid w:val="004D6485"/>
    <w:rsid w:val="004E1A71"/>
    <w:rsid w:val="004E2274"/>
    <w:rsid w:val="004E2C34"/>
    <w:rsid w:val="004E62A4"/>
    <w:rsid w:val="004E7E5D"/>
    <w:rsid w:val="004F19D8"/>
    <w:rsid w:val="004F37EA"/>
    <w:rsid w:val="004F63BB"/>
    <w:rsid w:val="004F74E6"/>
    <w:rsid w:val="0050052A"/>
    <w:rsid w:val="0050383E"/>
    <w:rsid w:val="005133B7"/>
    <w:rsid w:val="00521BB0"/>
    <w:rsid w:val="0052388B"/>
    <w:rsid w:val="0053077E"/>
    <w:rsid w:val="0053266F"/>
    <w:rsid w:val="005331DC"/>
    <w:rsid w:val="00533E15"/>
    <w:rsid w:val="00553D4E"/>
    <w:rsid w:val="00561AC3"/>
    <w:rsid w:val="00562A59"/>
    <w:rsid w:val="00565F76"/>
    <w:rsid w:val="0056743B"/>
    <w:rsid w:val="00567C79"/>
    <w:rsid w:val="005A169C"/>
    <w:rsid w:val="005A273A"/>
    <w:rsid w:val="005A3E19"/>
    <w:rsid w:val="005C2E7A"/>
    <w:rsid w:val="005C401A"/>
    <w:rsid w:val="005C4368"/>
    <w:rsid w:val="005F1276"/>
    <w:rsid w:val="005F40D4"/>
    <w:rsid w:val="005F4ACE"/>
    <w:rsid w:val="005F570A"/>
    <w:rsid w:val="005F6E34"/>
    <w:rsid w:val="005F7EB6"/>
    <w:rsid w:val="0060034C"/>
    <w:rsid w:val="00604DDA"/>
    <w:rsid w:val="006076DB"/>
    <w:rsid w:val="0061059D"/>
    <w:rsid w:val="00610C8A"/>
    <w:rsid w:val="00633CD8"/>
    <w:rsid w:val="00634414"/>
    <w:rsid w:val="00634726"/>
    <w:rsid w:val="00636F57"/>
    <w:rsid w:val="00642D9C"/>
    <w:rsid w:val="0065472D"/>
    <w:rsid w:val="006555AF"/>
    <w:rsid w:val="00655789"/>
    <w:rsid w:val="00656A3C"/>
    <w:rsid w:val="006578AC"/>
    <w:rsid w:val="00665F4A"/>
    <w:rsid w:val="006749F7"/>
    <w:rsid w:val="00675500"/>
    <w:rsid w:val="00680242"/>
    <w:rsid w:val="00682BBF"/>
    <w:rsid w:val="00685C15"/>
    <w:rsid w:val="006928F2"/>
    <w:rsid w:val="006A00A8"/>
    <w:rsid w:val="006A252D"/>
    <w:rsid w:val="006A2830"/>
    <w:rsid w:val="006A2ADB"/>
    <w:rsid w:val="006A4666"/>
    <w:rsid w:val="006A53CA"/>
    <w:rsid w:val="006A6EC6"/>
    <w:rsid w:val="006C70AD"/>
    <w:rsid w:val="006C7EC6"/>
    <w:rsid w:val="006D197C"/>
    <w:rsid w:val="006F3A9F"/>
    <w:rsid w:val="00705768"/>
    <w:rsid w:val="00712072"/>
    <w:rsid w:val="00713627"/>
    <w:rsid w:val="007205D3"/>
    <w:rsid w:val="007242E3"/>
    <w:rsid w:val="00734F31"/>
    <w:rsid w:val="0073516B"/>
    <w:rsid w:val="00735D6C"/>
    <w:rsid w:val="00737052"/>
    <w:rsid w:val="0073711B"/>
    <w:rsid w:val="00737AB2"/>
    <w:rsid w:val="00744474"/>
    <w:rsid w:val="00750C8A"/>
    <w:rsid w:val="00752598"/>
    <w:rsid w:val="007565F5"/>
    <w:rsid w:val="0075770A"/>
    <w:rsid w:val="007622A5"/>
    <w:rsid w:val="00763273"/>
    <w:rsid w:val="00765217"/>
    <w:rsid w:val="007678D5"/>
    <w:rsid w:val="007678DF"/>
    <w:rsid w:val="007758CF"/>
    <w:rsid w:val="00776E8B"/>
    <w:rsid w:val="00777B1B"/>
    <w:rsid w:val="00787E02"/>
    <w:rsid w:val="00793430"/>
    <w:rsid w:val="00793B03"/>
    <w:rsid w:val="007A3146"/>
    <w:rsid w:val="007B4D8E"/>
    <w:rsid w:val="007C1250"/>
    <w:rsid w:val="007C4ECB"/>
    <w:rsid w:val="007E0254"/>
    <w:rsid w:val="007E3F6A"/>
    <w:rsid w:val="007E6F0A"/>
    <w:rsid w:val="00810110"/>
    <w:rsid w:val="00832B76"/>
    <w:rsid w:val="0083339A"/>
    <w:rsid w:val="00836F88"/>
    <w:rsid w:val="0083786D"/>
    <w:rsid w:val="00845CB3"/>
    <w:rsid w:val="00850C6A"/>
    <w:rsid w:val="00870A11"/>
    <w:rsid w:val="0087215B"/>
    <w:rsid w:val="00874266"/>
    <w:rsid w:val="00877F0F"/>
    <w:rsid w:val="00883293"/>
    <w:rsid w:val="0089277A"/>
    <w:rsid w:val="008966D8"/>
    <w:rsid w:val="008A080E"/>
    <w:rsid w:val="008A4F9B"/>
    <w:rsid w:val="008B03E3"/>
    <w:rsid w:val="008C0D19"/>
    <w:rsid w:val="008C4535"/>
    <w:rsid w:val="008C53CF"/>
    <w:rsid w:val="008C75DF"/>
    <w:rsid w:val="008D1F0A"/>
    <w:rsid w:val="008E5434"/>
    <w:rsid w:val="008E7449"/>
    <w:rsid w:val="008F679B"/>
    <w:rsid w:val="008F6FD2"/>
    <w:rsid w:val="00900E70"/>
    <w:rsid w:val="009040EE"/>
    <w:rsid w:val="00904EE9"/>
    <w:rsid w:val="00913391"/>
    <w:rsid w:val="00913E26"/>
    <w:rsid w:val="00914143"/>
    <w:rsid w:val="00921812"/>
    <w:rsid w:val="009224BF"/>
    <w:rsid w:val="00924A1E"/>
    <w:rsid w:val="009336F2"/>
    <w:rsid w:val="00935023"/>
    <w:rsid w:val="00944001"/>
    <w:rsid w:val="00955322"/>
    <w:rsid w:val="00974CAD"/>
    <w:rsid w:val="009837F2"/>
    <w:rsid w:val="00985168"/>
    <w:rsid w:val="009A1B47"/>
    <w:rsid w:val="009A327F"/>
    <w:rsid w:val="009A3848"/>
    <w:rsid w:val="009A544A"/>
    <w:rsid w:val="009A58D1"/>
    <w:rsid w:val="009B11F8"/>
    <w:rsid w:val="009B2D4D"/>
    <w:rsid w:val="009B32E8"/>
    <w:rsid w:val="009C3920"/>
    <w:rsid w:val="009C3F80"/>
    <w:rsid w:val="009C4802"/>
    <w:rsid w:val="009C4B02"/>
    <w:rsid w:val="009C7DE4"/>
    <w:rsid w:val="009D1E9F"/>
    <w:rsid w:val="009D76E1"/>
    <w:rsid w:val="009E6530"/>
    <w:rsid w:val="009F3A0E"/>
    <w:rsid w:val="00A00238"/>
    <w:rsid w:val="00A06497"/>
    <w:rsid w:val="00A20778"/>
    <w:rsid w:val="00A26F64"/>
    <w:rsid w:val="00A32EAD"/>
    <w:rsid w:val="00A45050"/>
    <w:rsid w:val="00A50967"/>
    <w:rsid w:val="00A52FD8"/>
    <w:rsid w:val="00A90F47"/>
    <w:rsid w:val="00A92E89"/>
    <w:rsid w:val="00A95DF7"/>
    <w:rsid w:val="00A97FB2"/>
    <w:rsid w:val="00AA0E65"/>
    <w:rsid w:val="00AA3429"/>
    <w:rsid w:val="00AA4F3F"/>
    <w:rsid w:val="00AB0FD8"/>
    <w:rsid w:val="00AB2E7D"/>
    <w:rsid w:val="00AB4B81"/>
    <w:rsid w:val="00AC0556"/>
    <w:rsid w:val="00AF4C7B"/>
    <w:rsid w:val="00AF7DD6"/>
    <w:rsid w:val="00B320FB"/>
    <w:rsid w:val="00B32264"/>
    <w:rsid w:val="00B352D5"/>
    <w:rsid w:val="00B3668E"/>
    <w:rsid w:val="00B37807"/>
    <w:rsid w:val="00B44A24"/>
    <w:rsid w:val="00B45E2A"/>
    <w:rsid w:val="00B54B4F"/>
    <w:rsid w:val="00B55343"/>
    <w:rsid w:val="00B553D0"/>
    <w:rsid w:val="00B635D2"/>
    <w:rsid w:val="00B65614"/>
    <w:rsid w:val="00B66E48"/>
    <w:rsid w:val="00B672D2"/>
    <w:rsid w:val="00B77803"/>
    <w:rsid w:val="00B8130C"/>
    <w:rsid w:val="00BB58FB"/>
    <w:rsid w:val="00BC0E5B"/>
    <w:rsid w:val="00BC3EB6"/>
    <w:rsid w:val="00BC456A"/>
    <w:rsid w:val="00BC6F14"/>
    <w:rsid w:val="00BD0A0B"/>
    <w:rsid w:val="00BD11E5"/>
    <w:rsid w:val="00BD1FA2"/>
    <w:rsid w:val="00BD27D5"/>
    <w:rsid w:val="00BE47AB"/>
    <w:rsid w:val="00BE60EB"/>
    <w:rsid w:val="00BE76EA"/>
    <w:rsid w:val="00BF1293"/>
    <w:rsid w:val="00BF608C"/>
    <w:rsid w:val="00BF7C31"/>
    <w:rsid w:val="00C0232A"/>
    <w:rsid w:val="00C02637"/>
    <w:rsid w:val="00C20655"/>
    <w:rsid w:val="00C261F6"/>
    <w:rsid w:val="00C26F8C"/>
    <w:rsid w:val="00C31256"/>
    <w:rsid w:val="00C33BAD"/>
    <w:rsid w:val="00C51B17"/>
    <w:rsid w:val="00C52E15"/>
    <w:rsid w:val="00C635E9"/>
    <w:rsid w:val="00C65637"/>
    <w:rsid w:val="00C6771F"/>
    <w:rsid w:val="00C7669E"/>
    <w:rsid w:val="00C80FE3"/>
    <w:rsid w:val="00C845DC"/>
    <w:rsid w:val="00C95D42"/>
    <w:rsid w:val="00CA36E1"/>
    <w:rsid w:val="00CB4223"/>
    <w:rsid w:val="00CB7ED6"/>
    <w:rsid w:val="00CC2F56"/>
    <w:rsid w:val="00CD078F"/>
    <w:rsid w:val="00CD0C71"/>
    <w:rsid w:val="00CD6596"/>
    <w:rsid w:val="00CE4C2C"/>
    <w:rsid w:val="00CF17C5"/>
    <w:rsid w:val="00CF5DCE"/>
    <w:rsid w:val="00CF7929"/>
    <w:rsid w:val="00D000A2"/>
    <w:rsid w:val="00D000B8"/>
    <w:rsid w:val="00D022FC"/>
    <w:rsid w:val="00D24D15"/>
    <w:rsid w:val="00D2559B"/>
    <w:rsid w:val="00D35209"/>
    <w:rsid w:val="00D36724"/>
    <w:rsid w:val="00D600FB"/>
    <w:rsid w:val="00D66C22"/>
    <w:rsid w:val="00D80086"/>
    <w:rsid w:val="00D936D0"/>
    <w:rsid w:val="00DB1AA9"/>
    <w:rsid w:val="00DB2848"/>
    <w:rsid w:val="00DC19BB"/>
    <w:rsid w:val="00DC2F0B"/>
    <w:rsid w:val="00DE4F07"/>
    <w:rsid w:val="00DF19F5"/>
    <w:rsid w:val="00DF2EF4"/>
    <w:rsid w:val="00DF6EEF"/>
    <w:rsid w:val="00E04C75"/>
    <w:rsid w:val="00E06CB3"/>
    <w:rsid w:val="00E12DD7"/>
    <w:rsid w:val="00E21A34"/>
    <w:rsid w:val="00E22829"/>
    <w:rsid w:val="00E33A80"/>
    <w:rsid w:val="00E42EA4"/>
    <w:rsid w:val="00E47BCB"/>
    <w:rsid w:val="00E52AAB"/>
    <w:rsid w:val="00E56B13"/>
    <w:rsid w:val="00E61149"/>
    <w:rsid w:val="00E765B5"/>
    <w:rsid w:val="00E9493C"/>
    <w:rsid w:val="00E97118"/>
    <w:rsid w:val="00EA38B3"/>
    <w:rsid w:val="00EB3A6B"/>
    <w:rsid w:val="00EB4B33"/>
    <w:rsid w:val="00EC1D0E"/>
    <w:rsid w:val="00EC245C"/>
    <w:rsid w:val="00EC5E4B"/>
    <w:rsid w:val="00EC76C7"/>
    <w:rsid w:val="00ED180E"/>
    <w:rsid w:val="00EF760B"/>
    <w:rsid w:val="00F02C1C"/>
    <w:rsid w:val="00F0649F"/>
    <w:rsid w:val="00F23060"/>
    <w:rsid w:val="00F27534"/>
    <w:rsid w:val="00F30E3E"/>
    <w:rsid w:val="00F3434F"/>
    <w:rsid w:val="00F34D0B"/>
    <w:rsid w:val="00F361CB"/>
    <w:rsid w:val="00F41BCD"/>
    <w:rsid w:val="00F5122B"/>
    <w:rsid w:val="00F52DC3"/>
    <w:rsid w:val="00F561CA"/>
    <w:rsid w:val="00F56D1A"/>
    <w:rsid w:val="00F57118"/>
    <w:rsid w:val="00F66919"/>
    <w:rsid w:val="00F73DC0"/>
    <w:rsid w:val="00F7447C"/>
    <w:rsid w:val="00F7573B"/>
    <w:rsid w:val="00F866F4"/>
    <w:rsid w:val="00FA444C"/>
    <w:rsid w:val="00FB1AC1"/>
    <w:rsid w:val="00FB3FA1"/>
    <w:rsid w:val="00FB4BFD"/>
    <w:rsid w:val="00FB7B60"/>
    <w:rsid w:val="00FC0D6F"/>
    <w:rsid w:val="00FD083E"/>
    <w:rsid w:val="00FE08AE"/>
    <w:rsid w:val="00FE2380"/>
    <w:rsid w:val="00FE3EB6"/>
    <w:rsid w:val="00FE5E4F"/>
    <w:rsid w:val="00FE79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2577"/>
    <o:shapelayout v:ext="edit">
      <o:idmap v:ext="edit" data="1"/>
    </o:shapelayout>
  </w:shapeDefaults>
  <w:decimalSymbol w:val=","/>
  <w:listSeparator w:val=";"/>
  <w14:docId w14:val="195C8BD7"/>
  <w15:docId w15:val="{81435290-8FBD-43F8-9C9C-37CBB6AD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0ED"/>
    <w:pPr>
      <w:spacing w:after="0" w:line="240" w:lineRule="auto"/>
      <w:jc w:val="both"/>
    </w:pPr>
    <w:rPr>
      <w:rFonts w:ascii="Arial" w:eastAsia="Times New Roman" w:hAnsi="Arial" w:cs="Arial"/>
      <w:szCs w:val="20"/>
      <w:lang w:val="ca-ES" w:eastAsia="es-ES"/>
    </w:rPr>
  </w:style>
  <w:style w:type="paragraph" w:styleId="Ttulo1">
    <w:name w:val="heading 1"/>
    <w:basedOn w:val="Normal"/>
    <w:next w:val="Normal"/>
    <w:link w:val="Ttulo1Car"/>
    <w:qFormat/>
    <w:rsid w:val="003C48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C48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C48C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3C48C4"/>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3C48C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B65614"/>
    <w:pPr>
      <w:keepNext/>
      <w:jc w:val="center"/>
      <w:outlineLvl w:val="5"/>
    </w:pPr>
    <w:rPr>
      <w:rFonts w:ascii="Arial Narrow" w:hAnsi="Arial Narrow" w:cs="Times New Roman"/>
      <w:b/>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qFormat/>
    <w:rsid w:val="002710ED"/>
    <w:pPr>
      <w:spacing w:after="120" w:line="480" w:lineRule="auto"/>
      <w:jc w:val="left"/>
    </w:pPr>
  </w:style>
  <w:style w:type="character" w:customStyle="1" w:styleId="Textoindependiente2Car">
    <w:name w:val="Texto independiente 2 Car"/>
    <w:basedOn w:val="Fuentedeprrafopredeter"/>
    <w:link w:val="Textoindependiente2"/>
    <w:qFormat/>
    <w:rsid w:val="002710ED"/>
    <w:rPr>
      <w:rFonts w:ascii="Arial" w:eastAsia="Times New Roman" w:hAnsi="Arial" w:cs="Arial"/>
      <w:szCs w:val="20"/>
      <w:lang w:val="ca-ES" w:eastAsia="es-ES"/>
    </w:rPr>
  </w:style>
  <w:style w:type="paragraph" w:styleId="Prrafodelista">
    <w:name w:val="List Paragraph"/>
    <w:basedOn w:val="Normal"/>
    <w:uiPriority w:val="34"/>
    <w:qFormat/>
    <w:rsid w:val="002710ED"/>
    <w:pPr>
      <w:widowControl w:val="0"/>
      <w:ind w:left="720"/>
      <w:contextualSpacing/>
      <w:jc w:val="left"/>
    </w:pPr>
    <w:rPr>
      <w:rFonts w:ascii="Courier New" w:hAnsi="Courier New" w:cs="Times New Roman"/>
      <w:snapToGrid w:val="0"/>
    </w:rPr>
  </w:style>
  <w:style w:type="paragraph" w:customStyle="1" w:styleId="votacin">
    <w:name w:val="votación"/>
    <w:basedOn w:val="Normal"/>
    <w:autoRedefine/>
    <w:qFormat/>
    <w:rsid w:val="002710ED"/>
    <w:pPr>
      <w:spacing w:before="240"/>
      <w:ind w:left="851"/>
    </w:pPr>
    <w:rPr>
      <w:color w:val="000000"/>
      <w:sz w:val="22"/>
    </w:rPr>
  </w:style>
  <w:style w:type="paragraph" w:styleId="Sangra2detindependiente">
    <w:name w:val="Body Text Indent 2"/>
    <w:basedOn w:val="Normal"/>
    <w:link w:val="Sangra2detindependienteCar"/>
    <w:uiPriority w:val="99"/>
    <w:semiHidden/>
    <w:unhideWhenUsed/>
    <w:qFormat/>
    <w:rsid w:val="00E33A8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qFormat/>
    <w:rsid w:val="00E33A80"/>
    <w:rPr>
      <w:rFonts w:ascii="Arial" w:eastAsia="Times New Roman" w:hAnsi="Arial" w:cs="Arial"/>
      <w:szCs w:val="20"/>
      <w:lang w:val="ca-ES" w:eastAsia="es-ES"/>
    </w:rPr>
  </w:style>
  <w:style w:type="paragraph" w:styleId="NormalWeb">
    <w:name w:val="Normal (Web)"/>
    <w:basedOn w:val="Normal"/>
    <w:link w:val="NormalWebCar"/>
    <w:uiPriority w:val="99"/>
    <w:unhideWhenUsed/>
    <w:qFormat/>
    <w:rsid w:val="00E33A80"/>
    <w:pPr>
      <w:spacing w:before="100" w:beforeAutospacing="1" w:after="100" w:afterAutospacing="1"/>
      <w:jc w:val="left"/>
    </w:pPr>
    <w:rPr>
      <w:rFonts w:ascii="Times New Roman" w:hAnsi="Times New Roman" w:cs="Times New Roman"/>
      <w:szCs w:val="24"/>
      <w:lang w:val="es-ES"/>
    </w:rPr>
  </w:style>
  <w:style w:type="paragraph" w:styleId="Textoindependiente">
    <w:name w:val="Body Text"/>
    <w:basedOn w:val="Normal"/>
    <w:link w:val="TextoindependienteCar"/>
    <w:unhideWhenUsed/>
    <w:rsid w:val="006A00A8"/>
    <w:pPr>
      <w:spacing w:after="120"/>
    </w:pPr>
  </w:style>
  <w:style w:type="character" w:customStyle="1" w:styleId="TextoindependienteCar">
    <w:name w:val="Texto independiente Car"/>
    <w:basedOn w:val="Fuentedeprrafopredeter"/>
    <w:link w:val="Textoindependiente"/>
    <w:qFormat/>
    <w:rsid w:val="006A00A8"/>
    <w:rPr>
      <w:rFonts w:ascii="Arial" w:eastAsia="Times New Roman" w:hAnsi="Arial" w:cs="Arial"/>
      <w:szCs w:val="20"/>
      <w:lang w:val="ca-ES" w:eastAsia="es-ES"/>
    </w:rPr>
  </w:style>
  <w:style w:type="paragraph" w:customStyle="1" w:styleId="western">
    <w:name w:val="western"/>
    <w:basedOn w:val="Normal"/>
    <w:qFormat/>
    <w:rsid w:val="00073B10"/>
    <w:pPr>
      <w:spacing w:before="100" w:beforeAutospacing="1" w:line="360" w:lineRule="auto"/>
      <w:jc w:val="center"/>
    </w:pPr>
    <w:rPr>
      <w:rFonts w:ascii="Verdana" w:hAnsi="Verdana" w:cs="Times New Roman"/>
      <w:color w:val="000000"/>
      <w:sz w:val="20"/>
      <w:lang w:val="es-ES"/>
    </w:rPr>
  </w:style>
  <w:style w:type="character" w:customStyle="1" w:styleId="EnlacedeInternet">
    <w:name w:val="Enlace de Internet"/>
    <w:uiPriority w:val="99"/>
    <w:rsid w:val="005133B7"/>
    <w:rPr>
      <w:color w:val="0000FF"/>
      <w:u w:val="single"/>
    </w:rPr>
  </w:style>
  <w:style w:type="paragraph" w:styleId="Textodeglobo">
    <w:name w:val="Balloon Text"/>
    <w:basedOn w:val="Normal"/>
    <w:link w:val="TextodegloboCar"/>
    <w:uiPriority w:val="99"/>
    <w:semiHidden/>
    <w:unhideWhenUsed/>
    <w:qFormat/>
    <w:rsid w:val="00B553D0"/>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553D0"/>
    <w:rPr>
      <w:rFonts w:ascii="Tahoma" w:eastAsia="Times New Roman" w:hAnsi="Tahoma" w:cs="Tahoma"/>
      <w:sz w:val="16"/>
      <w:szCs w:val="16"/>
      <w:lang w:val="ca-ES" w:eastAsia="es-ES"/>
    </w:rPr>
  </w:style>
  <w:style w:type="character" w:customStyle="1" w:styleId="Ttulo6Car">
    <w:name w:val="Título 6 Car"/>
    <w:basedOn w:val="Fuentedeprrafopredeter"/>
    <w:link w:val="Ttulo6"/>
    <w:qFormat/>
    <w:rsid w:val="00B65614"/>
    <w:rPr>
      <w:rFonts w:eastAsia="Times New Roman" w:cs="Times New Roman"/>
      <w:b/>
      <w:sz w:val="20"/>
      <w:szCs w:val="20"/>
      <w:lang w:eastAsia="es-ES"/>
    </w:rPr>
  </w:style>
  <w:style w:type="paragraph" w:styleId="Subttulo">
    <w:name w:val="Subtitle"/>
    <w:basedOn w:val="Normal"/>
    <w:link w:val="SubttuloCar"/>
    <w:qFormat/>
    <w:rsid w:val="00B65614"/>
    <w:pPr>
      <w:jc w:val="left"/>
    </w:pPr>
    <w:rPr>
      <w:rFonts w:ascii="Arial Narrow" w:hAnsi="Arial Narrow" w:cs="Times New Roman"/>
      <w:b/>
      <w:bCs/>
      <w:iCs/>
      <w:color w:val="333399"/>
      <w:szCs w:val="24"/>
      <w:lang w:val="es-ES"/>
    </w:rPr>
  </w:style>
  <w:style w:type="character" w:customStyle="1" w:styleId="SubttuloCar">
    <w:name w:val="Subtítulo Car"/>
    <w:basedOn w:val="Fuentedeprrafopredeter"/>
    <w:link w:val="Subttulo"/>
    <w:qFormat/>
    <w:rsid w:val="00B65614"/>
    <w:rPr>
      <w:rFonts w:eastAsia="Times New Roman" w:cs="Times New Roman"/>
      <w:b/>
      <w:bCs/>
      <w:iCs/>
      <w:color w:val="333399"/>
      <w:szCs w:val="24"/>
      <w:lang w:eastAsia="es-ES"/>
    </w:rPr>
  </w:style>
  <w:style w:type="paragraph" w:customStyle="1" w:styleId="BodyText21">
    <w:name w:val="Body Text 21"/>
    <w:basedOn w:val="Normal"/>
    <w:qFormat/>
    <w:rsid w:val="00B65614"/>
    <w:pPr>
      <w:widowControl w:val="0"/>
      <w:snapToGrid w:val="0"/>
    </w:pPr>
    <w:rPr>
      <w:rFonts w:ascii="Times New Roman" w:hAnsi="Times New Roman" w:cs="Times New Roman"/>
      <w:lang w:val="es-ES_tradnl"/>
    </w:rPr>
  </w:style>
  <w:style w:type="character" w:styleId="nfasis">
    <w:name w:val="Emphasis"/>
    <w:basedOn w:val="Fuentedeprrafopredeter"/>
    <w:qFormat/>
    <w:rsid w:val="00B65614"/>
    <w:rPr>
      <w:i/>
      <w:iCs/>
    </w:rPr>
  </w:style>
  <w:style w:type="character" w:styleId="Hipervnculo">
    <w:name w:val="Hyperlink"/>
    <w:basedOn w:val="Fuentedeprrafopredeter"/>
    <w:unhideWhenUsed/>
    <w:rsid w:val="00B65614"/>
    <w:rPr>
      <w:color w:val="0000FF" w:themeColor="hyperlink"/>
      <w:u w:val="single"/>
    </w:rPr>
  </w:style>
  <w:style w:type="paragraph" w:customStyle="1" w:styleId="Normal0">
    <w:name w:val="Normal_0"/>
    <w:qFormat/>
    <w:rsid w:val="00112BC5"/>
    <w:pPr>
      <w:spacing w:after="0" w:line="240" w:lineRule="auto"/>
    </w:pPr>
    <w:rPr>
      <w:rFonts w:ascii="Times New Roman" w:eastAsia="Times New Roman" w:hAnsi="Times New Roman" w:cs="Lucida Sans"/>
      <w:kern w:val="2"/>
      <w:szCs w:val="24"/>
      <w:lang w:eastAsia="zh-CN" w:bidi="hi-IN"/>
    </w:rPr>
  </w:style>
  <w:style w:type="table" w:styleId="Tablaconcuadrcula">
    <w:name w:val="Table Grid"/>
    <w:basedOn w:val="Tablanormal"/>
    <w:uiPriority w:val="59"/>
    <w:rsid w:val="00112BC5"/>
    <w:pPr>
      <w:spacing w:after="0" w:line="240" w:lineRule="auto"/>
    </w:pPr>
    <w:rPr>
      <w:rFonts w:ascii="Liberation Serif" w:eastAsia="SimSun" w:hAnsi="Liberation Serif" w:cs="Lucida Sans"/>
      <w:kern w:val="2"/>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qFormat/>
    <w:rsid w:val="00345325"/>
    <w:pPr>
      <w:widowControl w:val="0"/>
      <w:suppressLineNumbers/>
      <w:suppressAutoHyphens/>
      <w:jc w:val="left"/>
    </w:pPr>
    <w:rPr>
      <w:rFonts w:ascii="Times New Roman" w:eastAsia="Lucida Sans Unicode" w:hAnsi="Times New Roman" w:cs="Times New Roman"/>
      <w:kern w:val="1"/>
      <w:sz w:val="22"/>
      <w:szCs w:val="24"/>
      <w:lang w:val="es-ES"/>
    </w:rPr>
  </w:style>
  <w:style w:type="character" w:customStyle="1" w:styleId="Ttulo1Car">
    <w:name w:val="Título 1 Car"/>
    <w:basedOn w:val="Fuentedeprrafopredeter"/>
    <w:link w:val="Ttulo1"/>
    <w:uiPriority w:val="9"/>
    <w:qFormat/>
    <w:rsid w:val="003C48C4"/>
    <w:rPr>
      <w:rFonts w:asciiTheme="majorHAnsi" w:eastAsiaTheme="majorEastAsia" w:hAnsiTheme="majorHAnsi" w:cstheme="majorBidi"/>
      <w:b/>
      <w:bCs/>
      <w:color w:val="365F91" w:themeColor="accent1" w:themeShade="BF"/>
      <w:sz w:val="28"/>
      <w:szCs w:val="28"/>
      <w:lang w:val="ca-ES" w:eastAsia="es-ES"/>
    </w:rPr>
  </w:style>
  <w:style w:type="character" w:customStyle="1" w:styleId="Ttulo2Car">
    <w:name w:val="Título 2 Car"/>
    <w:basedOn w:val="Fuentedeprrafopredeter"/>
    <w:link w:val="Ttulo2"/>
    <w:uiPriority w:val="9"/>
    <w:qFormat/>
    <w:rsid w:val="003C48C4"/>
    <w:rPr>
      <w:rFonts w:asciiTheme="majorHAnsi" w:eastAsiaTheme="majorEastAsia" w:hAnsiTheme="majorHAnsi" w:cstheme="majorBidi"/>
      <w:b/>
      <w:bCs/>
      <w:color w:val="4F81BD" w:themeColor="accent1"/>
      <w:sz w:val="26"/>
      <w:szCs w:val="26"/>
      <w:lang w:val="ca-ES" w:eastAsia="es-ES"/>
    </w:rPr>
  </w:style>
  <w:style w:type="character" w:customStyle="1" w:styleId="Ttulo3Car">
    <w:name w:val="Título 3 Car"/>
    <w:basedOn w:val="Fuentedeprrafopredeter"/>
    <w:link w:val="Ttulo3"/>
    <w:uiPriority w:val="9"/>
    <w:qFormat/>
    <w:rsid w:val="003C48C4"/>
    <w:rPr>
      <w:rFonts w:asciiTheme="majorHAnsi" w:eastAsiaTheme="majorEastAsia" w:hAnsiTheme="majorHAnsi" w:cstheme="majorBidi"/>
      <w:b/>
      <w:bCs/>
      <w:color w:val="4F81BD" w:themeColor="accent1"/>
      <w:szCs w:val="20"/>
      <w:lang w:val="ca-ES" w:eastAsia="es-ES"/>
    </w:rPr>
  </w:style>
  <w:style w:type="character" w:customStyle="1" w:styleId="Ttulo4Car">
    <w:name w:val="Título 4 Car"/>
    <w:basedOn w:val="Fuentedeprrafopredeter"/>
    <w:link w:val="Ttulo4"/>
    <w:uiPriority w:val="9"/>
    <w:qFormat/>
    <w:rsid w:val="003C48C4"/>
    <w:rPr>
      <w:rFonts w:asciiTheme="majorHAnsi" w:eastAsiaTheme="majorEastAsia" w:hAnsiTheme="majorHAnsi" w:cstheme="majorBidi"/>
      <w:b/>
      <w:bCs/>
      <w:i/>
      <w:iCs/>
      <w:color w:val="4F81BD" w:themeColor="accent1"/>
      <w:szCs w:val="20"/>
      <w:lang w:val="ca-ES" w:eastAsia="es-ES"/>
    </w:rPr>
  </w:style>
  <w:style w:type="character" w:customStyle="1" w:styleId="Ttulo5Car">
    <w:name w:val="Título 5 Car"/>
    <w:basedOn w:val="Fuentedeprrafopredeter"/>
    <w:link w:val="Ttulo5"/>
    <w:uiPriority w:val="9"/>
    <w:qFormat/>
    <w:rsid w:val="003C48C4"/>
    <w:rPr>
      <w:rFonts w:asciiTheme="majorHAnsi" w:eastAsiaTheme="majorEastAsia" w:hAnsiTheme="majorHAnsi" w:cstheme="majorBidi"/>
      <w:color w:val="243F60" w:themeColor="accent1" w:themeShade="7F"/>
      <w:szCs w:val="20"/>
      <w:lang w:val="ca-ES" w:eastAsia="es-ES"/>
    </w:rPr>
  </w:style>
  <w:style w:type="numbering" w:customStyle="1" w:styleId="Sinlista1">
    <w:name w:val="Sin lista1"/>
    <w:next w:val="Sinlista"/>
    <w:uiPriority w:val="99"/>
    <w:semiHidden/>
    <w:unhideWhenUsed/>
    <w:qFormat/>
    <w:rsid w:val="003C48C4"/>
  </w:style>
  <w:style w:type="character" w:styleId="Hipervnculovisitado">
    <w:name w:val="FollowedHyperlink"/>
    <w:basedOn w:val="Fuentedeprrafopredeter"/>
    <w:uiPriority w:val="99"/>
    <w:semiHidden/>
    <w:unhideWhenUsed/>
    <w:rsid w:val="003C48C4"/>
    <w:rPr>
      <w:color w:val="800080"/>
      <w:u w:val="single"/>
    </w:rPr>
  </w:style>
  <w:style w:type="paragraph" w:customStyle="1" w:styleId="TableContents">
    <w:name w:val="Table Contents"/>
    <w:basedOn w:val="Normal"/>
    <w:rsid w:val="00C635E9"/>
    <w:pPr>
      <w:widowControl w:val="0"/>
      <w:suppressLineNumbers/>
      <w:suppressAutoHyphens/>
      <w:jc w:val="left"/>
    </w:pPr>
    <w:rPr>
      <w:rFonts w:ascii="Times New Roman" w:eastAsia="Lucida Sans Unicode" w:hAnsi="Times New Roman" w:cs="Times New Roman"/>
      <w:kern w:val="2"/>
      <w:sz w:val="22"/>
      <w:szCs w:val="24"/>
      <w:lang w:val="es-ES"/>
    </w:rPr>
  </w:style>
  <w:style w:type="character" w:styleId="Textoennegrita">
    <w:name w:val="Strong"/>
    <w:qFormat/>
    <w:rsid w:val="007C4ECB"/>
    <w:rPr>
      <w:b/>
      <w:bCs/>
    </w:rPr>
  </w:style>
  <w:style w:type="paragraph" w:customStyle="1" w:styleId="Standard">
    <w:name w:val="Standard"/>
    <w:rsid w:val="00F52DC3"/>
    <w:pPr>
      <w:suppressAutoHyphens/>
      <w:autoSpaceDN w:val="0"/>
      <w:spacing w:after="0" w:line="240" w:lineRule="auto"/>
      <w:textAlignment w:val="baseline"/>
    </w:pPr>
    <w:rPr>
      <w:rFonts w:ascii="Liberation Serif" w:eastAsia="SimSun" w:hAnsi="Liberation Serif" w:cs="Arial"/>
      <w:kern w:val="3"/>
      <w:szCs w:val="24"/>
      <w:lang w:eastAsia="zh-CN" w:bidi="hi-IN"/>
    </w:rPr>
  </w:style>
  <w:style w:type="paragraph" w:styleId="Encabezado">
    <w:name w:val="header"/>
    <w:basedOn w:val="Normal"/>
    <w:link w:val="EncabezadoCar"/>
    <w:rsid w:val="00633CD8"/>
    <w:pPr>
      <w:widowControl w:val="0"/>
      <w:suppressLineNumbers/>
      <w:tabs>
        <w:tab w:val="center" w:pos="5386"/>
        <w:tab w:val="right" w:pos="10772"/>
      </w:tabs>
      <w:suppressAutoHyphens/>
      <w:jc w:val="left"/>
    </w:pPr>
    <w:rPr>
      <w:rFonts w:ascii="Times New Roman" w:eastAsia="Lucida Sans Unicode" w:hAnsi="Times New Roman" w:cs="Times New Roman"/>
      <w:kern w:val="2"/>
      <w:sz w:val="22"/>
      <w:szCs w:val="24"/>
      <w:lang w:val="es-ES"/>
    </w:rPr>
  </w:style>
  <w:style w:type="character" w:customStyle="1" w:styleId="EncabezadoCar">
    <w:name w:val="Encabezado Car"/>
    <w:basedOn w:val="Fuentedeprrafopredeter"/>
    <w:link w:val="Encabezado"/>
    <w:qFormat/>
    <w:rsid w:val="00633CD8"/>
    <w:rPr>
      <w:rFonts w:ascii="Times New Roman" w:eastAsia="Lucida Sans Unicode" w:hAnsi="Times New Roman" w:cs="Times New Roman"/>
      <w:kern w:val="2"/>
      <w:sz w:val="22"/>
      <w:szCs w:val="24"/>
    </w:rPr>
  </w:style>
  <w:style w:type="paragraph" w:styleId="Piedepgina">
    <w:name w:val="footer"/>
    <w:basedOn w:val="Normal"/>
    <w:link w:val="PiedepginaCar"/>
    <w:rsid w:val="00633CD8"/>
    <w:pPr>
      <w:widowControl w:val="0"/>
      <w:suppressLineNumbers/>
      <w:tabs>
        <w:tab w:val="center" w:pos="5386"/>
        <w:tab w:val="right" w:pos="10772"/>
      </w:tabs>
      <w:suppressAutoHyphens/>
      <w:jc w:val="left"/>
    </w:pPr>
    <w:rPr>
      <w:rFonts w:ascii="Times New Roman" w:eastAsia="Lucida Sans Unicode" w:hAnsi="Times New Roman" w:cs="Times New Roman"/>
      <w:kern w:val="2"/>
      <w:sz w:val="22"/>
      <w:szCs w:val="24"/>
      <w:lang w:val="es-ES"/>
    </w:rPr>
  </w:style>
  <w:style w:type="character" w:customStyle="1" w:styleId="PiedepginaCar">
    <w:name w:val="Pie de página Car"/>
    <w:basedOn w:val="Fuentedeprrafopredeter"/>
    <w:link w:val="Piedepgina"/>
    <w:qFormat/>
    <w:rsid w:val="00633CD8"/>
    <w:rPr>
      <w:rFonts w:ascii="Times New Roman" w:eastAsia="Lucida Sans Unicode" w:hAnsi="Times New Roman" w:cs="Times New Roman"/>
      <w:kern w:val="2"/>
      <w:sz w:val="22"/>
      <w:szCs w:val="24"/>
    </w:rPr>
  </w:style>
  <w:style w:type="paragraph" w:customStyle="1" w:styleId="Default">
    <w:name w:val="Default"/>
    <w:qFormat/>
    <w:rsid w:val="00633CD8"/>
    <w:pPr>
      <w:autoSpaceDE w:val="0"/>
      <w:autoSpaceDN w:val="0"/>
      <w:adjustRightInd w:val="0"/>
      <w:spacing w:after="0" w:line="240" w:lineRule="auto"/>
    </w:pPr>
    <w:rPr>
      <w:rFonts w:ascii="Arial" w:eastAsia="Times New Roman" w:hAnsi="Arial" w:cs="Arial"/>
      <w:color w:val="000000"/>
      <w:szCs w:val="24"/>
      <w:lang w:val="ca-ES"/>
    </w:rPr>
  </w:style>
  <w:style w:type="character" w:customStyle="1" w:styleId="NormalWebCar">
    <w:name w:val="Normal (Web) Car"/>
    <w:link w:val="NormalWeb"/>
    <w:uiPriority w:val="99"/>
    <w:rsid w:val="00CB4223"/>
    <w:rPr>
      <w:rFonts w:ascii="Times New Roman" w:eastAsia="Times New Roman" w:hAnsi="Times New Roman" w:cs="Times New Roman"/>
      <w:szCs w:val="24"/>
      <w:lang w:eastAsia="es-ES"/>
    </w:rPr>
  </w:style>
  <w:style w:type="paragraph" w:customStyle="1" w:styleId="LO-normal">
    <w:name w:val="LO-normal"/>
    <w:qFormat/>
    <w:rsid w:val="00777B1B"/>
    <w:pPr>
      <w:spacing w:after="0" w:line="240" w:lineRule="auto"/>
    </w:pPr>
    <w:rPr>
      <w:rFonts w:ascii="Arial" w:eastAsia="Arial" w:hAnsi="Arial" w:cs="Arial"/>
      <w:color w:val="00000A"/>
      <w:sz w:val="22"/>
      <w:lang w:eastAsia="es-ES"/>
    </w:rPr>
  </w:style>
  <w:style w:type="paragraph" w:customStyle="1" w:styleId="Textoindependiente31">
    <w:name w:val="Texto independiente 31"/>
    <w:basedOn w:val="Normal"/>
    <w:rsid w:val="00B44A24"/>
    <w:pPr>
      <w:suppressAutoHyphens/>
      <w:spacing w:after="120"/>
    </w:pPr>
    <w:rPr>
      <w:sz w:val="16"/>
      <w:szCs w:val="16"/>
      <w:lang w:eastAsia="zh-CN"/>
    </w:rPr>
  </w:style>
  <w:style w:type="paragraph" w:styleId="Sangradetextonormal">
    <w:name w:val="Body Text Indent"/>
    <w:basedOn w:val="Normal"/>
    <w:link w:val="SangradetextonormalCar"/>
    <w:uiPriority w:val="99"/>
    <w:semiHidden/>
    <w:unhideWhenUsed/>
    <w:rsid w:val="00B8130C"/>
    <w:pPr>
      <w:spacing w:after="120"/>
      <w:ind w:left="283"/>
    </w:pPr>
  </w:style>
  <w:style w:type="character" w:customStyle="1" w:styleId="SangradetextonormalCar">
    <w:name w:val="Sangría de texto normal Car"/>
    <w:basedOn w:val="Fuentedeprrafopredeter"/>
    <w:link w:val="Sangradetextonormal"/>
    <w:uiPriority w:val="99"/>
    <w:semiHidden/>
    <w:rsid w:val="00B8130C"/>
    <w:rPr>
      <w:rFonts w:ascii="Arial" w:eastAsia="Times New Roman" w:hAnsi="Arial" w:cs="Arial"/>
      <w:szCs w:val="20"/>
      <w:lang w:val="ca-ES" w:eastAsia="es-ES"/>
    </w:rPr>
  </w:style>
  <w:style w:type="character" w:styleId="Mencinsinresolver">
    <w:name w:val="Unresolved Mention"/>
    <w:basedOn w:val="Fuentedeprrafopredeter"/>
    <w:uiPriority w:val="99"/>
    <w:semiHidden/>
    <w:unhideWhenUsed/>
    <w:rsid w:val="00935023"/>
    <w:rPr>
      <w:color w:val="605E5C"/>
      <w:shd w:val="clear" w:color="auto" w:fill="E1DFDD"/>
    </w:rPr>
  </w:style>
  <w:style w:type="character" w:customStyle="1" w:styleId="EndnoteCharacters">
    <w:name w:val="Endnote Characters"/>
    <w:rsid w:val="006A2830"/>
  </w:style>
  <w:style w:type="character" w:customStyle="1" w:styleId="FootnoteCharacters">
    <w:name w:val="Footnote Characters"/>
    <w:rsid w:val="006A2830"/>
  </w:style>
  <w:style w:type="character" w:customStyle="1" w:styleId="Enlacedelndice">
    <w:name w:val="Enlace del índice"/>
    <w:rsid w:val="006A2830"/>
  </w:style>
  <w:style w:type="character" w:customStyle="1" w:styleId="ListLabel203">
    <w:name w:val="ListLabel 203"/>
    <w:rsid w:val="006A2830"/>
    <w:rPr>
      <w:rFonts w:cs="Courier New"/>
    </w:rPr>
  </w:style>
  <w:style w:type="character" w:customStyle="1" w:styleId="ListLabel204">
    <w:name w:val="ListLabel 204"/>
    <w:rsid w:val="006A2830"/>
    <w:rPr>
      <w:rFonts w:cs="Courier New"/>
    </w:rPr>
  </w:style>
  <w:style w:type="character" w:customStyle="1" w:styleId="ListLabel205">
    <w:name w:val="ListLabel 205"/>
    <w:rsid w:val="006A2830"/>
    <w:rPr>
      <w:rFonts w:cs="Courier New"/>
    </w:rPr>
  </w:style>
  <w:style w:type="character" w:customStyle="1" w:styleId="ListLabel28">
    <w:name w:val="ListLabel 28"/>
    <w:rsid w:val="006A2830"/>
    <w:rPr>
      <w:rFonts w:eastAsia="Courier New" w:cs="Courier New"/>
    </w:rPr>
  </w:style>
  <w:style w:type="character" w:customStyle="1" w:styleId="ListLabel29">
    <w:name w:val="ListLabel 29"/>
    <w:rsid w:val="006A2830"/>
    <w:rPr>
      <w:rFonts w:eastAsia="Noto Sans Symbols" w:cs="Noto Sans Symbols"/>
    </w:rPr>
  </w:style>
  <w:style w:type="character" w:customStyle="1" w:styleId="ListLabel30">
    <w:name w:val="ListLabel 30"/>
    <w:rsid w:val="006A2830"/>
    <w:rPr>
      <w:rFonts w:eastAsia="Noto Sans Symbols" w:cs="Noto Sans Symbols"/>
    </w:rPr>
  </w:style>
  <w:style w:type="character" w:customStyle="1" w:styleId="ListLabel31">
    <w:name w:val="ListLabel 31"/>
    <w:rsid w:val="006A2830"/>
    <w:rPr>
      <w:rFonts w:eastAsia="Courier New" w:cs="Courier New"/>
    </w:rPr>
  </w:style>
  <w:style w:type="character" w:customStyle="1" w:styleId="ListLabel32">
    <w:name w:val="ListLabel 32"/>
    <w:rsid w:val="006A2830"/>
    <w:rPr>
      <w:rFonts w:eastAsia="Noto Sans Symbols" w:cs="Noto Sans Symbols"/>
    </w:rPr>
  </w:style>
  <w:style w:type="character" w:customStyle="1" w:styleId="ListLabel33">
    <w:name w:val="ListLabel 33"/>
    <w:rsid w:val="006A2830"/>
    <w:rPr>
      <w:rFonts w:eastAsia="Noto Sans Symbols" w:cs="Noto Sans Symbols"/>
    </w:rPr>
  </w:style>
  <w:style w:type="character" w:customStyle="1" w:styleId="ListLabel34">
    <w:name w:val="ListLabel 34"/>
    <w:rsid w:val="006A2830"/>
    <w:rPr>
      <w:rFonts w:eastAsia="Courier New" w:cs="Courier New"/>
    </w:rPr>
  </w:style>
  <w:style w:type="character" w:customStyle="1" w:styleId="ListLabel35">
    <w:name w:val="ListLabel 35"/>
    <w:rsid w:val="006A2830"/>
    <w:rPr>
      <w:rFonts w:eastAsia="Noto Sans Symbols" w:cs="Noto Sans Symbols"/>
    </w:rPr>
  </w:style>
  <w:style w:type="character" w:customStyle="1" w:styleId="ListLabel62">
    <w:name w:val="ListLabel 62"/>
    <w:rsid w:val="006A2830"/>
    <w:rPr>
      <w:u w:val="none"/>
    </w:rPr>
  </w:style>
  <w:style w:type="character" w:customStyle="1" w:styleId="ListLabel63">
    <w:name w:val="ListLabel 63"/>
    <w:rsid w:val="006A2830"/>
    <w:rPr>
      <w:u w:val="none"/>
    </w:rPr>
  </w:style>
  <w:style w:type="character" w:customStyle="1" w:styleId="ListLabel64">
    <w:name w:val="ListLabel 64"/>
    <w:rsid w:val="006A2830"/>
    <w:rPr>
      <w:u w:val="none"/>
    </w:rPr>
  </w:style>
  <w:style w:type="character" w:customStyle="1" w:styleId="ListLabel65">
    <w:name w:val="ListLabel 65"/>
    <w:rsid w:val="006A2830"/>
    <w:rPr>
      <w:u w:val="none"/>
    </w:rPr>
  </w:style>
  <w:style w:type="character" w:customStyle="1" w:styleId="ListLabel66">
    <w:name w:val="ListLabel 66"/>
    <w:rsid w:val="006A2830"/>
    <w:rPr>
      <w:u w:val="none"/>
    </w:rPr>
  </w:style>
  <w:style w:type="character" w:customStyle="1" w:styleId="ListLabel67">
    <w:name w:val="ListLabel 67"/>
    <w:rsid w:val="006A2830"/>
    <w:rPr>
      <w:u w:val="none"/>
    </w:rPr>
  </w:style>
  <w:style w:type="character" w:customStyle="1" w:styleId="ListLabel68">
    <w:name w:val="ListLabel 68"/>
    <w:rsid w:val="006A2830"/>
    <w:rPr>
      <w:u w:val="none"/>
    </w:rPr>
  </w:style>
  <w:style w:type="character" w:customStyle="1" w:styleId="ListLabel69">
    <w:name w:val="ListLabel 69"/>
    <w:rsid w:val="006A2830"/>
    <w:rPr>
      <w:u w:val="none"/>
    </w:rPr>
  </w:style>
  <w:style w:type="character" w:customStyle="1" w:styleId="ListLabel70">
    <w:name w:val="ListLabel 70"/>
    <w:rsid w:val="006A2830"/>
    <w:rPr>
      <w:u w:val="none"/>
    </w:rPr>
  </w:style>
  <w:style w:type="character" w:customStyle="1" w:styleId="ListLabel45">
    <w:name w:val="ListLabel 45"/>
    <w:rsid w:val="006A2830"/>
    <w:rPr>
      <w:u w:val="none"/>
    </w:rPr>
  </w:style>
  <w:style w:type="character" w:customStyle="1" w:styleId="ListLabel46">
    <w:name w:val="ListLabel 46"/>
    <w:rsid w:val="006A2830"/>
    <w:rPr>
      <w:u w:val="none"/>
    </w:rPr>
  </w:style>
  <w:style w:type="character" w:customStyle="1" w:styleId="ListLabel47">
    <w:name w:val="ListLabel 47"/>
    <w:rsid w:val="006A2830"/>
    <w:rPr>
      <w:u w:val="none"/>
    </w:rPr>
  </w:style>
  <w:style w:type="character" w:customStyle="1" w:styleId="ListLabel48">
    <w:name w:val="ListLabel 48"/>
    <w:rsid w:val="006A2830"/>
    <w:rPr>
      <w:u w:val="none"/>
    </w:rPr>
  </w:style>
  <w:style w:type="character" w:customStyle="1" w:styleId="ListLabel49">
    <w:name w:val="ListLabel 49"/>
    <w:rsid w:val="006A2830"/>
    <w:rPr>
      <w:u w:val="none"/>
    </w:rPr>
  </w:style>
  <w:style w:type="character" w:customStyle="1" w:styleId="ListLabel50">
    <w:name w:val="ListLabel 50"/>
    <w:rsid w:val="006A2830"/>
    <w:rPr>
      <w:u w:val="none"/>
    </w:rPr>
  </w:style>
  <w:style w:type="character" w:customStyle="1" w:styleId="ListLabel51">
    <w:name w:val="ListLabel 51"/>
    <w:rsid w:val="006A2830"/>
    <w:rPr>
      <w:u w:val="none"/>
    </w:rPr>
  </w:style>
  <w:style w:type="character" w:customStyle="1" w:styleId="ListLabel52">
    <w:name w:val="ListLabel 52"/>
    <w:rsid w:val="006A2830"/>
    <w:rPr>
      <w:u w:val="none"/>
    </w:rPr>
  </w:style>
  <w:style w:type="character" w:customStyle="1" w:styleId="ListLabel53">
    <w:name w:val="ListLabel 53"/>
    <w:rsid w:val="006A2830"/>
    <w:rPr>
      <w:u w:val="none"/>
    </w:rPr>
  </w:style>
  <w:style w:type="character" w:customStyle="1" w:styleId="ListLabel144">
    <w:name w:val="ListLabel 144"/>
    <w:rsid w:val="006A2830"/>
    <w:rPr>
      <w:u w:val="none"/>
    </w:rPr>
  </w:style>
  <w:style w:type="character" w:customStyle="1" w:styleId="ListLabel145">
    <w:name w:val="ListLabel 145"/>
    <w:rsid w:val="006A2830"/>
    <w:rPr>
      <w:u w:val="none"/>
    </w:rPr>
  </w:style>
  <w:style w:type="character" w:customStyle="1" w:styleId="ListLabel146">
    <w:name w:val="ListLabel 146"/>
    <w:rsid w:val="006A2830"/>
    <w:rPr>
      <w:u w:val="none"/>
    </w:rPr>
  </w:style>
  <w:style w:type="character" w:customStyle="1" w:styleId="ListLabel147">
    <w:name w:val="ListLabel 147"/>
    <w:rsid w:val="006A2830"/>
    <w:rPr>
      <w:u w:val="none"/>
    </w:rPr>
  </w:style>
  <w:style w:type="character" w:customStyle="1" w:styleId="ListLabel148">
    <w:name w:val="ListLabel 148"/>
    <w:rsid w:val="006A2830"/>
    <w:rPr>
      <w:u w:val="none"/>
    </w:rPr>
  </w:style>
  <w:style w:type="character" w:customStyle="1" w:styleId="ListLabel149">
    <w:name w:val="ListLabel 149"/>
    <w:rsid w:val="006A2830"/>
    <w:rPr>
      <w:u w:val="none"/>
    </w:rPr>
  </w:style>
  <w:style w:type="character" w:customStyle="1" w:styleId="ListLabel150">
    <w:name w:val="ListLabel 150"/>
    <w:rsid w:val="006A2830"/>
    <w:rPr>
      <w:u w:val="none"/>
    </w:rPr>
  </w:style>
  <w:style w:type="character" w:customStyle="1" w:styleId="ListLabel151">
    <w:name w:val="ListLabel 151"/>
    <w:rsid w:val="006A2830"/>
    <w:rPr>
      <w:u w:val="none"/>
    </w:rPr>
  </w:style>
  <w:style w:type="character" w:customStyle="1" w:styleId="ListLabel152">
    <w:name w:val="ListLabel 152"/>
    <w:rsid w:val="006A2830"/>
    <w:rPr>
      <w:u w:val="none"/>
    </w:rPr>
  </w:style>
  <w:style w:type="character" w:customStyle="1" w:styleId="ListLabel108">
    <w:name w:val="ListLabel 108"/>
    <w:rsid w:val="006A2830"/>
    <w:rPr>
      <w:u w:val="none"/>
    </w:rPr>
  </w:style>
  <w:style w:type="character" w:customStyle="1" w:styleId="ListLabel109">
    <w:name w:val="ListLabel 109"/>
    <w:rsid w:val="006A2830"/>
    <w:rPr>
      <w:u w:val="none"/>
    </w:rPr>
  </w:style>
  <w:style w:type="character" w:customStyle="1" w:styleId="ListLabel110">
    <w:name w:val="ListLabel 110"/>
    <w:rsid w:val="006A2830"/>
    <w:rPr>
      <w:u w:val="none"/>
    </w:rPr>
  </w:style>
  <w:style w:type="character" w:customStyle="1" w:styleId="ListLabel111">
    <w:name w:val="ListLabel 111"/>
    <w:rsid w:val="006A2830"/>
    <w:rPr>
      <w:u w:val="none"/>
    </w:rPr>
  </w:style>
  <w:style w:type="character" w:customStyle="1" w:styleId="ListLabel112">
    <w:name w:val="ListLabel 112"/>
    <w:rsid w:val="006A2830"/>
    <w:rPr>
      <w:u w:val="none"/>
    </w:rPr>
  </w:style>
  <w:style w:type="character" w:customStyle="1" w:styleId="ListLabel113">
    <w:name w:val="ListLabel 113"/>
    <w:rsid w:val="006A2830"/>
    <w:rPr>
      <w:u w:val="none"/>
    </w:rPr>
  </w:style>
  <w:style w:type="character" w:customStyle="1" w:styleId="ListLabel114">
    <w:name w:val="ListLabel 114"/>
    <w:rsid w:val="006A2830"/>
    <w:rPr>
      <w:u w:val="none"/>
    </w:rPr>
  </w:style>
  <w:style w:type="character" w:customStyle="1" w:styleId="ListLabel115">
    <w:name w:val="ListLabel 115"/>
    <w:rsid w:val="006A2830"/>
    <w:rPr>
      <w:u w:val="none"/>
    </w:rPr>
  </w:style>
  <w:style w:type="character" w:customStyle="1" w:styleId="ListLabel116">
    <w:name w:val="ListLabel 116"/>
    <w:rsid w:val="006A2830"/>
    <w:rPr>
      <w:u w:val="none"/>
    </w:rPr>
  </w:style>
  <w:style w:type="character" w:customStyle="1" w:styleId="ListLabel126">
    <w:name w:val="ListLabel 126"/>
    <w:rsid w:val="006A2830"/>
    <w:rPr>
      <w:rFonts w:eastAsia="Courier New" w:cs="Courier New"/>
    </w:rPr>
  </w:style>
  <w:style w:type="character" w:customStyle="1" w:styleId="ListLabel127">
    <w:name w:val="ListLabel 127"/>
    <w:rsid w:val="006A2830"/>
    <w:rPr>
      <w:rFonts w:eastAsia="Noto Sans Symbols" w:cs="Noto Sans Symbols"/>
    </w:rPr>
  </w:style>
  <w:style w:type="character" w:customStyle="1" w:styleId="ListLabel128">
    <w:name w:val="ListLabel 128"/>
    <w:rsid w:val="006A2830"/>
    <w:rPr>
      <w:rFonts w:eastAsia="Noto Sans Symbols" w:cs="Noto Sans Symbols"/>
    </w:rPr>
  </w:style>
  <w:style w:type="character" w:customStyle="1" w:styleId="ListLabel129">
    <w:name w:val="ListLabel 129"/>
    <w:rsid w:val="006A2830"/>
    <w:rPr>
      <w:rFonts w:eastAsia="Courier New" w:cs="Courier New"/>
    </w:rPr>
  </w:style>
  <w:style w:type="character" w:customStyle="1" w:styleId="ListLabel130">
    <w:name w:val="ListLabel 130"/>
    <w:rsid w:val="006A2830"/>
    <w:rPr>
      <w:rFonts w:eastAsia="Noto Sans Symbols" w:cs="Noto Sans Symbols"/>
    </w:rPr>
  </w:style>
  <w:style w:type="character" w:customStyle="1" w:styleId="ListLabel131">
    <w:name w:val="ListLabel 131"/>
    <w:rsid w:val="006A2830"/>
    <w:rPr>
      <w:rFonts w:eastAsia="Noto Sans Symbols" w:cs="Noto Sans Symbols"/>
    </w:rPr>
  </w:style>
  <w:style w:type="character" w:customStyle="1" w:styleId="ListLabel132">
    <w:name w:val="ListLabel 132"/>
    <w:rsid w:val="006A2830"/>
    <w:rPr>
      <w:rFonts w:eastAsia="Courier New" w:cs="Courier New"/>
    </w:rPr>
  </w:style>
  <w:style w:type="character" w:customStyle="1" w:styleId="ListLabel133">
    <w:name w:val="ListLabel 133"/>
    <w:rsid w:val="006A2830"/>
    <w:rPr>
      <w:rFonts w:eastAsia="Noto Sans Symbols" w:cs="Noto Sans Symbols"/>
    </w:rPr>
  </w:style>
  <w:style w:type="character" w:customStyle="1" w:styleId="ListLabel178">
    <w:name w:val="ListLabel 178"/>
    <w:rsid w:val="006A2830"/>
    <w:rPr>
      <w:rFonts w:eastAsia="Courier New" w:cs="Courier New"/>
    </w:rPr>
  </w:style>
  <w:style w:type="character" w:customStyle="1" w:styleId="ListLabel179">
    <w:name w:val="ListLabel 179"/>
    <w:rsid w:val="006A2830"/>
    <w:rPr>
      <w:rFonts w:eastAsia="Noto Sans Symbols" w:cs="Noto Sans Symbols"/>
    </w:rPr>
  </w:style>
  <w:style w:type="character" w:customStyle="1" w:styleId="ListLabel180">
    <w:name w:val="ListLabel 180"/>
    <w:rsid w:val="006A2830"/>
    <w:rPr>
      <w:rFonts w:eastAsia="Noto Sans Symbols" w:cs="Noto Sans Symbols"/>
    </w:rPr>
  </w:style>
  <w:style w:type="character" w:customStyle="1" w:styleId="ListLabel181">
    <w:name w:val="ListLabel 181"/>
    <w:rsid w:val="006A2830"/>
    <w:rPr>
      <w:rFonts w:eastAsia="Courier New" w:cs="Courier New"/>
    </w:rPr>
  </w:style>
  <w:style w:type="character" w:customStyle="1" w:styleId="ListLabel182">
    <w:name w:val="ListLabel 182"/>
    <w:rsid w:val="006A2830"/>
    <w:rPr>
      <w:rFonts w:eastAsia="Noto Sans Symbols" w:cs="Noto Sans Symbols"/>
    </w:rPr>
  </w:style>
  <w:style w:type="character" w:customStyle="1" w:styleId="ListLabel183">
    <w:name w:val="ListLabel 183"/>
    <w:rsid w:val="006A2830"/>
    <w:rPr>
      <w:rFonts w:eastAsia="Noto Sans Symbols" w:cs="Noto Sans Symbols"/>
    </w:rPr>
  </w:style>
  <w:style w:type="character" w:customStyle="1" w:styleId="ListLabel184">
    <w:name w:val="ListLabel 184"/>
    <w:rsid w:val="006A2830"/>
    <w:rPr>
      <w:rFonts w:eastAsia="Courier New" w:cs="Courier New"/>
    </w:rPr>
  </w:style>
  <w:style w:type="character" w:customStyle="1" w:styleId="ListLabel185">
    <w:name w:val="ListLabel 185"/>
    <w:rsid w:val="006A2830"/>
    <w:rPr>
      <w:rFonts w:eastAsia="Noto Sans Symbols" w:cs="Noto Sans Symbols"/>
    </w:rPr>
  </w:style>
  <w:style w:type="character" w:customStyle="1" w:styleId="ListLabel19">
    <w:name w:val="ListLabel 19"/>
    <w:rsid w:val="006A2830"/>
    <w:rPr>
      <w:u w:val="none"/>
    </w:rPr>
  </w:style>
  <w:style w:type="character" w:customStyle="1" w:styleId="ListLabel20">
    <w:name w:val="ListLabel 20"/>
    <w:rsid w:val="006A2830"/>
    <w:rPr>
      <w:u w:val="none"/>
    </w:rPr>
  </w:style>
  <w:style w:type="character" w:customStyle="1" w:styleId="ListLabel21">
    <w:name w:val="ListLabel 21"/>
    <w:rsid w:val="006A2830"/>
    <w:rPr>
      <w:u w:val="none"/>
    </w:rPr>
  </w:style>
  <w:style w:type="character" w:customStyle="1" w:styleId="ListLabel22">
    <w:name w:val="ListLabel 22"/>
    <w:rsid w:val="006A2830"/>
    <w:rPr>
      <w:u w:val="none"/>
    </w:rPr>
  </w:style>
  <w:style w:type="character" w:customStyle="1" w:styleId="ListLabel23">
    <w:name w:val="ListLabel 23"/>
    <w:rsid w:val="006A2830"/>
    <w:rPr>
      <w:u w:val="none"/>
    </w:rPr>
  </w:style>
  <w:style w:type="character" w:customStyle="1" w:styleId="ListLabel24">
    <w:name w:val="ListLabel 24"/>
    <w:rsid w:val="006A2830"/>
    <w:rPr>
      <w:u w:val="none"/>
    </w:rPr>
  </w:style>
  <w:style w:type="character" w:customStyle="1" w:styleId="ListLabel25">
    <w:name w:val="ListLabel 25"/>
    <w:rsid w:val="006A2830"/>
    <w:rPr>
      <w:u w:val="none"/>
    </w:rPr>
  </w:style>
  <w:style w:type="character" w:customStyle="1" w:styleId="ListLabel26">
    <w:name w:val="ListLabel 26"/>
    <w:rsid w:val="006A2830"/>
    <w:rPr>
      <w:u w:val="none"/>
    </w:rPr>
  </w:style>
  <w:style w:type="character" w:customStyle="1" w:styleId="ListLabel27">
    <w:name w:val="ListLabel 27"/>
    <w:rsid w:val="006A2830"/>
    <w:rPr>
      <w:u w:val="none"/>
    </w:rPr>
  </w:style>
  <w:style w:type="character" w:customStyle="1" w:styleId="ListLabel80">
    <w:name w:val="ListLabel 80"/>
    <w:rsid w:val="006A2830"/>
    <w:rPr>
      <w:shd w:val="clear" w:color="auto" w:fill="auto"/>
    </w:rPr>
  </w:style>
  <w:style w:type="character" w:customStyle="1" w:styleId="ListLabel134">
    <w:name w:val="ListLabel 134"/>
    <w:rsid w:val="006A2830"/>
    <w:rPr>
      <w:u w:val="none"/>
    </w:rPr>
  </w:style>
  <w:style w:type="character" w:customStyle="1" w:styleId="ListLabel135">
    <w:name w:val="ListLabel 135"/>
    <w:rsid w:val="006A2830"/>
    <w:rPr>
      <w:u w:val="none"/>
    </w:rPr>
  </w:style>
  <w:style w:type="character" w:customStyle="1" w:styleId="ListLabel136">
    <w:name w:val="ListLabel 136"/>
    <w:rsid w:val="006A2830"/>
    <w:rPr>
      <w:u w:val="none"/>
    </w:rPr>
  </w:style>
  <w:style w:type="character" w:customStyle="1" w:styleId="ListLabel137">
    <w:name w:val="ListLabel 137"/>
    <w:rsid w:val="006A2830"/>
    <w:rPr>
      <w:u w:val="none"/>
    </w:rPr>
  </w:style>
  <w:style w:type="character" w:customStyle="1" w:styleId="ListLabel138">
    <w:name w:val="ListLabel 138"/>
    <w:rsid w:val="006A2830"/>
    <w:rPr>
      <w:u w:val="none"/>
    </w:rPr>
  </w:style>
  <w:style w:type="character" w:customStyle="1" w:styleId="ListLabel139">
    <w:name w:val="ListLabel 139"/>
    <w:rsid w:val="006A2830"/>
    <w:rPr>
      <w:u w:val="none"/>
    </w:rPr>
  </w:style>
  <w:style w:type="character" w:customStyle="1" w:styleId="ListLabel140">
    <w:name w:val="ListLabel 140"/>
    <w:rsid w:val="006A2830"/>
    <w:rPr>
      <w:u w:val="none"/>
    </w:rPr>
  </w:style>
  <w:style w:type="character" w:customStyle="1" w:styleId="ListLabel141">
    <w:name w:val="ListLabel 141"/>
    <w:rsid w:val="006A2830"/>
    <w:rPr>
      <w:u w:val="none"/>
    </w:rPr>
  </w:style>
  <w:style w:type="character" w:customStyle="1" w:styleId="ListLabel142">
    <w:name w:val="ListLabel 142"/>
    <w:rsid w:val="006A2830"/>
    <w:rPr>
      <w:u w:val="none"/>
    </w:rPr>
  </w:style>
  <w:style w:type="character" w:customStyle="1" w:styleId="ListLabel81">
    <w:name w:val="ListLabel 81"/>
    <w:rsid w:val="006A2830"/>
    <w:rPr>
      <w:u w:val="none"/>
    </w:rPr>
  </w:style>
  <w:style w:type="character" w:customStyle="1" w:styleId="ListLabel82">
    <w:name w:val="ListLabel 82"/>
    <w:rsid w:val="006A2830"/>
    <w:rPr>
      <w:u w:val="none"/>
    </w:rPr>
  </w:style>
  <w:style w:type="character" w:customStyle="1" w:styleId="ListLabel83">
    <w:name w:val="ListLabel 83"/>
    <w:rsid w:val="006A2830"/>
    <w:rPr>
      <w:u w:val="none"/>
    </w:rPr>
  </w:style>
  <w:style w:type="character" w:customStyle="1" w:styleId="ListLabel84">
    <w:name w:val="ListLabel 84"/>
    <w:rsid w:val="006A2830"/>
    <w:rPr>
      <w:u w:val="none"/>
    </w:rPr>
  </w:style>
  <w:style w:type="character" w:customStyle="1" w:styleId="ListLabel85">
    <w:name w:val="ListLabel 85"/>
    <w:rsid w:val="006A2830"/>
    <w:rPr>
      <w:u w:val="none"/>
    </w:rPr>
  </w:style>
  <w:style w:type="character" w:customStyle="1" w:styleId="ListLabel86">
    <w:name w:val="ListLabel 86"/>
    <w:rsid w:val="006A2830"/>
    <w:rPr>
      <w:u w:val="none"/>
    </w:rPr>
  </w:style>
  <w:style w:type="character" w:customStyle="1" w:styleId="ListLabel87">
    <w:name w:val="ListLabel 87"/>
    <w:rsid w:val="006A2830"/>
    <w:rPr>
      <w:u w:val="none"/>
    </w:rPr>
  </w:style>
  <w:style w:type="character" w:customStyle="1" w:styleId="ListLabel88">
    <w:name w:val="ListLabel 88"/>
    <w:rsid w:val="006A2830"/>
    <w:rPr>
      <w:u w:val="none"/>
    </w:rPr>
  </w:style>
  <w:style w:type="character" w:customStyle="1" w:styleId="ListLabel89">
    <w:name w:val="ListLabel 89"/>
    <w:rsid w:val="006A2830"/>
    <w:rPr>
      <w:u w:val="none"/>
    </w:rPr>
  </w:style>
  <w:style w:type="character" w:customStyle="1" w:styleId="ListLabel36">
    <w:name w:val="ListLabel 36"/>
    <w:rsid w:val="006A2830"/>
    <w:rPr>
      <w:u w:val="none"/>
    </w:rPr>
  </w:style>
  <w:style w:type="character" w:customStyle="1" w:styleId="ListLabel37">
    <w:name w:val="ListLabel 37"/>
    <w:rsid w:val="006A2830"/>
    <w:rPr>
      <w:u w:val="none"/>
    </w:rPr>
  </w:style>
  <w:style w:type="character" w:customStyle="1" w:styleId="ListLabel38">
    <w:name w:val="ListLabel 38"/>
    <w:rsid w:val="006A2830"/>
    <w:rPr>
      <w:u w:val="none"/>
    </w:rPr>
  </w:style>
  <w:style w:type="character" w:customStyle="1" w:styleId="ListLabel39">
    <w:name w:val="ListLabel 39"/>
    <w:rsid w:val="006A2830"/>
    <w:rPr>
      <w:u w:val="none"/>
    </w:rPr>
  </w:style>
  <w:style w:type="character" w:customStyle="1" w:styleId="ListLabel40">
    <w:name w:val="ListLabel 40"/>
    <w:rsid w:val="006A2830"/>
    <w:rPr>
      <w:u w:val="none"/>
    </w:rPr>
  </w:style>
  <w:style w:type="character" w:customStyle="1" w:styleId="ListLabel41">
    <w:name w:val="ListLabel 41"/>
    <w:rsid w:val="006A2830"/>
    <w:rPr>
      <w:u w:val="none"/>
    </w:rPr>
  </w:style>
  <w:style w:type="character" w:customStyle="1" w:styleId="ListLabel42">
    <w:name w:val="ListLabel 42"/>
    <w:rsid w:val="006A2830"/>
    <w:rPr>
      <w:u w:val="none"/>
    </w:rPr>
  </w:style>
  <w:style w:type="character" w:customStyle="1" w:styleId="ListLabel43">
    <w:name w:val="ListLabel 43"/>
    <w:rsid w:val="006A2830"/>
    <w:rPr>
      <w:u w:val="none"/>
    </w:rPr>
  </w:style>
  <w:style w:type="character" w:customStyle="1" w:styleId="ListLabel44">
    <w:name w:val="ListLabel 44"/>
    <w:rsid w:val="006A2830"/>
    <w:rPr>
      <w:u w:val="none"/>
    </w:rPr>
  </w:style>
  <w:style w:type="character" w:customStyle="1" w:styleId="ListLabel90">
    <w:name w:val="ListLabel 90"/>
    <w:rsid w:val="006A2830"/>
    <w:rPr>
      <w:u w:val="none"/>
    </w:rPr>
  </w:style>
  <w:style w:type="character" w:customStyle="1" w:styleId="ListLabel91">
    <w:name w:val="ListLabel 91"/>
    <w:rsid w:val="006A2830"/>
    <w:rPr>
      <w:u w:val="none"/>
    </w:rPr>
  </w:style>
  <w:style w:type="character" w:customStyle="1" w:styleId="ListLabel92">
    <w:name w:val="ListLabel 92"/>
    <w:rsid w:val="006A2830"/>
    <w:rPr>
      <w:u w:val="none"/>
    </w:rPr>
  </w:style>
  <w:style w:type="character" w:customStyle="1" w:styleId="ListLabel93">
    <w:name w:val="ListLabel 93"/>
    <w:rsid w:val="006A2830"/>
    <w:rPr>
      <w:u w:val="none"/>
    </w:rPr>
  </w:style>
  <w:style w:type="character" w:customStyle="1" w:styleId="ListLabel94">
    <w:name w:val="ListLabel 94"/>
    <w:rsid w:val="006A2830"/>
    <w:rPr>
      <w:u w:val="none"/>
    </w:rPr>
  </w:style>
  <w:style w:type="character" w:customStyle="1" w:styleId="ListLabel95">
    <w:name w:val="ListLabel 95"/>
    <w:rsid w:val="006A2830"/>
    <w:rPr>
      <w:u w:val="none"/>
    </w:rPr>
  </w:style>
  <w:style w:type="character" w:customStyle="1" w:styleId="ListLabel96">
    <w:name w:val="ListLabel 96"/>
    <w:rsid w:val="006A2830"/>
    <w:rPr>
      <w:u w:val="none"/>
    </w:rPr>
  </w:style>
  <w:style w:type="character" w:customStyle="1" w:styleId="ListLabel97">
    <w:name w:val="ListLabel 97"/>
    <w:rsid w:val="006A2830"/>
    <w:rPr>
      <w:u w:val="none"/>
    </w:rPr>
  </w:style>
  <w:style w:type="character" w:customStyle="1" w:styleId="ListLabel98">
    <w:name w:val="ListLabel 98"/>
    <w:rsid w:val="006A2830"/>
    <w:rPr>
      <w:u w:val="none"/>
    </w:rPr>
  </w:style>
  <w:style w:type="character" w:customStyle="1" w:styleId="ListLabel99">
    <w:name w:val="ListLabel 99"/>
    <w:rsid w:val="006A2830"/>
    <w:rPr>
      <w:u w:val="none"/>
    </w:rPr>
  </w:style>
  <w:style w:type="character" w:customStyle="1" w:styleId="ListLabel100">
    <w:name w:val="ListLabel 100"/>
    <w:rsid w:val="006A2830"/>
    <w:rPr>
      <w:u w:val="none"/>
    </w:rPr>
  </w:style>
  <w:style w:type="character" w:customStyle="1" w:styleId="ListLabel101">
    <w:name w:val="ListLabel 101"/>
    <w:rsid w:val="006A2830"/>
    <w:rPr>
      <w:u w:val="none"/>
    </w:rPr>
  </w:style>
  <w:style w:type="character" w:customStyle="1" w:styleId="ListLabel102">
    <w:name w:val="ListLabel 102"/>
    <w:rsid w:val="006A2830"/>
    <w:rPr>
      <w:u w:val="none"/>
    </w:rPr>
  </w:style>
  <w:style w:type="character" w:customStyle="1" w:styleId="ListLabel103">
    <w:name w:val="ListLabel 103"/>
    <w:rsid w:val="006A2830"/>
    <w:rPr>
      <w:u w:val="none"/>
    </w:rPr>
  </w:style>
  <w:style w:type="character" w:customStyle="1" w:styleId="ListLabel104">
    <w:name w:val="ListLabel 104"/>
    <w:rsid w:val="006A2830"/>
    <w:rPr>
      <w:u w:val="none"/>
    </w:rPr>
  </w:style>
  <w:style w:type="character" w:customStyle="1" w:styleId="ListLabel105">
    <w:name w:val="ListLabel 105"/>
    <w:rsid w:val="006A2830"/>
    <w:rPr>
      <w:u w:val="none"/>
    </w:rPr>
  </w:style>
  <w:style w:type="character" w:customStyle="1" w:styleId="ListLabel106">
    <w:name w:val="ListLabel 106"/>
    <w:rsid w:val="006A2830"/>
    <w:rPr>
      <w:u w:val="none"/>
    </w:rPr>
  </w:style>
  <w:style w:type="character" w:customStyle="1" w:styleId="ListLabel107">
    <w:name w:val="ListLabel 107"/>
    <w:rsid w:val="006A2830"/>
    <w:rPr>
      <w:u w:val="none"/>
    </w:rPr>
  </w:style>
  <w:style w:type="character" w:customStyle="1" w:styleId="ListLabel153">
    <w:name w:val="ListLabel 153"/>
    <w:rsid w:val="006A2830"/>
    <w:rPr>
      <w:u w:val="none"/>
    </w:rPr>
  </w:style>
  <w:style w:type="character" w:customStyle="1" w:styleId="ListLabel154">
    <w:name w:val="ListLabel 154"/>
    <w:rsid w:val="006A2830"/>
    <w:rPr>
      <w:u w:val="none"/>
    </w:rPr>
  </w:style>
  <w:style w:type="character" w:customStyle="1" w:styleId="ListLabel155">
    <w:name w:val="ListLabel 155"/>
    <w:rsid w:val="006A2830"/>
    <w:rPr>
      <w:u w:val="none"/>
    </w:rPr>
  </w:style>
  <w:style w:type="character" w:customStyle="1" w:styleId="ListLabel156">
    <w:name w:val="ListLabel 156"/>
    <w:rsid w:val="006A2830"/>
    <w:rPr>
      <w:u w:val="none"/>
    </w:rPr>
  </w:style>
  <w:style w:type="character" w:customStyle="1" w:styleId="ListLabel157">
    <w:name w:val="ListLabel 157"/>
    <w:rsid w:val="006A2830"/>
    <w:rPr>
      <w:u w:val="none"/>
    </w:rPr>
  </w:style>
  <w:style w:type="character" w:customStyle="1" w:styleId="ListLabel158">
    <w:name w:val="ListLabel 158"/>
    <w:rsid w:val="006A2830"/>
    <w:rPr>
      <w:u w:val="none"/>
    </w:rPr>
  </w:style>
  <w:style w:type="character" w:customStyle="1" w:styleId="ListLabel159">
    <w:name w:val="ListLabel 159"/>
    <w:rsid w:val="006A2830"/>
    <w:rPr>
      <w:u w:val="none"/>
    </w:rPr>
  </w:style>
  <w:style w:type="character" w:customStyle="1" w:styleId="ListLabel160">
    <w:name w:val="ListLabel 160"/>
    <w:rsid w:val="006A2830"/>
    <w:rPr>
      <w:u w:val="none"/>
    </w:rPr>
  </w:style>
  <w:style w:type="character" w:customStyle="1" w:styleId="ListLabel161">
    <w:name w:val="ListLabel 161"/>
    <w:rsid w:val="006A2830"/>
    <w:rPr>
      <w:u w:val="none"/>
    </w:rPr>
  </w:style>
  <w:style w:type="character" w:customStyle="1" w:styleId="ListLabel162">
    <w:name w:val="ListLabel 162"/>
    <w:rsid w:val="006A2830"/>
    <w:rPr>
      <w:b w:val="0"/>
    </w:rPr>
  </w:style>
  <w:style w:type="character" w:customStyle="1" w:styleId="ListLabel163">
    <w:name w:val="ListLabel 163"/>
    <w:rsid w:val="006A2830"/>
    <w:rPr>
      <w:b w:val="0"/>
    </w:rPr>
  </w:style>
  <w:style w:type="character" w:customStyle="1" w:styleId="ListLabel164">
    <w:name w:val="ListLabel 164"/>
    <w:rsid w:val="006A2830"/>
    <w:rPr>
      <w:b w:val="0"/>
    </w:rPr>
  </w:style>
  <w:style w:type="character" w:customStyle="1" w:styleId="ListLabel165">
    <w:name w:val="ListLabel 165"/>
    <w:rsid w:val="006A2830"/>
    <w:rPr>
      <w:b w:val="0"/>
    </w:rPr>
  </w:style>
  <w:style w:type="character" w:customStyle="1" w:styleId="ListLabel169">
    <w:name w:val="ListLabel 169"/>
    <w:rsid w:val="006A2830"/>
    <w:rPr>
      <w:rFonts w:eastAsia="Times New Roman" w:cs="Calibri"/>
    </w:rPr>
  </w:style>
  <w:style w:type="character" w:customStyle="1" w:styleId="ListLabel143">
    <w:name w:val="ListLabel 143"/>
    <w:rsid w:val="006A2830"/>
    <w:rPr>
      <w:sz w:val="22"/>
      <w:szCs w:val="22"/>
    </w:rPr>
  </w:style>
  <w:style w:type="character" w:customStyle="1" w:styleId="ListLabel117">
    <w:name w:val="ListLabel 117"/>
    <w:rsid w:val="006A2830"/>
    <w:rPr>
      <w:u w:val="none"/>
    </w:rPr>
  </w:style>
  <w:style w:type="character" w:customStyle="1" w:styleId="ListLabel118">
    <w:name w:val="ListLabel 118"/>
    <w:rsid w:val="006A2830"/>
    <w:rPr>
      <w:u w:val="none"/>
    </w:rPr>
  </w:style>
  <w:style w:type="character" w:customStyle="1" w:styleId="ListLabel119">
    <w:name w:val="ListLabel 119"/>
    <w:rsid w:val="006A2830"/>
    <w:rPr>
      <w:u w:val="none"/>
    </w:rPr>
  </w:style>
  <w:style w:type="character" w:customStyle="1" w:styleId="ListLabel120">
    <w:name w:val="ListLabel 120"/>
    <w:rsid w:val="006A2830"/>
    <w:rPr>
      <w:u w:val="none"/>
    </w:rPr>
  </w:style>
  <w:style w:type="character" w:customStyle="1" w:styleId="ListLabel121">
    <w:name w:val="ListLabel 121"/>
    <w:rsid w:val="006A2830"/>
    <w:rPr>
      <w:u w:val="none"/>
    </w:rPr>
  </w:style>
  <w:style w:type="character" w:customStyle="1" w:styleId="ListLabel122">
    <w:name w:val="ListLabel 122"/>
    <w:rsid w:val="006A2830"/>
    <w:rPr>
      <w:u w:val="none"/>
    </w:rPr>
  </w:style>
  <w:style w:type="character" w:customStyle="1" w:styleId="ListLabel123">
    <w:name w:val="ListLabel 123"/>
    <w:rsid w:val="006A2830"/>
    <w:rPr>
      <w:u w:val="none"/>
    </w:rPr>
  </w:style>
  <w:style w:type="character" w:customStyle="1" w:styleId="ListLabel124">
    <w:name w:val="ListLabel 124"/>
    <w:rsid w:val="006A2830"/>
    <w:rPr>
      <w:u w:val="none"/>
    </w:rPr>
  </w:style>
  <w:style w:type="character" w:customStyle="1" w:styleId="ListLabel125">
    <w:name w:val="ListLabel 125"/>
    <w:rsid w:val="006A2830"/>
    <w:rPr>
      <w:u w:val="none"/>
    </w:rPr>
  </w:style>
  <w:style w:type="character" w:customStyle="1" w:styleId="ListLabel10">
    <w:name w:val="ListLabel 10"/>
    <w:rsid w:val="006A2830"/>
    <w:rPr>
      <w:u w:val="none"/>
    </w:rPr>
  </w:style>
  <w:style w:type="character" w:customStyle="1" w:styleId="ListLabel11">
    <w:name w:val="ListLabel 11"/>
    <w:rsid w:val="006A2830"/>
    <w:rPr>
      <w:u w:val="none"/>
    </w:rPr>
  </w:style>
  <w:style w:type="character" w:customStyle="1" w:styleId="ListLabel12">
    <w:name w:val="ListLabel 12"/>
    <w:rsid w:val="006A2830"/>
    <w:rPr>
      <w:u w:val="none"/>
    </w:rPr>
  </w:style>
  <w:style w:type="character" w:customStyle="1" w:styleId="ListLabel13">
    <w:name w:val="ListLabel 13"/>
    <w:rsid w:val="006A2830"/>
    <w:rPr>
      <w:u w:val="none"/>
    </w:rPr>
  </w:style>
  <w:style w:type="character" w:customStyle="1" w:styleId="ListLabel14">
    <w:name w:val="ListLabel 14"/>
    <w:rsid w:val="006A2830"/>
    <w:rPr>
      <w:u w:val="none"/>
    </w:rPr>
  </w:style>
  <w:style w:type="character" w:customStyle="1" w:styleId="ListLabel15">
    <w:name w:val="ListLabel 15"/>
    <w:rsid w:val="006A2830"/>
    <w:rPr>
      <w:u w:val="none"/>
    </w:rPr>
  </w:style>
  <w:style w:type="character" w:customStyle="1" w:styleId="ListLabel16">
    <w:name w:val="ListLabel 16"/>
    <w:rsid w:val="006A2830"/>
    <w:rPr>
      <w:u w:val="none"/>
    </w:rPr>
  </w:style>
  <w:style w:type="character" w:customStyle="1" w:styleId="ListLabel17">
    <w:name w:val="ListLabel 17"/>
    <w:rsid w:val="006A2830"/>
    <w:rPr>
      <w:u w:val="none"/>
    </w:rPr>
  </w:style>
  <w:style w:type="character" w:customStyle="1" w:styleId="ListLabel18">
    <w:name w:val="ListLabel 18"/>
    <w:rsid w:val="006A2830"/>
    <w:rPr>
      <w:u w:val="none"/>
    </w:rPr>
  </w:style>
  <w:style w:type="character" w:customStyle="1" w:styleId="ListLabel54">
    <w:name w:val="ListLabel 54"/>
    <w:rsid w:val="006A2830"/>
    <w:rPr>
      <w:rFonts w:eastAsia="Courier New" w:cs="Courier New"/>
    </w:rPr>
  </w:style>
  <w:style w:type="character" w:customStyle="1" w:styleId="ListLabel55">
    <w:name w:val="ListLabel 55"/>
    <w:rsid w:val="006A2830"/>
    <w:rPr>
      <w:rFonts w:eastAsia="Noto Sans Symbols" w:cs="Noto Sans Symbols"/>
    </w:rPr>
  </w:style>
  <w:style w:type="character" w:customStyle="1" w:styleId="ListLabel56">
    <w:name w:val="ListLabel 56"/>
    <w:rsid w:val="006A2830"/>
    <w:rPr>
      <w:rFonts w:eastAsia="Noto Sans Symbols" w:cs="Noto Sans Symbols"/>
    </w:rPr>
  </w:style>
  <w:style w:type="character" w:customStyle="1" w:styleId="ListLabel57">
    <w:name w:val="ListLabel 57"/>
    <w:rsid w:val="006A2830"/>
    <w:rPr>
      <w:rFonts w:eastAsia="Courier New" w:cs="Courier New"/>
    </w:rPr>
  </w:style>
  <w:style w:type="character" w:customStyle="1" w:styleId="ListLabel58">
    <w:name w:val="ListLabel 58"/>
    <w:rsid w:val="006A2830"/>
    <w:rPr>
      <w:rFonts w:eastAsia="Noto Sans Symbols" w:cs="Noto Sans Symbols"/>
    </w:rPr>
  </w:style>
  <w:style w:type="character" w:customStyle="1" w:styleId="ListLabel59">
    <w:name w:val="ListLabel 59"/>
    <w:rsid w:val="006A2830"/>
    <w:rPr>
      <w:rFonts w:eastAsia="Noto Sans Symbols" w:cs="Noto Sans Symbols"/>
    </w:rPr>
  </w:style>
  <w:style w:type="character" w:customStyle="1" w:styleId="ListLabel60">
    <w:name w:val="ListLabel 60"/>
    <w:rsid w:val="006A2830"/>
    <w:rPr>
      <w:rFonts w:eastAsia="Courier New" w:cs="Courier New"/>
    </w:rPr>
  </w:style>
  <w:style w:type="character" w:customStyle="1" w:styleId="ListLabel61">
    <w:name w:val="ListLabel 61"/>
    <w:rsid w:val="006A2830"/>
    <w:rPr>
      <w:rFonts w:eastAsia="Noto Sans Symbols" w:cs="Noto Sans Symbols"/>
    </w:rPr>
  </w:style>
  <w:style w:type="character" w:customStyle="1" w:styleId="ListLabel170">
    <w:name w:val="ListLabel 170"/>
    <w:rsid w:val="006A2830"/>
    <w:rPr>
      <w:rFonts w:eastAsia="Courier New" w:cs="Courier New"/>
    </w:rPr>
  </w:style>
  <w:style w:type="character" w:customStyle="1" w:styleId="ListLabel171">
    <w:name w:val="ListLabel 171"/>
    <w:rsid w:val="006A2830"/>
    <w:rPr>
      <w:rFonts w:eastAsia="Noto Sans Symbols" w:cs="Noto Sans Symbols"/>
    </w:rPr>
  </w:style>
  <w:style w:type="character" w:customStyle="1" w:styleId="ListLabel172">
    <w:name w:val="ListLabel 172"/>
    <w:rsid w:val="006A2830"/>
    <w:rPr>
      <w:rFonts w:eastAsia="Noto Sans Symbols" w:cs="Noto Sans Symbols"/>
    </w:rPr>
  </w:style>
  <w:style w:type="character" w:customStyle="1" w:styleId="ListLabel173">
    <w:name w:val="ListLabel 173"/>
    <w:rsid w:val="006A2830"/>
    <w:rPr>
      <w:rFonts w:eastAsia="Courier New" w:cs="Courier New"/>
    </w:rPr>
  </w:style>
  <w:style w:type="character" w:customStyle="1" w:styleId="ListLabel174">
    <w:name w:val="ListLabel 174"/>
    <w:rsid w:val="006A2830"/>
    <w:rPr>
      <w:rFonts w:eastAsia="Noto Sans Symbols" w:cs="Noto Sans Symbols"/>
    </w:rPr>
  </w:style>
  <w:style w:type="character" w:customStyle="1" w:styleId="ListLabel175">
    <w:name w:val="ListLabel 175"/>
    <w:rsid w:val="006A2830"/>
    <w:rPr>
      <w:rFonts w:eastAsia="Noto Sans Symbols" w:cs="Noto Sans Symbols"/>
    </w:rPr>
  </w:style>
  <w:style w:type="character" w:customStyle="1" w:styleId="ListLabel176">
    <w:name w:val="ListLabel 176"/>
    <w:rsid w:val="006A2830"/>
    <w:rPr>
      <w:rFonts w:eastAsia="Courier New" w:cs="Courier New"/>
    </w:rPr>
  </w:style>
  <w:style w:type="character" w:customStyle="1" w:styleId="ListLabel177">
    <w:name w:val="ListLabel 177"/>
    <w:rsid w:val="006A2830"/>
    <w:rPr>
      <w:rFonts w:eastAsia="Noto Sans Symbols" w:cs="Noto Sans Symbols"/>
    </w:rPr>
  </w:style>
  <w:style w:type="paragraph" w:customStyle="1" w:styleId="Ttulo10">
    <w:name w:val="Título1"/>
    <w:basedOn w:val="Normal"/>
    <w:next w:val="Textoindependiente"/>
    <w:link w:val="TtuloCar"/>
    <w:qFormat/>
    <w:rsid w:val="006A2830"/>
    <w:pPr>
      <w:keepNext/>
      <w:widowControl w:val="0"/>
      <w:suppressAutoHyphens/>
      <w:spacing w:before="240" w:after="120"/>
      <w:jc w:val="left"/>
    </w:pPr>
    <w:rPr>
      <w:rFonts w:ascii="Liberation Sans" w:eastAsia="Microsoft YaHei" w:hAnsi="Liberation Sans" w:cs="Lucida Sans"/>
      <w:sz w:val="28"/>
      <w:szCs w:val="28"/>
      <w:lang w:val="es-ES" w:eastAsia="zh-CN" w:bidi="hi-IN"/>
    </w:rPr>
  </w:style>
  <w:style w:type="paragraph" w:styleId="Lista">
    <w:name w:val="List"/>
    <w:basedOn w:val="Textoindependiente"/>
    <w:rsid w:val="006A2830"/>
    <w:pPr>
      <w:widowControl w:val="0"/>
      <w:suppressAutoHyphens/>
      <w:jc w:val="left"/>
    </w:pPr>
    <w:rPr>
      <w:rFonts w:eastAsia="DejaVu Sans" w:cs="Lucida Sans"/>
      <w:szCs w:val="24"/>
      <w:lang w:val="es-ES" w:eastAsia="zh-CN" w:bidi="hi-IN"/>
    </w:rPr>
  </w:style>
  <w:style w:type="paragraph" w:styleId="Descripcin">
    <w:name w:val="caption"/>
    <w:basedOn w:val="Normal"/>
    <w:qFormat/>
    <w:rsid w:val="006A2830"/>
    <w:pPr>
      <w:widowControl w:val="0"/>
      <w:suppressLineNumbers/>
      <w:suppressAutoHyphens/>
      <w:spacing w:before="120" w:after="120"/>
      <w:jc w:val="left"/>
    </w:pPr>
    <w:rPr>
      <w:rFonts w:eastAsia="DejaVu Sans" w:cs="Lucida Sans"/>
      <w:i/>
      <w:iCs/>
      <w:szCs w:val="24"/>
      <w:lang w:val="es-ES" w:eastAsia="zh-CN" w:bidi="hi-IN"/>
    </w:rPr>
  </w:style>
  <w:style w:type="paragraph" w:customStyle="1" w:styleId="ndice">
    <w:name w:val="Índice"/>
    <w:basedOn w:val="Normal"/>
    <w:qFormat/>
    <w:rsid w:val="006A2830"/>
    <w:pPr>
      <w:widowControl w:val="0"/>
      <w:suppressLineNumbers/>
      <w:suppressAutoHyphens/>
      <w:jc w:val="left"/>
    </w:pPr>
    <w:rPr>
      <w:rFonts w:eastAsia="DejaVu Sans" w:cs="Lucida Sans"/>
      <w:szCs w:val="24"/>
      <w:lang w:val="es-ES" w:eastAsia="zh-CN" w:bidi="hi-IN"/>
    </w:rPr>
  </w:style>
  <w:style w:type="paragraph" w:customStyle="1" w:styleId="Heading">
    <w:name w:val="Heading"/>
    <w:basedOn w:val="Normal"/>
    <w:next w:val="Textoindependiente"/>
    <w:rsid w:val="006A2830"/>
    <w:pPr>
      <w:keepNext/>
      <w:widowControl w:val="0"/>
      <w:suppressAutoHyphens/>
      <w:spacing w:before="240" w:after="283"/>
      <w:jc w:val="left"/>
    </w:pPr>
    <w:rPr>
      <w:rFonts w:ascii="Liberation Sans" w:eastAsia="DejaVu Sans" w:hAnsi="Liberation Sans" w:cs="Liberation Sans"/>
      <w:sz w:val="28"/>
      <w:szCs w:val="28"/>
      <w:lang w:val="es-ES" w:eastAsia="zh-CN" w:bidi="hi-IN"/>
    </w:rPr>
  </w:style>
  <w:style w:type="paragraph" w:customStyle="1" w:styleId="HorizontalLine">
    <w:name w:val="Horizontal Line"/>
    <w:basedOn w:val="Normal"/>
    <w:next w:val="Textoindependiente"/>
    <w:rsid w:val="006A2830"/>
    <w:pPr>
      <w:widowControl w:val="0"/>
      <w:pBdr>
        <w:top w:val="none" w:sz="0" w:space="0" w:color="000000"/>
        <w:left w:val="none" w:sz="0" w:space="0" w:color="000000"/>
        <w:bottom w:val="double" w:sz="3" w:space="0" w:color="808080"/>
        <w:right w:val="none" w:sz="0" w:space="0" w:color="000000"/>
      </w:pBdr>
      <w:suppressAutoHyphens/>
      <w:spacing w:after="283"/>
      <w:jc w:val="left"/>
    </w:pPr>
    <w:rPr>
      <w:rFonts w:eastAsia="DejaVu Sans" w:cs="DejaVu Sans"/>
      <w:sz w:val="12"/>
      <w:szCs w:val="24"/>
      <w:lang w:val="es-ES" w:eastAsia="zh-CN" w:bidi="hi-IN"/>
    </w:rPr>
  </w:style>
  <w:style w:type="paragraph" w:styleId="Remitedesobre">
    <w:name w:val="envelope return"/>
    <w:basedOn w:val="Normal"/>
    <w:rsid w:val="006A2830"/>
    <w:pPr>
      <w:widowControl w:val="0"/>
      <w:suppressAutoHyphens/>
      <w:jc w:val="left"/>
    </w:pPr>
    <w:rPr>
      <w:rFonts w:eastAsia="DejaVu Sans" w:cs="DejaVu Sans"/>
      <w:i/>
      <w:szCs w:val="24"/>
      <w:lang w:val="es-ES" w:eastAsia="zh-CN" w:bidi="hi-IN"/>
    </w:rPr>
  </w:style>
  <w:style w:type="paragraph" w:customStyle="1" w:styleId="TableHeading">
    <w:name w:val="Table Heading"/>
    <w:basedOn w:val="TableContents"/>
    <w:rsid w:val="006A2830"/>
    <w:pPr>
      <w:jc w:val="center"/>
    </w:pPr>
    <w:rPr>
      <w:rFonts w:ascii="Arial" w:eastAsia="DejaVu Sans" w:hAnsi="Arial" w:cs="DejaVu Sans"/>
      <w:b/>
      <w:bCs/>
      <w:kern w:val="0"/>
      <w:sz w:val="24"/>
      <w:lang w:eastAsia="zh-CN" w:bidi="hi-IN"/>
    </w:rPr>
  </w:style>
  <w:style w:type="paragraph" w:customStyle="1" w:styleId="HeaderandFooter">
    <w:name w:val="Header and Footer"/>
    <w:basedOn w:val="Normal"/>
    <w:rsid w:val="006A2830"/>
    <w:pPr>
      <w:widowControl w:val="0"/>
      <w:suppressLineNumbers/>
      <w:tabs>
        <w:tab w:val="center" w:pos="5386"/>
        <w:tab w:val="right" w:pos="10772"/>
      </w:tabs>
      <w:suppressAutoHyphens/>
      <w:jc w:val="left"/>
    </w:pPr>
    <w:rPr>
      <w:rFonts w:eastAsia="DejaVu Sans" w:cs="DejaVu Sans"/>
      <w:szCs w:val="24"/>
      <w:lang w:val="es-ES" w:eastAsia="zh-CN" w:bidi="hi-IN"/>
    </w:rPr>
  </w:style>
  <w:style w:type="paragraph" w:customStyle="1" w:styleId="Cabeceraypie">
    <w:name w:val="Cabecera y pie"/>
    <w:basedOn w:val="Normal"/>
    <w:qFormat/>
    <w:rsid w:val="006A2830"/>
    <w:pPr>
      <w:widowControl w:val="0"/>
      <w:suppressLineNumbers/>
      <w:tabs>
        <w:tab w:val="center" w:pos="4819"/>
        <w:tab w:val="right" w:pos="9638"/>
      </w:tabs>
      <w:suppressAutoHyphens/>
      <w:jc w:val="left"/>
    </w:pPr>
    <w:rPr>
      <w:rFonts w:eastAsia="DejaVu Sans" w:cs="DejaVu Sans"/>
      <w:szCs w:val="24"/>
      <w:lang w:val="es-ES" w:eastAsia="zh-CN" w:bidi="hi-IN"/>
    </w:rPr>
  </w:style>
  <w:style w:type="paragraph" w:customStyle="1" w:styleId="Ttulodelatabla">
    <w:name w:val="Título de la tabla"/>
    <w:basedOn w:val="Contenidodelatabla"/>
    <w:qFormat/>
    <w:rsid w:val="006A2830"/>
    <w:pPr>
      <w:jc w:val="center"/>
    </w:pPr>
    <w:rPr>
      <w:rFonts w:ascii="Arial" w:eastAsia="DejaVu Sans" w:hAnsi="Arial" w:cs="DejaVu Sans"/>
      <w:b/>
      <w:bCs/>
      <w:kern w:val="0"/>
      <w:sz w:val="24"/>
      <w:lang w:eastAsia="zh-CN" w:bidi="hi-IN"/>
    </w:rPr>
  </w:style>
  <w:style w:type="paragraph" w:styleId="TDC1">
    <w:name w:val="toc 1"/>
    <w:basedOn w:val="Normal"/>
    <w:next w:val="Normal"/>
    <w:rsid w:val="006A2830"/>
    <w:pPr>
      <w:widowControl w:val="0"/>
      <w:tabs>
        <w:tab w:val="left" w:pos="284"/>
        <w:tab w:val="right" w:leader="dot" w:pos="8919"/>
      </w:tabs>
      <w:suppressAutoHyphens/>
      <w:jc w:val="left"/>
    </w:pPr>
    <w:rPr>
      <w:rFonts w:eastAsia="DejaVu Sans" w:cs="DejaVu Sans"/>
      <w:b/>
      <w:szCs w:val="24"/>
      <w:lang w:val="es-ES" w:eastAsia="zh-CN" w:bidi="hi-IN"/>
    </w:rPr>
  </w:style>
  <w:style w:type="paragraph" w:styleId="TDC3">
    <w:name w:val="toc 3"/>
    <w:basedOn w:val="Normal"/>
    <w:next w:val="Normal"/>
    <w:rsid w:val="006A2830"/>
    <w:pPr>
      <w:widowControl w:val="0"/>
      <w:suppressAutoHyphens/>
      <w:spacing w:before="120" w:after="100"/>
      <w:ind w:left="440"/>
      <w:jc w:val="left"/>
    </w:pPr>
    <w:rPr>
      <w:rFonts w:eastAsia="DejaVu Sans" w:cs="DejaVu Sans"/>
      <w:szCs w:val="24"/>
      <w:lang w:val="es-ES" w:eastAsia="zh-CN" w:bidi="hi-IN"/>
    </w:rPr>
  </w:style>
  <w:style w:type="paragraph" w:styleId="TDC2">
    <w:name w:val="toc 2"/>
    <w:basedOn w:val="Normal"/>
    <w:next w:val="Normal"/>
    <w:rsid w:val="006A2830"/>
    <w:pPr>
      <w:widowControl w:val="0"/>
      <w:tabs>
        <w:tab w:val="left" w:pos="851"/>
        <w:tab w:val="right" w:leader="dot" w:pos="8923"/>
      </w:tabs>
      <w:suppressAutoHyphens/>
      <w:ind w:left="426"/>
      <w:jc w:val="left"/>
    </w:pPr>
    <w:rPr>
      <w:rFonts w:eastAsia="DejaVu Sans" w:cs="DejaVu Sans"/>
      <w:szCs w:val="18"/>
      <w:lang w:val="es-ES" w:eastAsia="zh-CN" w:bidi="hi-IN"/>
    </w:rPr>
  </w:style>
  <w:style w:type="paragraph" w:styleId="TDC4">
    <w:name w:val="toc 4"/>
    <w:basedOn w:val="Normal"/>
    <w:next w:val="Normal"/>
    <w:rsid w:val="006A2830"/>
    <w:pPr>
      <w:widowControl w:val="0"/>
      <w:suppressAutoHyphens/>
      <w:spacing w:before="120" w:after="100"/>
      <w:ind w:left="660"/>
      <w:jc w:val="left"/>
    </w:pPr>
    <w:rPr>
      <w:rFonts w:eastAsia="DejaVu Sans" w:cs="DejaVu Sans"/>
      <w:szCs w:val="24"/>
      <w:lang w:val="es-ES" w:eastAsia="zh-CN" w:bidi="hi-IN"/>
    </w:rPr>
  </w:style>
  <w:style w:type="paragraph" w:customStyle="1" w:styleId="Prrafodelista1">
    <w:name w:val="Párrafo de lista1"/>
    <w:basedOn w:val="Normal"/>
    <w:rsid w:val="006A2830"/>
    <w:pPr>
      <w:widowControl w:val="0"/>
      <w:suppressAutoHyphens/>
      <w:spacing w:before="120" w:after="120"/>
      <w:ind w:left="720"/>
      <w:contextualSpacing/>
      <w:jc w:val="left"/>
    </w:pPr>
    <w:rPr>
      <w:rFonts w:eastAsia="DejaVu Sans" w:cs="DejaVu Sans"/>
      <w:szCs w:val="24"/>
      <w:lang w:val="es-ES" w:eastAsia="zh-CN" w:bidi="hi-IN"/>
    </w:rPr>
  </w:style>
  <w:style w:type="paragraph" w:customStyle="1" w:styleId="Sinespaciado1">
    <w:name w:val="Sin espaciado1"/>
    <w:basedOn w:val="Normal"/>
    <w:rsid w:val="006A2830"/>
    <w:pPr>
      <w:widowControl w:val="0"/>
      <w:suppressAutoHyphens/>
      <w:jc w:val="left"/>
    </w:pPr>
    <w:rPr>
      <w:rFonts w:eastAsia="DejaVu Sans" w:cs="DejaVu Sans"/>
      <w:szCs w:val="24"/>
      <w:lang w:val="es-ES" w:eastAsia="zh-CN" w:bidi="hi-IN"/>
    </w:rPr>
  </w:style>
  <w:style w:type="paragraph" w:customStyle="1" w:styleId="western1">
    <w:name w:val="western1"/>
    <w:basedOn w:val="Normal"/>
    <w:rsid w:val="00AB2E7D"/>
    <w:pPr>
      <w:spacing w:before="100" w:beforeAutospacing="1"/>
      <w:jc w:val="left"/>
    </w:pPr>
    <w:rPr>
      <w:color w:val="000000"/>
      <w:szCs w:val="24"/>
      <w:lang w:val="es-ES"/>
    </w:rPr>
  </w:style>
  <w:style w:type="paragraph" w:customStyle="1" w:styleId="Pargrafdellista">
    <w:name w:val="Paràgraf de llista"/>
    <w:basedOn w:val="Normal"/>
    <w:rsid w:val="00276329"/>
    <w:pPr>
      <w:suppressAutoHyphens/>
      <w:ind w:left="720"/>
      <w:jc w:val="left"/>
    </w:pPr>
    <w:rPr>
      <w:rFonts w:ascii="Calibri" w:hAnsi="Calibri" w:cs="Calibri"/>
      <w:szCs w:val="24"/>
      <w:lang w:eastAsia="ar-SA"/>
    </w:rPr>
  </w:style>
  <w:style w:type="character" w:customStyle="1" w:styleId="Destacado">
    <w:name w:val="Destacado"/>
    <w:qFormat/>
    <w:rsid w:val="00451C74"/>
    <w:rPr>
      <w:i/>
      <w:iCs/>
    </w:rPr>
  </w:style>
  <w:style w:type="character" w:customStyle="1" w:styleId="EnlacedeInternetvisitado">
    <w:name w:val="Enlace de Internet visitado"/>
    <w:uiPriority w:val="99"/>
    <w:semiHidden/>
    <w:unhideWhenUsed/>
    <w:rsid w:val="00451C74"/>
    <w:rPr>
      <w:color w:val="800080"/>
      <w:u w:val="single"/>
    </w:rPr>
  </w:style>
  <w:style w:type="character" w:customStyle="1" w:styleId="TtuloCar">
    <w:name w:val="Título Car"/>
    <w:basedOn w:val="Fuentedeprrafopredeter"/>
    <w:link w:val="Ttulo10"/>
    <w:qFormat/>
    <w:rsid w:val="00451C74"/>
    <w:rPr>
      <w:rFonts w:ascii="Liberation Sans" w:eastAsia="Microsoft YaHei" w:hAnsi="Liberation Sans" w:cs="Lucida Sans"/>
      <w:sz w:val="28"/>
      <w:szCs w:val="28"/>
      <w:lang w:eastAsia="zh-CN" w:bidi="hi-IN"/>
    </w:rPr>
  </w:style>
  <w:style w:type="paragraph" w:customStyle="1" w:styleId="Predeterminado">
    <w:name w:val="Predeterminado"/>
    <w:qFormat/>
    <w:rsid w:val="00451C74"/>
    <w:pPr>
      <w:tabs>
        <w:tab w:val="left" w:pos="708"/>
      </w:tabs>
      <w:suppressAutoHyphens/>
    </w:pPr>
    <w:rPr>
      <w:rFonts w:ascii="Calibri" w:eastAsia="SimSun" w:hAnsi="Calibri" w:cs="Arial"/>
      <w:color w:val="00000A"/>
      <w:sz w:val="22"/>
    </w:rPr>
  </w:style>
  <w:style w:type="paragraph" w:customStyle="1" w:styleId="Epgrafe1">
    <w:name w:val="Epígrafe1"/>
    <w:basedOn w:val="Normal"/>
    <w:qFormat/>
    <w:rsid w:val="00451C74"/>
    <w:pPr>
      <w:widowControl w:val="0"/>
      <w:suppressLineNumbers/>
      <w:suppressAutoHyphens/>
      <w:spacing w:before="120" w:after="120"/>
      <w:jc w:val="left"/>
    </w:pPr>
    <w:rPr>
      <w:rFonts w:ascii="Times New Roman" w:eastAsia="Lucida Sans Unicode" w:hAnsi="Times New Roman" w:cs="Tahoma"/>
      <w:i/>
      <w:iCs/>
      <w:kern w:val="2"/>
      <w:sz w:val="22"/>
      <w:szCs w:val="24"/>
      <w:lang w:val="es-ES"/>
    </w:rPr>
  </w:style>
  <w:style w:type="paragraph" w:customStyle="1" w:styleId="Header1">
    <w:name w:val="Header1"/>
    <w:basedOn w:val="Normal"/>
    <w:qFormat/>
    <w:rsid w:val="00451C74"/>
    <w:pPr>
      <w:widowControl w:val="0"/>
      <w:suppressLineNumbers/>
      <w:tabs>
        <w:tab w:val="center" w:pos="4818"/>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Footer1">
    <w:name w:val="Footer1"/>
    <w:basedOn w:val="Normal"/>
    <w:qFormat/>
    <w:rsid w:val="00451C74"/>
    <w:pPr>
      <w:widowControl w:val="0"/>
      <w:suppressLineNumbers/>
      <w:tabs>
        <w:tab w:val="center" w:pos="4818"/>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Header2">
    <w:name w:val="Header2"/>
    <w:basedOn w:val="Normal"/>
    <w:qFormat/>
    <w:rsid w:val="00451C74"/>
    <w:pPr>
      <w:widowControl w:val="0"/>
      <w:suppressLineNumbers/>
      <w:tabs>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Footer2">
    <w:name w:val="Footer2"/>
    <w:basedOn w:val="Normal"/>
    <w:qFormat/>
    <w:rsid w:val="00451C74"/>
    <w:pPr>
      <w:widowControl w:val="0"/>
      <w:suppressLineNumbers/>
      <w:tabs>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Header3">
    <w:name w:val="Header3"/>
    <w:basedOn w:val="Normal"/>
    <w:qFormat/>
    <w:rsid w:val="00451C74"/>
    <w:pPr>
      <w:widowControl w:val="0"/>
      <w:suppressLineNumbers/>
      <w:tabs>
        <w:tab w:val="center" w:pos="4818"/>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Header4">
    <w:name w:val="Header4"/>
    <w:basedOn w:val="Normal"/>
    <w:qFormat/>
    <w:rsid w:val="00451C74"/>
    <w:pPr>
      <w:widowControl w:val="0"/>
      <w:suppressLineNumbers/>
      <w:tabs>
        <w:tab w:val="center" w:pos="4818"/>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Footer3">
    <w:name w:val="Footer3"/>
    <w:basedOn w:val="Normal"/>
    <w:qFormat/>
    <w:rsid w:val="00451C74"/>
    <w:pPr>
      <w:widowControl w:val="0"/>
      <w:suppressLineNumbers/>
      <w:tabs>
        <w:tab w:val="center" w:pos="4818"/>
        <w:tab w:val="right" w:pos="9637"/>
      </w:tabs>
      <w:suppressAutoHyphens/>
      <w:jc w:val="left"/>
    </w:pPr>
    <w:rPr>
      <w:rFonts w:ascii="Times New Roman" w:eastAsia="Lucida Sans Unicode" w:hAnsi="Times New Roman" w:cs="Times New Roman"/>
      <w:kern w:val="2"/>
      <w:sz w:val="22"/>
      <w:szCs w:val="24"/>
      <w:lang w:val="es-ES"/>
    </w:rPr>
  </w:style>
  <w:style w:type="paragraph" w:styleId="Ttulo">
    <w:name w:val="Title"/>
    <w:basedOn w:val="Normal"/>
    <w:next w:val="Textoindependiente"/>
    <w:link w:val="TtuloCar1"/>
    <w:uiPriority w:val="10"/>
    <w:qFormat/>
    <w:rsid w:val="00451C74"/>
    <w:pPr>
      <w:keepNext/>
      <w:suppressAutoHyphens/>
      <w:spacing w:before="240" w:after="120" w:line="276" w:lineRule="auto"/>
      <w:jc w:val="left"/>
    </w:pPr>
    <w:rPr>
      <w:rFonts w:ascii="Liberation Sans" w:eastAsia="Microsoft YaHei" w:hAnsi="Liberation Sans" w:cs="Lucida Sans"/>
      <w:color w:val="00000A"/>
      <w:sz w:val="28"/>
      <w:szCs w:val="28"/>
      <w:lang w:val="es-ES" w:eastAsia="en-US"/>
    </w:rPr>
  </w:style>
  <w:style w:type="character" w:customStyle="1" w:styleId="TtuloCar1">
    <w:name w:val="Título Car1"/>
    <w:basedOn w:val="Fuentedeprrafopredeter"/>
    <w:link w:val="Ttulo"/>
    <w:rsid w:val="00451C74"/>
    <w:rPr>
      <w:rFonts w:ascii="Liberation Sans" w:eastAsia="Microsoft YaHei" w:hAnsi="Liberation Sans" w:cs="Lucida Sans"/>
      <w:color w:val="00000A"/>
      <w:sz w:val="28"/>
      <w:szCs w:val="28"/>
    </w:rPr>
  </w:style>
  <w:style w:type="numbering" w:customStyle="1" w:styleId="Sinlista11">
    <w:name w:val="Sin lista11"/>
    <w:uiPriority w:val="99"/>
    <w:semiHidden/>
    <w:unhideWhenUsed/>
    <w:qFormat/>
    <w:rsid w:val="00451C74"/>
  </w:style>
  <w:style w:type="character" w:customStyle="1" w:styleId="markedcontent">
    <w:name w:val="markedcontent"/>
    <w:basedOn w:val="Fuentedeprrafopredeter"/>
    <w:rsid w:val="000B1E21"/>
  </w:style>
  <w:style w:type="character" w:customStyle="1" w:styleId="emptyfield">
    <w:name w:val="emptyfield"/>
    <w:basedOn w:val="Fuentedeprrafopredeter"/>
    <w:rsid w:val="00874266"/>
  </w:style>
  <w:style w:type="character" w:customStyle="1" w:styleId="tabla-celda">
    <w:name w:val="tabla-celda"/>
    <w:basedOn w:val="Fuentedeprrafopredeter"/>
    <w:rsid w:val="00EF760B"/>
  </w:style>
  <w:style w:type="paragraph" w:customStyle="1" w:styleId="Textoindependiente32">
    <w:name w:val="Texto independiente 32"/>
    <w:basedOn w:val="Normal"/>
    <w:rsid w:val="0022085F"/>
    <w:pPr>
      <w:widowControl w:val="0"/>
      <w:tabs>
        <w:tab w:val="left" w:pos="-720"/>
      </w:tabs>
      <w:suppressAutoHyphens/>
      <w:ind w:right="-22"/>
    </w:pPr>
    <w:rPr>
      <w:rFonts w:ascii="Verdana" w:eastAsia="DejaVu Sans" w:hAnsi="Verdana" w:cs="Verdana"/>
      <w:iCs/>
      <w:spacing w:val="-2"/>
      <w:lang w:val="es-ES_tradnl" w:eastAsia="en-US" w:bidi="hi-IN"/>
    </w:rPr>
  </w:style>
  <w:style w:type="paragraph" w:customStyle="1" w:styleId="Sangra2detindependiente1">
    <w:name w:val="Sangría 2 de t. independiente1"/>
    <w:basedOn w:val="Normal"/>
    <w:rsid w:val="009B32E8"/>
    <w:pPr>
      <w:suppressAutoHyphens/>
      <w:ind w:hanging="360"/>
    </w:pPr>
    <w:rPr>
      <w:rFonts w:ascii="Arial Rounded MT Bold" w:hAnsi="Arial Rounded MT Bold" w:cs="Arial Rounded MT Bold"/>
      <w:b/>
      <w:sz w:val="18"/>
      <w:lang w:val="es-ES_tradnl" w:eastAsia="zh-CN"/>
    </w:rPr>
  </w:style>
  <w:style w:type="character" w:customStyle="1" w:styleId="WW8Num1z0">
    <w:name w:val="WW8Num1z0"/>
    <w:rsid w:val="00332D74"/>
  </w:style>
  <w:style w:type="character" w:customStyle="1" w:styleId="WW8Num1z1">
    <w:name w:val="WW8Num1z1"/>
    <w:rsid w:val="00332D74"/>
  </w:style>
  <w:style w:type="character" w:customStyle="1" w:styleId="WW8Num1z2">
    <w:name w:val="WW8Num1z2"/>
    <w:rsid w:val="00332D74"/>
  </w:style>
  <w:style w:type="character" w:customStyle="1" w:styleId="WW8Num1z3">
    <w:name w:val="WW8Num1z3"/>
    <w:rsid w:val="00332D74"/>
  </w:style>
  <w:style w:type="character" w:customStyle="1" w:styleId="WW8Num1z4">
    <w:name w:val="WW8Num1z4"/>
    <w:rsid w:val="00332D74"/>
  </w:style>
  <w:style w:type="character" w:customStyle="1" w:styleId="WW8Num1z5">
    <w:name w:val="WW8Num1z5"/>
    <w:rsid w:val="00332D74"/>
  </w:style>
  <w:style w:type="character" w:customStyle="1" w:styleId="WW8Num1z6">
    <w:name w:val="WW8Num1z6"/>
    <w:rsid w:val="00332D74"/>
  </w:style>
  <w:style w:type="character" w:customStyle="1" w:styleId="WW8Num1z7">
    <w:name w:val="WW8Num1z7"/>
    <w:rsid w:val="00332D74"/>
  </w:style>
  <w:style w:type="character" w:customStyle="1" w:styleId="WW8Num1z8">
    <w:name w:val="WW8Num1z8"/>
    <w:rsid w:val="00332D74"/>
  </w:style>
  <w:style w:type="paragraph" w:customStyle="1" w:styleId="Textindependent2">
    <w:name w:val="Text independent 2"/>
    <w:basedOn w:val="Normal"/>
    <w:rsid w:val="00EC1D0E"/>
    <w:pPr>
      <w:widowControl w:val="0"/>
      <w:suppressAutoHyphens/>
    </w:pPr>
    <w:rPr>
      <w:rFonts w:ascii="Open Sans" w:eastAsia="DejaVu Sans" w:hAnsi="Open Sans" w:cs="DejaVu Sans"/>
      <w:sz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5734">
      <w:bodyDiv w:val="1"/>
      <w:marLeft w:val="0"/>
      <w:marRight w:val="0"/>
      <w:marTop w:val="0"/>
      <w:marBottom w:val="0"/>
      <w:divBdr>
        <w:top w:val="none" w:sz="0" w:space="0" w:color="auto"/>
        <w:left w:val="none" w:sz="0" w:space="0" w:color="auto"/>
        <w:bottom w:val="none" w:sz="0" w:space="0" w:color="auto"/>
        <w:right w:val="none" w:sz="0" w:space="0" w:color="auto"/>
      </w:divBdr>
    </w:div>
    <w:div w:id="42872920">
      <w:bodyDiv w:val="1"/>
      <w:marLeft w:val="0"/>
      <w:marRight w:val="0"/>
      <w:marTop w:val="0"/>
      <w:marBottom w:val="0"/>
      <w:divBdr>
        <w:top w:val="none" w:sz="0" w:space="0" w:color="auto"/>
        <w:left w:val="none" w:sz="0" w:space="0" w:color="auto"/>
        <w:bottom w:val="none" w:sz="0" w:space="0" w:color="auto"/>
        <w:right w:val="none" w:sz="0" w:space="0" w:color="auto"/>
      </w:divBdr>
    </w:div>
    <w:div w:id="70466775">
      <w:bodyDiv w:val="1"/>
      <w:marLeft w:val="0"/>
      <w:marRight w:val="0"/>
      <w:marTop w:val="0"/>
      <w:marBottom w:val="0"/>
      <w:divBdr>
        <w:top w:val="none" w:sz="0" w:space="0" w:color="auto"/>
        <w:left w:val="none" w:sz="0" w:space="0" w:color="auto"/>
        <w:bottom w:val="none" w:sz="0" w:space="0" w:color="auto"/>
        <w:right w:val="none" w:sz="0" w:space="0" w:color="auto"/>
      </w:divBdr>
    </w:div>
    <w:div w:id="115680504">
      <w:bodyDiv w:val="1"/>
      <w:marLeft w:val="0"/>
      <w:marRight w:val="0"/>
      <w:marTop w:val="0"/>
      <w:marBottom w:val="0"/>
      <w:divBdr>
        <w:top w:val="none" w:sz="0" w:space="0" w:color="auto"/>
        <w:left w:val="none" w:sz="0" w:space="0" w:color="auto"/>
        <w:bottom w:val="none" w:sz="0" w:space="0" w:color="auto"/>
        <w:right w:val="none" w:sz="0" w:space="0" w:color="auto"/>
      </w:divBdr>
    </w:div>
    <w:div w:id="122114655">
      <w:bodyDiv w:val="1"/>
      <w:marLeft w:val="0"/>
      <w:marRight w:val="0"/>
      <w:marTop w:val="0"/>
      <w:marBottom w:val="0"/>
      <w:divBdr>
        <w:top w:val="none" w:sz="0" w:space="0" w:color="auto"/>
        <w:left w:val="none" w:sz="0" w:space="0" w:color="auto"/>
        <w:bottom w:val="none" w:sz="0" w:space="0" w:color="auto"/>
        <w:right w:val="none" w:sz="0" w:space="0" w:color="auto"/>
      </w:divBdr>
    </w:div>
    <w:div w:id="149369271">
      <w:bodyDiv w:val="1"/>
      <w:marLeft w:val="0"/>
      <w:marRight w:val="0"/>
      <w:marTop w:val="0"/>
      <w:marBottom w:val="0"/>
      <w:divBdr>
        <w:top w:val="none" w:sz="0" w:space="0" w:color="auto"/>
        <w:left w:val="none" w:sz="0" w:space="0" w:color="auto"/>
        <w:bottom w:val="none" w:sz="0" w:space="0" w:color="auto"/>
        <w:right w:val="none" w:sz="0" w:space="0" w:color="auto"/>
      </w:divBdr>
    </w:div>
    <w:div w:id="155415627">
      <w:bodyDiv w:val="1"/>
      <w:marLeft w:val="0"/>
      <w:marRight w:val="0"/>
      <w:marTop w:val="0"/>
      <w:marBottom w:val="0"/>
      <w:divBdr>
        <w:top w:val="none" w:sz="0" w:space="0" w:color="auto"/>
        <w:left w:val="none" w:sz="0" w:space="0" w:color="auto"/>
        <w:bottom w:val="none" w:sz="0" w:space="0" w:color="auto"/>
        <w:right w:val="none" w:sz="0" w:space="0" w:color="auto"/>
      </w:divBdr>
    </w:div>
    <w:div w:id="183642001">
      <w:bodyDiv w:val="1"/>
      <w:marLeft w:val="0"/>
      <w:marRight w:val="0"/>
      <w:marTop w:val="0"/>
      <w:marBottom w:val="0"/>
      <w:divBdr>
        <w:top w:val="none" w:sz="0" w:space="0" w:color="auto"/>
        <w:left w:val="none" w:sz="0" w:space="0" w:color="auto"/>
        <w:bottom w:val="none" w:sz="0" w:space="0" w:color="auto"/>
        <w:right w:val="none" w:sz="0" w:space="0" w:color="auto"/>
      </w:divBdr>
    </w:div>
    <w:div w:id="244386423">
      <w:bodyDiv w:val="1"/>
      <w:marLeft w:val="0"/>
      <w:marRight w:val="0"/>
      <w:marTop w:val="0"/>
      <w:marBottom w:val="0"/>
      <w:divBdr>
        <w:top w:val="none" w:sz="0" w:space="0" w:color="auto"/>
        <w:left w:val="none" w:sz="0" w:space="0" w:color="auto"/>
        <w:bottom w:val="none" w:sz="0" w:space="0" w:color="auto"/>
        <w:right w:val="none" w:sz="0" w:space="0" w:color="auto"/>
      </w:divBdr>
    </w:div>
    <w:div w:id="288096531">
      <w:bodyDiv w:val="1"/>
      <w:marLeft w:val="0"/>
      <w:marRight w:val="0"/>
      <w:marTop w:val="0"/>
      <w:marBottom w:val="0"/>
      <w:divBdr>
        <w:top w:val="none" w:sz="0" w:space="0" w:color="auto"/>
        <w:left w:val="none" w:sz="0" w:space="0" w:color="auto"/>
        <w:bottom w:val="none" w:sz="0" w:space="0" w:color="auto"/>
        <w:right w:val="none" w:sz="0" w:space="0" w:color="auto"/>
      </w:divBdr>
    </w:div>
    <w:div w:id="299650607">
      <w:bodyDiv w:val="1"/>
      <w:marLeft w:val="0"/>
      <w:marRight w:val="0"/>
      <w:marTop w:val="0"/>
      <w:marBottom w:val="0"/>
      <w:divBdr>
        <w:top w:val="none" w:sz="0" w:space="0" w:color="auto"/>
        <w:left w:val="none" w:sz="0" w:space="0" w:color="auto"/>
        <w:bottom w:val="none" w:sz="0" w:space="0" w:color="auto"/>
        <w:right w:val="none" w:sz="0" w:space="0" w:color="auto"/>
      </w:divBdr>
    </w:div>
    <w:div w:id="312301399">
      <w:bodyDiv w:val="1"/>
      <w:marLeft w:val="0"/>
      <w:marRight w:val="0"/>
      <w:marTop w:val="0"/>
      <w:marBottom w:val="0"/>
      <w:divBdr>
        <w:top w:val="none" w:sz="0" w:space="0" w:color="auto"/>
        <w:left w:val="none" w:sz="0" w:space="0" w:color="auto"/>
        <w:bottom w:val="none" w:sz="0" w:space="0" w:color="auto"/>
        <w:right w:val="none" w:sz="0" w:space="0" w:color="auto"/>
      </w:divBdr>
    </w:div>
    <w:div w:id="395400087">
      <w:bodyDiv w:val="1"/>
      <w:marLeft w:val="0"/>
      <w:marRight w:val="0"/>
      <w:marTop w:val="0"/>
      <w:marBottom w:val="0"/>
      <w:divBdr>
        <w:top w:val="none" w:sz="0" w:space="0" w:color="auto"/>
        <w:left w:val="none" w:sz="0" w:space="0" w:color="auto"/>
        <w:bottom w:val="none" w:sz="0" w:space="0" w:color="auto"/>
        <w:right w:val="none" w:sz="0" w:space="0" w:color="auto"/>
      </w:divBdr>
    </w:div>
    <w:div w:id="395591549">
      <w:bodyDiv w:val="1"/>
      <w:marLeft w:val="0"/>
      <w:marRight w:val="0"/>
      <w:marTop w:val="0"/>
      <w:marBottom w:val="0"/>
      <w:divBdr>
        <w:top w:val="none" w:sz="0" w:space="0" w:color="auto"/>
        <w:left w:val="none" w:sz="0" w:space="0" w:color="auto"/>
        <w:bottom w:val="none" w:sz="0" w:space="0" w:color="auto"/>
        <w:right w:val="none" w:sz="0" w:space="0" w:color="auto"/>
      </w:divBdr>
    </w:div>
    <w:div w:id="408774401">
      <w:bodyDiv w:val="1"/>
      <w:marLeft w:val="0"/>
      <w:marRight w:val="0"/>
      <w:marTop w:val="0"/>
      <w:marBottom w:val="0"/>
      <w:divBdr>
        <w:top w:val="none" w:sz="0" w:space="0" w:color="auto"/>
        <w:left w:val="none" w:sz="0" w:space="0" w:color="auto"/>
        <w:bottom w:val="none" w:sz="0" w:space="0" w:color="auto"/>
        <w:right w:val="none" w:sz="0" w:space="0" w:color="auto"/>
      </w:divBdr>
    </w:div>
    <w:div w:id="437482883">
      <w:bodyDiv w:val="1"/>
      <w:marLeft w:val="0"/>
      <w:marRight w:val="0"/>
      <w:marTop w:val="0"/>
      <w:marBottom w:val="0"/>
      <w:divBdr>
        <w:top w:val="none" w:sz="0" w:space="0" w:color="auto"/>
        <w:left w:val="none" w:sz="0" w:space="0" w:color="auto"/>
        <w:bottom w:val="none" w:sz="0" w:space="0" w:color="auto"/>
        <w:right w:val="none" w:sz="0" w:space="0" w:color="auto"/>
      </w:divBdr>
    </w:div>
    <w:div w:id="457770564">
      <w:bodyDiv w:val="1"/>
      <w:marLeft w:val="0"/>
      <w:marRight w:val="0"/>
      <w:marTop w:val="0"/>
      <w:marBottom w:val="0"/>
      <w:divBdr>
        <w:top w:val="none" w:sz="0" w:space="0" w:color="auto"/>
        <w:left w:val="none" w:sz="0" w:space="0" w:color="auto"/>
        <w:bottom w:val="none" w:sz="0" w:space="0" w:color="auto"/>
        <w:right w:val="none" w:sz="0" w:space="0" w:color="auto"/>
      </w:divBdr>
    </w:div>
    <w:div w:id="531649305">
      <w:bodyDiv w:val="1"/>
      <w:marLeft w:val="0"/>
      <w:marRight w:val="0"/>
      <w:marTop w:val="0"/>
      <w:marBottom w:val="0"/>
      <w:divBdr>
        <w:top w:val="none" w:sz="0" w:space="0" w:color="auto"/>
        <w:left w:val="none" w:sz="0" w:space="0" w:color="auto"/>
        <w:bottom w:val="none" w:sz="0" w:space="0" w:color="auto"/>
        <w:right w:val="none" w:sz="0" w:space="0" w:color="auto"/>
      </w:divBdr>
    </w:div>
    <w:div w:id="548733130">
      <w:bodyDiv w:val="1"/>
      <w:marLeft w:val="0"/>
      <w:marRight w:val="0"/>
      <w:marTop w:val="0"/>
      <w:marBottom w:val="0"/>
      <w:divBdr>
        <w:top w:val="none" w:sz="0" w:space="0" w:color="auto"/>
        <w:left w:val="none" w:sz="0" w:space="0" w:color="auto"/>
        <w:bottom w:val="none" w:sz="0" w:space="0" w:color="auto"/>
        <w:right w:val="none" w:sz="0" w:space="0" w:color="auto"/>
      </w:divBdr>
    </w:div>
    <w:div w:id="581909084">
      <w:bodyDiv w:val="1"/>
      <w:marLeft w:val="0"/>
      <w:marRight w:val="0"/>
      <w:marTop w:val="0"/>
      <w:marBottom w:val="0"/>
      <w:divBdr>
        <w:top w:val="none" w:sz="0" w:space="0" w:color="auto"/>
        <w:left w:val="none" w:sz="0" w:space="0" w:color="auto"/>
        <w:bottom w:val="none" w:sz="0" w:space="0" w:color="auto"/>
        <w:right w:val="none" w:sz="0" w:space="0" w:color="auto"/>
      </w:divBdr>
    </w:div>
    <w:div w:id="587425173">
      <w:bodyDiv w:val="1"/>
      <w:marLeft w:val="0"/>
      <w:marRight w:val="0"/>
      <w:marTop w:val="0"/>
      <w:marBottom w:val="0"/>
      <w:divBdr>
        <w:top w:val="none" w:sz="0" w:space="0" w:color="auto"/>
        <w:left w:val="none" w:sz="0" w:space="0" w:color="auto"/>
        <w:bottom w:val="none" w:sz="0" w:space="0" w:color="auto"/>
        <w:right w:val="none" w:sz="0" w:space="0" w:color="auto"/>
      </w:divBdr>
    </w:div>
    <w:div w:id="714044526">
      <w:bodyDiv w:val="1"/>
      <w:marLeft w:val="0"/>
      <w:marRight w:val="0"/>
      <w:marTop w:val="0"/>
      <w:marBottom w:val="0"/>
      <w:divBdr>
        <w:top w:val="none" w:sz="0" w:space="0" w:color="auto"/>
        <w:left w:val="none" w:sz="0" w:space="0" w:color="auto"/>
        <w:bottom w:val="none" w:sz="0" w:space="0" w:color="auto"/>
        <w:right w:val="none" w:sz="0" w:space="0" w:color="auto"/>
      </w:divBdr>
    </w:div>
    <w:div w:id="730545798">
      <w:bodyDiv w:val="1"/>
      <w:marLeft w:val="0"/>
      <w:marRight w:val="0"/>
      <w:marTop w:val="0"/>
      <w:marBottom w:val="0"/>
      <w:divBdr>
        <w:top w:val="none" w:sz="0" w:space="0" w:color="auto"/>
        <w:left w:val="none" w:sz="0" w:space="0" w:color="auto"/>
        <w:bottom w:val="none" w:sz="0" w:space="0" w:color="auto"/>
        <w:right w:val="none" w:sz="0" w:space="0" w:color="auto"/>
      </w:divBdr>
    </w:div>
    <w:div w:id="735401680">
      <w:bodyDiv w:val="1"/>
      <w:marLeft w:val="0"/>
      <w:marRight w:val="0"/>
      <w:marTop w:val="0"/>
      <w:marBottom w:val="0"/>
      <w:divBdr>
        <w:top w:val="none" w:sz="0" w:space="0" w:color="auto"/>
        <w:left w:val="none" w:sz="0" w:space="0" w:color="auto"/>
        <w:bottom w:val="none" w:sz="0" w:space="0" w:color="auto"/>
        <w:right w:val="none" w:sz="0" w:space="0" w:color="auto"/>
      </w:divBdr>
    </w:div>
    <w:div w:id="810444404">
      <w:bodyDiv w:val="1"/>
      <w:marLeft w:val="0"/>
      <w:marRight w:val="0"/>
      <w:marTop w:val="0"/>
      <w:marBottom w:val="0"/>
      <w:divBdr>
        <w:top w:val="none" w:sz="0" w:space="0" w:color="auto"/>
        <w:left w:val="none" w:sz="0" w:space="0" w:color="auto"/>
        <w:bottom w:val="none" w:sz="0" w:space="0" w:color="auto"/>
        <w:right w:val="none" w:sz="0" w:space="0" w:color="auto"/>
      </w:divBdr>
    </w:div>
    <w:div w:id="906838996">
      <w:bodyDiv w:val="1"/>
      <w:marLeft w:val="0"/>
      <w:marRight w:val="0"/>
      <w:marTop w:val="0"/>
      <w:marBottom w:val="0"/>
      <w:divBdr>
        <w:top w:val="none" w:sz="0" w:space="0" w:color="auto"/>
        <w:left w:val="none" w:sz="0" w:space="0" w:color="auto"/>
        <w:bottom w:val="none" w:sz="0" w:space="0" w:color="auto"/>
        <w:right w:val="none" w:sz="0" w:space="0" w:color="auto"/>
      </w:divBdr>
    </w:div>
    <w:div w:id="918951352">
      <w:bodyDiv w:val="1"/>
      <w:marLeft w:val="0"/>
      <w:marRight w:val="0"/>
      <w:marTop w:val="0"/>
      <w:marBottom w:val="0"/>
      <w:divBdr>
        <w:top w:val="none" w:sz="0" w:space="0" w:color="auto"/>
        <w:left w:val="none" w:sz="0" w:space="0" w:color="auto"/>
        <w:bottom w:val="none" w:sz="0" w:space="0" w:color="auto"/>
        <w:right w:val="none" w:sz="0" w:space="0" w:color="auto"/>
      </w:divBdr>
    </w:div>
    <w:div w:id="922565129">
      <w:bodyDiv w:val="1"/>
      <w:marLeft w:val="0"/>
      <w:marRight w:val="0"/>
      <w:marTop w:val="0"/>
      <w:marBottom w:val="0"/>
      <w:divBdr>
        <w:top w:val="none" w:sz="0" w:space="0" w:color="auto"/>
        <w:left w:val="none" w:sz="0" w:space="0" w:color="auto"/>
        <w:bottom w:val="none" w:sz="0" w:space="0" w:color="auto"/>
        <w:right w:val="none" w:sz="0" w:space="0" w:color="auto"/>
      </w:divBdr>
    </w:div>
    <w:div w:id="941910338">
      <w:bodyDiv w:val="1"/>
      <w:marLeft w:val="0"/>
      <w:marRight w:val="0"/>
      <w:marTop w:val="0"/>
      <w:marBottom w:val="0"/>
      <w:divBdr>
        <w:top w:val="none" w:sz="0" w:space="0" w:color="auto"/>
        <w:left w:val="none" w:sz="0" w:space="0" w:color="auto"/>
        <w:bottom w:val="none" w:sz="0" w:space="0" w:color="auto"/>
        <w:right w:val="none" w:sz="0" w:space="0" w:color="auto"/>
      </w:divBdr>
    </w:div>
    <w:div w:id="956448820">
      <w:bodyDiv w:val="1"/>
      <w:marLeft w:val="0"/>
      <w:marRight w:val="0"/>
      <w:marTop w:val="0"/>
      <w:marBottom w:val="0"/>
      <w:divBdr>
        <w:top w:val="none" w:sz="0" w:space="0" w:color="auto"/>
        <w:left w:val="none" w:sz="0" w:space="0" w:color="auto"/>
        <w:bottom w:val="none" w:sz="0" w:space="0" w:color="auto"/>
        <w:right w:val="none" w:sz="0" w:space="0" w:color="auto"/>
      </w:divBdr>
    </w:div>
    <w:div w:id="977953136">
      <w:bodyDiv w:val="1"/>
      <w:marLeft w:val="0"/>
      <w:marRight w:val="0"/>
      <w:marTop w:val="0"/>
      <w:marBottom w:val="0"/>
      <w:divBdr>
        <w:top w:val="none" w:sz="0" w:space="0" w:color="auto"/>
        <w:left w:val="none" w:sz="0" w:space="0" w:color="auto"/>
        <w:bottom w:val="none" w:sz="0" w:space="0" w:color="auto"/>
        <w:right w:val="none" w:sz="0" w:space="0" w:color="auto"/>
      </w:divBdr>
    </w:div>
    <w:div w:id="993028908">
      <w:bodyDiv w:val="1"/>
      <w:marLeft w:val="0"/>
      <w:marRight w:val="0"/>
      <w:marTop w:val="0"/>
      <w:marBottom w:val="0"/>
      <w:divBdr>
        <w:top w:val="none" w:sz="0" w:space="0" w:color="auto"/>
        <w:left w:val="none" w:sz="0" w:space="0" w:color="auto"/>
        <w:bottom w:val="none" w:sz="0" w:space="0" w:color="auto"/>
        <w:right w:val="none" w:sz="0" w:space="0" w:color="auto"/>
      </w:divBdr>
    </w:div>
    <w:div w:id="1095782116">
      <w:bodyDiv w:val="1"/>
      <w:marLeft w:val="0"/>
      <w:marRight w:val="0"/>
      <w:marTop w:val="0"/>
      <w:marBottom w:val="0"/>
      <w:divBdr>
        <w:top w:val="none" w:sz="0" w:space="0" w:color="auto"/>
        <w:left w:val="none" w:sz="0" w:space="0" w:color="auto"/>
        <w:bottom w:val="none" w:sz="0" w:space="0" w:color="auto"/>
        <w:right w:val="none" w:sz="0" w:space="0" w:color="auto"/>
      </w:divBdr>
    </w:div>
    <w:div w:id="1131090610">
      <w:bodyDiv w:val="1"/>
      <w:marLeft w:val="0"/>
      <w:marRight w:val="0"/>
      <w:marTop w:val="0"/>
      <w:marBottom w:val="0"/>
      <w:divBdr>
        <w:top w:val="none" w:sz="0" w:space="0" w:color="auto"/>
        <w:left w:val="none" w:sz="0" w:space="0" w:color="auto"/>
        <w:bottom w:val="none" w:sz="0" w:space="0" w:color="auto"/>
        <w:right w:val="none" w:sz="0" w:space="0" w:color="auto"/>
      </w:divBdr>
    </w:div>
    <w:div w:id="1207178897">
      <w:bodyDiv w:val="1"/>
      <w:marLeft w:val="0"/>
      <w:marRight w:val="0"/>
      <w:marTop w:val="0"/>
      <w:marBottom w:val="0"/>
      <w:divBdr>
        <w:top w:val="none" w:sz="0" w:space="0" w:color="auto"/>
        <w:left w:val="none" w:sz="0" w:space="0" w:color="auto"/>
        <w:bottom w:val="none" w:sz="0" w:space="0" w:color="auto"/>
        <w:right w:val="none" w:sz="0" w:space="0" w:color="auto"/>
      </w:divBdr>
    </w:div>
    <w:div w:id="1216235996">
      <w:bodyDiv w:val="1"/>
      <w:marLeft w:val="0"/>
      <w:marRight w:val="0"/>
      <w:marTop w:val="0"/>
      <w:marBottom w:val="0"/>
      <w:divBdr>
        <w:top w:val="none" w:sz="0" w:space="0" w:color="auto"/>
        <w:left w:val="none" w:sz="0" w:space="0" w:color="auto"/>
        <w:bottom w:val="none" w:sz="0" w:space="0" w:color="auto"/>
        <w:right w:val="none" w:sz="0" w:space="0" w:color="auto"/>
      </w:divBdr>
    </w:div>
    <w:div w:id="1264458456">
      <w:bodyDiv w:val="1"/>
      <w:marLeft w:val="0"/>
      <w:marRight w:val="0"/>
      <w:marTop w:val="0"/>
      <w:marBottom w:val="0"/>
      <w:divBdr>
        <w:top w:val="none" w:sz="0" w:space="0" w:color="auto"/>
        <w:left w:val="none" w:sz="0" w:space="0" w:color="auto"/>
        <w:bottom w:val="none" w:sz="0" w:space="0" w:color="auto"/>
        <w:right w:val="none" w:sz="0" w:space="0" w:color="auto"/>
      </w:divBdr>
    </w:div>
    <w:div w:id="1315640145">
      <w:bodyDiv w:val="1"/>
      <w:marLeft w:val="0"/>
      <w:marRight w:val="0"/>
      <w:marTop w:val="0"/>
      <w:marBottom w:val="0"/>
      <w:divBdr>
        <w:top w:val="none" w:sz="0" w:space="0" w:color="auto"/>
        <w:left w:val="none" w:sz="0" w:space="0" w:color="auto"/>
        <w:bottom w:val="none" w:sz="0" w:space="0" w:color="auto"/>
        <w:right w:val="none" w:sz="0" w:space="0" w:color="auto"/>
      </w:divBdr>
    </w:div>
    <w:div w:id="1373727735">
      <w:bodyDiv w:val="1"/>
      <w:marLeft w:val="0"/>
      <w:marRight w:val="0"/>
      <w:marTop w:val="0"/>
      <w:marBottom w:val="0"/>
      <w:divBdr>
        <w:top w:val="none" w:sz="0" w:space="0" w:color="auto"/>
        <w:left w:val="none" w:sz="0" w:space="0" w:color="auto"/>
        <w:bottom w:val="none" w:sz="0" w:space="0" w:color="auto"/>
        <w:right w:val="none" w:sz="0" w:space="0" w:color="auto"/>
      </w:divBdr>
    </w:div>
    <w:div w:id="1392462126">
      <w:bodyDiv w:val="1"/>
      <w:marLeft w:val="0"/>
      <w:marRight w:val="0"/>
      <w:marTop w:val="0"/>
      <w:marBottom w:val="0"/>
      <w:divBdr>
        <w:top w:val="none" w:sz="0" w:space="0" w:color="auto"/>
        <w:left w:val="none" w:sz="0" w:space="0" w:color="auto"/>
        <w:bottom w:val="none" w:sz="0" w:space="0" w:color="auto"/>
        <w:right w:val="none" w:sz="0" w:space="0" w:color="auto"/>
      </w:divBdr>
    </w:div>
    <w:div w:id="1459106688">
      <w:bodyDiv w:val="1"/>
      <w:marLeft w:val="0"/>
      <w:marRight w:val="0"/>
      <w:marTop w:val="0"/>
      <w:marBottom w:val="0"/>
      <w:divBdr>
        <w:top w:val="none" w:sz="0" w:space="0" w:color="auto"/>
        <w:left w:val="none" w:sz="0" w:space="0" w:color="auto"/>
        <w:bottom w:val="none" w:sz="0" w:space="0" w:color="auto"/>
        <w:right w:val="none" w:sz="0" w:space="0" w:color="auto"/>
      </w:divBdr>
    </w:div>
    <w:div w:id="1509369826">
      <w:bodyDiv w:val="1"/>
      <w:marLeft w:val="0"/>
      <w:marRight w:val="0"/>
      <w:marTop w:val="0"/>
      <w:marBottom w:val="0"/>
      <w:divBdr>
        <w:top w:val="none" w:sz="0" w:space="0" w:color="auto"/>
        <w:left w:val="none" w:sz="0" w:space="0" w:color="auto"/>
        <w:bottom w:val="none" w:sz="0" w:space="0" w:color="auto"/>
        <w:right w:val="none" w:sz="0" w:space="0" w:color="auto"/>
      </w:divBdr>
    </w:div>
    <w:div w:id="1526138888">
      <w:bodyDiv w:val="1"/>
      <w:marLeft w:val="0"/>
      <w:marRight w:val="0"/>
      <w:marTop w:val="0"/>
      <w:marBottom w:val="0"/>
      <w:divBdr>
        <w:top w:val="none" w:sz="0" w:space="0" w:color="auto"/>
        <w:left w:val="none" w:sz="0" w:space="0" w:color="auto"/>
        <w:bottom w:val="none" w:sz="0" w:space="0" w:color="auto"/>
        <w:right w:val="none" w:sz="0" w:space="0" w:color="auto"/>
      </w:divBdr>
    </w:div>
    <w:div w:id="1542404882">
      <w:bodyDiv w:val="1"/>
      <w:marLeft w:val="0"/>
      <w:marRight w:val="0"/>
      <w:marTop w:val="0"/>
      <w:marBottom w:val="0"/>
      <w:divBdr>
        <w:top w:val="none" w:sz="0" w:space="0" w:color="auto"/>
        <w:left w:val="none" w:sz="0" w:space="0" w:color="auto"/>
        <w:bottom w:val="none" w:sz="0" w:space="0" w:color="auto"/>
        <w:right w:val="none" w:sz="0" w:space="0" w:color="auto"/>
      </w:divBdr>
    </w:div>
    <w:div w:id="1547256491">
      <w:bodyDiv w:val="1"/>
      <w:marLeft w:val="0"/>
      <w:marRight w:val="0"/>
      <w:marTop w:val="0"/>
      <w:marBottom w:val="0"/>
      <w:divBdr>
        <w:top w:val="none" w:sz="0" w:space="0" w:color="auto"/>
        <w:left w:val="none" w:sz="0" w:space="0" w:color="auto"/>
        <w:bottom w:val="none" w:sz="0" w:space="0" w:color="auto"/>
        <w:right w:val="none" w:sz="0" w:space="0" w:color="auto"/>
      </w:divBdr>
    </w:div>
    <w:div w:id="1603489335">
      <w:bodyDiv w:val="1"/>
      <w:marLeft w:val="0"/>
      <w:marRight w:val="0"/>
      <w:marTop w:val="0"/>
      <w:marBottom w:val="0"/>
      <w:divBdr>
        <w:top w:val="none" w:sz="0" w:space="0" w:color="auto"/>
        <w:left w:val="none" w:sz="0" w:space="0" w:color="auto"/>
        <w:bottom w:val="none" w:sz="0" w:space="0" w:color="auto"/>
        <w:right w:val="none" w:sz="0" w:space="0" w:color="auto"/>
      </w:divBdr>
    </w:div>
    <w:div w:id="1635675745">
      <w:bodyDiv w:val="1"/>
      <w:marLeft w:val="0"/>
      <w:marRight w:val="0"/>
      <w:marTop w:val="0"/>
      <w:marBottom w:val="0"/>
      <w:divBdr>
        <w:top w:val="none" w:sz="0" w:space="0" w:color="auto"/>
        <w:left w:val="none" w:sz="0" w:space="0" w:color="auto"/>
        <w:bottom w:val="none" w:sz="0" w:space="0" w:color="auto"/>
        <w:right w:val="none" w:sz="0" w:space="0" w:color="auto"/>
      </w:divBdr>
    </w:div>
    <w:div w:id="1723014258">
      <w:bodyDiv w:val="1"/>
      <w:marLeft w:val="0"/>
      <w:marRight w:val="0"/>
      <w:marTop w:val="0"/>
      <w:marBottom w:val="0"/>
      <w:divBdr>
        <w:top w:val="none" w:sz="0" w:space="0" w:color="auto"/>
        <w:left w:val="none" w:sz="0" w:space="0" w:color="auto"/>
        <w:bottom w:val="none" w:sz="0" w:space="0" w:color="auto"/>
        <w:right w:val="none" w:sz="0" w:space="0" w:color="auto"/>
      </w:divBdr>
    </w:div>
    <w:div w:id="1762213941">
      <w:bodyDiv w:val="1"/>
      <w:marLeft w:val="0"/>
      <w:marRight w:val="0"/>
      <w:marTop w:val="0"/>
      <w:marBottom w:val="0"/>
      <w:divBdr>
        <w:top w:val="none" w:sz="0" w:space="0" w:color="auto"/>
        <w:left w:val="none" w:sz="0" w:space="0" w:color="auto"/>
        <w:bottom w:val="none" w:sz="0" w:space="0" w:color="auto"/>
        <w:right w:val="none" w:sz="0" w:space="0" w:color="auto"/>
      </w:divBdr>
    </w:div>
    <w:div w:id="1831560417">
      <w:bodyDiv w:val="1"/>
      <w:marLeft w:val="0"/>
      <w:marRight w:val="0"/>
      <w:marTop w:val="0"/>
      <w:marBottom w:val="0"/>
      <w:divBdr>
        <w:top w:val="none" w:sz="0" w:space="0" w:color="auto"/>
        <w:left w:val="none" w:sz="0" w:space="0" w:color="auto"/>
        <w:bottom w:val="none" w:sz="0" w:space="0" w:color="auto"/>
        <w:right w:val="none" w:sz="0" w:space="0" w:color="auto"/>
      </w:divBdr>
    </w:div>
    <w:div w:id="1869902638">
      <w:bodyDiv w:val="1"/>
      <w:marLeft w:val="0"/>
      <w:marRight w:val="0"/>
      <w:marTop w:val="0"/>
      <w:marBottom w:val="0"/>
      <w:divBdr>
        <w:top w:val="none" w:sz="0" w:space="0" w:color="auto"/>
        <w:left w:val="none" w:sz="0" w:space="0" w:color="auto"/>
        <w:bottom w:val="none" w:sz="0" w:space="0" w:color="auto"/>
        <w:right w:val="none" w:sz="0" w:space="0" w:color="auto"/>
      </w:divBdr>
    </w:div>
    <w:div w:id="1875072112">
      <w:bodyDiv w:val="1"/>
      <w:marLeft w:val="0"/>
      <w:marRight w:val="0"/>
      <w:marTop w:val="0"/>
      <w:marBottom w:val="0"/>
      <w:divBdr>
        <w:top w:val="none" w:sz="0" w:space="0" w:color="auto"/>
        <w:left w:val="none" w:sz="0" w:space="0" w:color="auto"/>
        <w:bottom w:val="none" w:sz="0" w:space="0" w:color="auto"/>
        <w:right w:val="none" w:sz="0" w:space="0" w:color="auto"/>
      </w:divBdr>
    </w:div>
    <w:div w:id="197578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C1D36-2DA9-46A8-857A-C95A6F9AA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5221</Words>
  <Characters>28717</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Frontera</dc:creator>
  <cp:lastModifiedBy>acapllonch</cp:lastModifiedBy>
  <cp:revision>5</cp:revision>
  <cp:lastPrinted>2022-02-17T10:23:00Z</cp:lastPrinted>
  <dcterms:created xsi:type="dcterms:W3CDTF">2022-08-02T13:45:00Z</dcterms:created>
  <dcterms:modified xsi:type="dcterms:W3CDTF">2022-10-13T14:23:00Z</dcterms:modified>
</cp:coreProperties>
</file>