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A8E1" w14:textId="77777777" w:rsidR="009C54EC" w:rsidRDefault="009C54EC">
      <w:pPr>
        <w:tabs>
          <w:tab w:val="center" w:pos="4680"/>
        </w:tabs>
        <w:jc w:val="center"/>
        <w:textAlignment w:val="baseline"/>
        <w:rPr>
          <w:color w:val="000000" w:themeColor="text1"/>
          <w:spacing w:val="-3"/>
          <w:sz w:val="22"/>
          <w:szCs w:val="22"/>
        </w:rPr>
      </w:pPr>
    </w:p>
    <w:p w14:paraId="28C791C9" w14:textId="77777777" w:rsidR="009C54EC" w:rsidRDefault="00005385">
      <w:pPr>
        <w:tabs>
          <w:tab w:val="center" w:pos="4680"/>
        </w:tabs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>ACTA DE LA SESSIÓ ORDINÀRIA</w:t>
      </w:r>
    </w:p>
    <w:p w14:paraId="0B30A1E4" w14:textId="77777777" w:rsidR="009C54EC" w:rsidRDefault="00005385">
      <w:pPr>
        <w:tabs>
          <w:tab w:val="center" w:pos="4680"/>
        </w:tabs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>CELEBRADA PEL PLE DE L'AJUNTAMENT</w:t>
      </w:r>
    </w:p>
    <w:p w14:paraId="63BF6172" w14:textId="77777777" w:rsidR="009C54EC" w:rsidRDefault="00005385">
      <w:pPr>
        <w:tabs>
          <w:tab w:val="center" w:pos="4680"/>
        </w:tabs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>EL DIA 8 DE MAIG DE 2025</w:t>
      </w:r>
    </w:p>
    <w:p w14:paraId="400A4667" w14:textId="77777777" w:rsidR="009C54EC" w:rsidRDefault="009C54EC">
      <w:pPr>
        <w:tabs>
          <w:tab w:val="center" w:pos="4680"/>
        </w:tabs>
        <w:jc w:val="center"/>
        <w:textAlignment w:val="baseline"/>
        <w:rPr>
          <w:color w:val="000000" w:themeColor="text1"/>
          <w:spacing w:val="-3"/>
          <w:sz w:val="22"/>
          <w:szCs w:val="22"/>
        </w:rPr>
      </w:pPr>
    </w:p>
    <w:p w14:paraId="653BBE26" w14:textId="77777777" w:rsidR="009C54EC" w:rsidRDefault="009C54EC">
      <w:pPr>
        <w:tabs>
          <w:tab w:val="center" w:pos="4680"/>
        </w:tabs>
        <w:jc w:val="center"/>
        <w:textAlignment w:val="baseline"/>
        <w:rPr>
          <w:color w:val="000000" w:themeColor="text1"/>
          <w:spacing w:val="-3"/>
          <w:sz w:val="22"/>
          <w:szCs w:val="22"/>
        </w:rPr>
      </w:pPr>
    </w:p>
    <w:p w14:paraId="3FFAA4C0" w14:textId="77777777" w:rsidR="009C54EC" w:rsidRDefault="009C54EC">
      <w:pPr>
        <w:tabs>
          <w:tab w:val="center" w:pos="4680"/>
        </w:tabs>
        <w:jc w:val="center"/>
        <w:textAlignment w:val="baseline"/>
        <w:rPr>
          <w:color w:val="000000" w:themeColor="text1"/>
          <w:spacing w:val="-3"/>
          <w:sz w:val="22"/>
          <w:szCs w:val="22"/>
        </w:rPr>
      </w:pPr>
    </w:p>
    <w:p w14:paraId="0D8F37A3" w14:textId="77777777" w:rsidR="009C54EC" w:rsidRDefault="009C54EC">
      <w:pPr>
        <w:tabs>
          <w:tab w:val="left" w:pos="-720"/>
        </w:tabs>
        <w:textAlignment w:val="baseline"/>
        <w:rPr>
          <w:color w:val="000000" w:themeColor="text1"/>
          <w:spacing w:val="-3"/>
          <w:sz w:val="22"/>
          <w:szCs w:val="22"/>
        </w:rPr>
      </w:pPr>
    </w:p>
    <w:p w14:paraId="4A56328B" w14:textId="77777777" w:rsidR="009C54EC" w:rsidRDefault="009C54EC">
      <w:pPr>
        <w:tabs>
          <w:tab w:val="left" w:pos="-720"/>
        </w:tabs>
        <w:textAlignment w:val="baseline"/>
        <w:rPr>
          <w:color w:val="000000" w:themeColor="text1"/>
          <w:spacing w:val="-3"/>
          <w:sz w:val="22"/>
          <w:szCs w:val="22"/>
        </w:rPr>
      </w:pPr>
    </w:p>
    <w:p w14:paraId="67DDDF87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  <w:u w:val="single"/>
        </w:rPr>
        <w:t>Membres assistents</w:t>
      </w:r>
    </w:p>
    <w:p w14:paraId="45D52080" w14:textId="77777777" w:rsidR="009C54EC" w:rsidRDefault="009C54EC">
      <w:pPr>
        <w:widowControl w:val="0"/>
        <w:tabs>
          <w:tab w:val="left" w:pos="-720"/>
        </w:tabs>
        <w:textAlignment w:val="baseline"/>
        <w:rPr>
          <w:color w:val="000000" w:themeColor="text1"/>
          <w:spacing w:val="-3"/>
          <w:sz w:val="22"/>
          <w:szCs w:val="22"/>
          <w:u w:val="single"/>
        </w:rPr>
      </w:pPr>
    </w:p>
    <w:p w14:paraId="1C4C9BE7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 xml:space="preserve">Josep Maria Ferra </w:t>
      </w:r>
      <w:proofErr w:type="spellStart"/>
      <w:r>
        <w:rPr>
          <w:color w:val="000000" w:themeColor="text1"/>
          <w:spacing w:val="-3"/>
          <w:sz w:val="22"/>
          <w:szCs w:val="22"/>
        </w:rPr>
        <w:t>Terrasa</w:t>
      </w:r>
      <w:proofErr w:type="spellEnd"/>
    </w:p>
    <w:p w14:paraId="4205B8BF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Maria Roig Comas</w:t>
      </w:r>
    </w:p>
    <w:p w14:paraId="708D4A54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Maria Nadal Vila</w:t>
      </w:r>
    </w:p>
    <w:p w14:paraId="77697BA3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Manuel Bennasar Gutiérrez de la </w:t>
      </w:r>
      <w:proofErr w:type="spellStart"/>
      <w:r>
        <w:rPr>
          <w:color w:val="000000" w:themeColor="text1"/>
          <w:sz w:val="22"/>
          <w:szCs w:val="22"/>
        </w:rPr>
        <w:t>Concha</w:t>
      </w:r>
      <w:proofErr w:type="spellEnd"/>
    </w:p>
    <w:p w14:paraId="24B917A0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María Magdalena </w:t>
      </w:r>
      <w:proofErr w:type="spellStart"/>
      <w:r>
        <w:rPr>
          <w:color w:val="000000" w:themeColor="text1"/>
          <w:sz w:val="22"/>
          <w:szCs w:val="22"/>
        </w:rPr>
        <w:t>Alorda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Salom</w:t>
      </w:r>
      <w:proofErr w:type="spellEnd"/>
    </w:p>
    <w:p w14:paraId="6BCC0EE4" w14:textId="77777777" w:rsidR="009C54EC" w:rsidRDefault="00005385">
      <w:pPr>
        <w:widowControl w:val="0"/>
        <w:tabs>
          <w:tab w:val="left" w:pos="-720"/>
        </w:tabs>
        <w:textAlignment w:val="baseline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 xml:space="preserve">Maria </w:t>
      </w:r>
      <w:proofErr w:type="spellStart"/>
      <w:r>
        <w:rPr>
          <w:color w:val="000000" w:themeColor="text1"/>
          <w:spacing w:val="-3"/>
          <w:sz w:val="22"/>
          <w:szCs w:val="22"/>
        </w:rPr>
        <w:t>Ines</w:t>
      </w:r>
      <w:proofErr w:type="spellEnd"/>
      <w:r>
        <w:rPr>
          <w:color w:val="000000" w:themeColor="text1"/>
          <w:spacing w:val="-3"/>
          <w:sz w:val="22"/>
          <w:szCs w:val="22"/>
        </w:rPr>
        <w:t xml:space="preserve"> </w:t>
      </w:r>
      <w:r>
        <w:rPr>
          <w:color w:val="000000" w:themeColor="text1"/>
          <w:spacing w:val="-3"/>
          <w:sz w:val="22"/>
          <w:szCs w:val="22"/>
        </w:rPr>
        <w:t>Font Cuesta</w:t>
      </w:r>
    </w:p>
    <w:p w14:paraId="0E6442C2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Jaime </w:t>
      </w:r>
      <w:proofErr w:type="spellStart"/>
      <w:r>
        <w:rPr>
          <w:color w:val="000000" w:themeColor="text1"/>
          <w:sz w:val="22"/>
          <w:szCs w:val="22"/>
        </w:rPr>
        <w:t>Terrasa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Sampol</w:t>
      </w:r>
      <w:proofErr w:type="spellEnd"/>
    </w:p>
    <w:p w14:paraId="3761BEC1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Carlos </w:t>
      </w:r>
      <w:proofErr w:type="spellStart"/>
      <w:r>
        <w:rPr>
          <w:color w:val="000000" w:themeColor="text1"/>
          <w:sz w:val="22"/>
          <w:szCs w:val="22"/>
        </w:rPr>
        <w:t>Arrondo</w:t>
      </w:r>
      <w:proofErr w:type="spellEnd"/>
      <w:r>
        <w:rPr>
          <w:color w:val="000000" w:themeColor="text1"/>
          <w:sz w:val="22"/>
          <w:szCs w:val="22"/>
        </w:rPr>
        <w:t xml:space="preserve"> Nadal</w:t>
      </w:r>
    </w:p>
    <w:p w14:paraId="3BDFC762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Yvette</w:t>
      </w:r>
      <w:proofErr w:type="spellEnd"/>
      <w:r>
        <w:rPr>
          <w:color w:val="000000" w:themeColor="text1"/>
          <w:sz w:val="22"/>
          <w:szCs w:val="22"/>
        </w:rPr>
        <w:t xml:space="preserve"> Yanira Matas </w:t>
      </w:r>
      <w:proofErr w:type="spellStart"/>
      <w:r>
        <w:rPr>
          <w:color w:val="000000" w:themeColor="text1"/>
          <w:sz w:val="22"/>
          <w:szCs w:val="22"/>
        </w:rPr>
        <w:t>Moranta</w:t>
      </w:r>
      <w:proofErr w:type="spellEnd"/>
    </w:p>
    <w:p w14:paraId="12F0C934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Maria Antonia Sabater </w:t>
      </w:r>
      <w:proofErr w:type="spellStart"/>
      <w:r>
        <w:rPr>
          <w:color w:val="000000" w:themeColor="text1"/>
          <w:sz w:val="22"/>
          <w:szCs w:val="22"/>
        </w:rPr>
        <w:t>Salom</w:t>
      </w:r>
      <w:proofErr w:type="spellEnd"/>
    </w:p>
    <w:p w14:paraId="3A63981F" w14:textId="77777777" w:rsidR="009C54EC" w:rsidRDefault="00005385">
      <w:pPr>
        <w:tabs>
          <w:tab w:val="left" w:pos="-720"/>
        </w:tabs>
        <w:textAlignment w:val="baseline"/>
        <w:outlineLvl w:val="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María Andrea Busquets Pons</w:t>
      </w:r>
    </w:p>
    <w:p w14:paraId="19CFBB00" w14:textId="77777777" w:rsidR="009C54EC" w:rsidRDefault="00005385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Rafel Mir Canyelles</w:t>
      </w:r>
    </w:p>
    <w:p w14:paraId="5145AB64" w14:textId="77777777" w:rsidR="009C54EC" w:rsidRDefault="009C54EC">
      <w:pPr>
        <w:widowControl w:val="0"/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</w:p>
    <w:p w14:paraId="78CD0499" w14:textId="77777777" w:rsidR="009C54EC" w:rsidRDefault="009C54EC">
      <w:pPr>
        <w:tabs>
          <w:tab w:val="left" w:pos="-720"/>
        </w:tabs>
        <w:textAlignment w:val="baseline"/>
        <w:outlineLvl w:val="0"/>
        <w:rPr>
          <w:color w:val="000000" w:themeColor="text1"/>
          <w:sz w:val="22"/>
          <w:szCs w:val="22"/>
        </w:rPr>
      </w:pPr>
    </w:p>
    <w:p w14:paraId="6C3669A6" w14:textId="77777777" w:rsidR="009C54EC" w:rsidRDefault="009C54EC">
      <w:pPr>
        <w:widowControl w:val="0"/>
        <w:tabs>
          <w:tab w:val="left" w:pos="-720"/>
        </w:tabs>
        <w:textAlignment w:val="baseline"/>
        <w:outlineLvl w:val="0"/>
        <w:rPr>
          <w:color w:val="000000" w:themeColor="text1"/>
          <w:spacing w:val="-3"/>
          <w:sz w:val="22"/>
          <w:szCs w:val="22"/>
          <w:shd w:val="clear" w:color="auto" w:fill="FFFF00"/>
        </w:rPr>
      </w:pPr>
    </w:p>
    <w:p w14:paraId="7E80001C" w14:textId="77777777" w:rsidR="009C54EC" w:rsidRDefault="009C54EC">
      <w:pPr>
        <w:widowControl w:val="0"/>
        <w:tabs>
          <w:tab w:val="left" w:pos="-720"/>
        </w:tabs>
        <w:textAlignment w:val="baseline"/>
        <w:outlineLvl w:val="0"/>
        <w:rPr>
          <w:color w:val="000000" w:themeColor="text1"/>
          <w:spacing w:val="-3"/>
          <w:sz w:val="22"/>
          <w:szCs w:val="22"/>
          <w:shd w:val="clear" w:color="auto" w:fill="FFFF00"/>
        </w:rPr>
      </w:pPr>
    </w:p>
    <w:p w14:paraId="0F91274A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ab/>
        <w:t xml:space="preserve">A la Vila d'Esporles, Comunitat Autònoma de les Illes Balears, essent les denou hores i </w:t>
      </w:r>
      <w:r>
        <w:rPr>
          <w:color w:val="000000" w:themeColor="text1"/>
          <w:spacing w:val="-3"/>
          <w:sz w:val="22"/>
          <w:szCs w:val="22"/>
        </w:rPr>
        <w:t>trenta-cinc minuts de dia 8 de maig de 2025, es reuneix a la Sala d'Actes de la Casa de la Vila, en primera convocatòria, el Ple de la Corporació sota la presidència del Sr. batlle Josep Maria Ferra Terrassa, i amb l’assistència dels senyors regidors que e</w:t>
      </w:r>
      <w:r>
        <w:rPr>
          <w:color w:val="000000" w:themeColor="text1"/>
          <w:spacing w:val="-3"/>
          <w:sz w:val="22"/>
          <w:szCs w:val="22"/>
        </w:rPr>
        <w:t>s relacionen a l’encapçalament, amb l’objecte de celebrar sessió ordinària i en ella tractar els assumptes inclosos a l’ordre del dia, el qual fou degudament notificat. Assisteix com a secretària  la Sra. Francisca Maimó Molina.</w:t>
      </w:r>
    </w:p>
    <w:p w14:paraId="4E9CF1C3" w14:textId="77777777" w:rsidR="009C54EC" w:rsidRDefault="009C54EC">
      <w:pPr>
        <w:textAlignment w:val="baseline"/>
        <w:rPr>
          <w:color w:val="000000" w:themeColor="text1"/>
          <w:sz w:val="22"/>
          <w:szCs w:val="22"/>
          <w:shd w:val="clear" w:color="auto" w:fill="FFFF00"/>
        </w:rPr>
      </w:pPr>
    </w:p>
    <w:p w14:paraId="75F3A24C" w14:textId="77777777" w:rsidR="009C54EC" w:rsidRDefault="009C54EC">
      <w:pPr>
        <w:textAlignment w:val="baseline"/>
        <w:rPr>
          <w:color w:val="000000" w:themeColor="text1"/>
          <w:sz w:val="22"/>
          <w:szCs w:val="22"/>
          <w:highlight w:val="yellow"/>
          <w:shd w:val="clear" w:color="auto" w:fill="FFFF00"/>
        </w:rPr>
      </w:pPr>
    </w:p>
    <w:p w14:paraId="1EA6435C" w14:textId="77777777" w:rsidR="009C54EC" w:rsidRDefault="009C54EC">
      <w:pPr>
        <w:textAlignment w:val="baseline"/>
        <w:rPr>
          <w:color w:val="000000" w:themeColor="text1"/>
          <w:sz w:val="22"/>
          <w:szCs w:val="22"/>
          <w:shd w:val="clear" w:color="auto" w:fill="FFFF00"/>
        </w:rPr>
      </w:pPr>
    </w:p>
    <w:p w14:paraId="6B72DCBD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pacing w:val="-3"/>
          <w:sz w:val="22"/>
          <w:szCs w:val="22"/>
        </w:rPr>
      </w:pPr>
      <w:r>
        <w:rPr>
          <w:b/>
          <w:color w:val="000000" w:themeColor="text1"/>
          <w:spacing w:val="-3"/>
          <w:sz w:val="22"/>
          <w:szCs w:val="22"/>
        </w:rPr>
        <w:t xml:space="preserve">1.- APROVACIÓ ACTES </w:t>
      </w:r>
      <w:r>
        <w:rPr>
          <w:b/>
          <w:color w:val="000000" w:themeColor="text1"/>
          <w:spacing w:val="-3"/>
          <w:sz w:val="22"/>
          <w:szCs w:val="22"/>
        </w:rPr>
        <w:t>ANTERIORS.-</w:t>
      </w:r>
      <w:r>
        <w:rPr>
          <w:color w:val="000000" w:themeColor="text1"/>
          <w:spacing w:val="-3"/>
          <w:sz w:val="22"/>
          <w:szCs w:val="22"/>
        </w:rPr>
        <w:t xml:space="preserve">  El president pregunta si qualque membre de la Corporació ha de fer qualque observació a l’acta de la sessió ordinària de 27 de març de 2025.</w:t>
      </w:r>
    </w:p>
    <w:p w14:paraId="308B20F8" w14:textId="77777777" w:rsidR="009C54EC" w:rsidRDefault="009C54EC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</w:p>
    <w:p w14:paraId="647C898E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No es presenta cap observació i sotmesa </w:t>
      </w:r>
      <w:r>
        <w:rPr>
          <w:color w:val="000000" w:themeColor="text1"/>
          <w:spacing w:val="-3"/>
          <w:sz w:val="22"/>
          <w:szCs w:val="22"/>
        </w:rPr>
        <w:t>a votació fou aprovada per unanimitat dels assistents.</w:t>
      </w:r>
    </w:p>
    <w:p w14:paraId="18B60706" w14:textId="77777777" w:rsidR="009C54EC" w:rsidRDefault="009C54EC">
      <w:pPr>
        <w:pStyle w:val="Standard"/>
        <w:tabs>
          <w:tab w:val="left" w:pos="-720"/>
        </w:tabs>
        <w:ind w:right="112"/>
        <w:jc w:val="both"/>
        <w:rPr>
          <w:rFonts w:ascii="Arial" w:hAnsi="Arial"/>
          <w:color w:val="000000" w:themeColor="text1"/>
          <w:spacing w:val="-3"/>
          <w:sz w:val="22"/>
          <w:szCs w:val="22"/>
          <w:lang w:val="ca-ES"/>
        </w:rPr>
      </w:pPr>
    </w:p>
    <w:p w14:paraId="1A381D04" w14:textId="77777777" w:rsidR="009C54EC" w:rsidRDefault="009C54EC">
      <w:pPr>
        <w:pStyle w:val="Standard"/>
        <w:tabs>
          <w:tab w:val="left" w:pos="-720"/>
        </w:tabs>
        <w:ind w:right="112"/>
        <w:jc w:val="both"/>
        <w:rPr>
          <w:rFonts w:ascii="Arial" w:hAnsi="Arial"/>
          <w:color w:val="000000" w:themeColor="text1"/>
          <w:spacing w:val="-3"/>
          <w:sz w:val="22"/>
          <w:szCs w:val="22"/>
          <w:highlight w:val="yellow"/>
          <w:lang w:val="ca-ES"/>
        </w:rPr>
      </w:pPr>
    </w:p>
    <w:p w14:paraId="75BDDFE4" w14:textId="77777777" w:rsidR="009C54EC" w:rsidRDefault="009C54EC">
      <w:pPr>
        <w:pStyle w:val="Standard"/>
        <w:tabs>
          <w:tab w:val="left" w:pos="-720"/>
        </w:tabs>
        <w:ind w:right="112"/>
        <w:jc w:val="both"/>
        <w:rPr>
          <w:rFonts w:ascii="Arial" w:hAnsi="Arial"/>
          <w:color w:val="000000" w:themeColor="text1"/>
          <w:spacing w:val="-3"/>
          <w:sz w:val="22"/>
          <w:szCs w:val="22"/>
          <w:highlight w:val="yellow"/>
          <w:lang w:val="ca-ES"/>
        </w:rPr>
      </w:pPr>
    </w:p>
    <w:p w14:paraId="10432BF0" w14:textId="77777777" w:rsidR="009C54EC" w:rsidRDefault="00005385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eastAsia="Calibri" w:hAnsi="Arial"/>
          <w:b/>
          <w:bCs/>
          <w:sz w:val="22"/>
          <w:szCs w:val="22"/>
          <w:lang w:val="ca-ES" w:eastAsia="es-ES_tradnl"/>
        </w:rPr>
        <w:t>2.-</w:t>
      </w:r>
      <w:r>
        <w:rPr>
          <w:rFonts w:ascii="Arial" w:eastAsia="Calibri" w:hAnsi="Arial"/>
          <w:b/>
          <w:bCs/>
          <w:sz w:val="22"/>
          <w:szCs w:val="22"/>
          <w:lang w:val="ca-ES" w:eastAsia="es-ES_tradnl"/>
        </w:rPr>
        <w:t xml:space="preserve"> </w:t>
      </w:r>
      <w:r>
        <w:rPr>
          <w:rFonts w:ascii="Arial" w:hAnsi="Arial"/>
          <w:b/>
          <w:bCs/>
          <w:color w:val="2F3E4D"/>
          <w:sz w:val="22"/>
          <w:szCs w:val="22"/>
          <w:lang w:val="ca-ES"/>
        </w:rPr>
        <w:t xml:space="preserve">EXPEDIENT 391/2025. MODIFICACIÓ FITXA RLT EDUCADORA BASE 1R CICLE EDUCACIÓ INFANTIL (CONVERTIR PLACES COEDUCADORES EN EDUCADORES). - </w:t>
      </w:r>
      <w:bookmarkStart w:id="0" w:name="_Hlk198547657"/>
      <w:r>
        <w:rPr>
          <w:rFonts w:ascii="Arial" w:hAnsi="Arial"/>
          <w:color w:val="2F3E4D"/>
          <w:sz w:val="22"/>
          <w:szCs w:val="22"/>
          <w:lang w:val="ca-ES"/>
        </w:rPr>
        <w:t>La regidora Sra.</w:t>
      </w:r>
      <w:r>
        <w:rPr>
          <w:rFonts w:ascii="Arial" w:hAnsi="Arial"/>
          <w:b/>
          <w:bCs/>
          <w:color w:val="2F3E4D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ca-ES"/>
        </w:rPr>
        <w:t>Yvette</w:t>
      </w:r>
      <w:proofErr w:type="spellEnd"/>
      <w:r>
        <w:rPr>
          <w:rFonts w:ascii="Arial" w:hAnsi="Arial"/>
          <w:sz w:val="22"/>
          <w:szCs w:val="22"/>
          <w:lang w:val="ca-ES"/>
        </w:rPr>
        <w:t xml:space="preserve"> Yanira Matas </w:t>
      </w:r>
      <w:proofErr w:type="spellStart"/>
      <w:r>
        <w:rPr>
          <w:rFonts w:ascii="Arial" w:hAnsi="Arial"/>
          <w:sz w:val="22"/>
          <w:szCs w:val="22"/>
          <w:lang w:val="ca-ES"/>
        </w:rPr>
        <w:t>Moranta</w:t>
      </w:r>
      <w:proofErr w:type="spellEnd"/>
      <w:r>
        <w:rPr>
          <w:rFonts w:ascii="Arial" w:hAnsi="Arial"/>
          <w:sz w:val="22"/>
          <w:szCs w:val="22"/>
          <w:lang w:val="ca-ES"/>
        </w:rPr>
        <w:t xml:space="preserve">, explica la següent: </w:t>
      </w:r>
      <w:bookmarkEnd w:id="0"/>
    </w:p>
    <w:p w14:paraId="7BF93E45" w14:textId="77777777" w:rsidR="009C54EC" w:rsidRDefault="009C54EC">
      <w:pPr>
        <w:pStyle w:val="Standard"/>
        <w:tabs>
          <w:tab w:val="left" w:pos="-720"/>
        </w:tabs>
        <w:jc w:val="both"/>
        <w:rPr>
          <w:rFonts w:ascii="Arial" w:hAnsi="Arial"/>
          <w:b/>
          <w:bCs/>
          <w:color w:val="2F3E4D"/>
          <w:sz w:val="22"/>
          <w:szCs w:val="22"/>
          <w:shd w:val="clear" w:color="auto" w:fill="F5F7F9"/>
          <w:lang w:val="ca-ES"/>
        </w:rPr>
      </w:pPr>
    </w:p>
    <w:p w14:paraId="23D6E417" w14:textId="77777777" w:rsidR="009C54EC" w:rsidRDefault="009C54EC">
      <w:pPr>
        <w:pStyle w:val="Standard"/>
        <w:tabs>
          <w:tab w:val="left" w:pos="-720"/>
        </w:tabs>
        <w:jc w:val="both"/>
        <w:rPr>
          <w:rFonts w:ascii="Arial" w:hAnsi="Arial"/>
          <w:b/>
          <w:bCs/>
          <w:color w:val="2F3E4D"/>
          <w:sz w:val="22"/>
          <w:szCs w:val="22"/>
          <w:shd w:val="clear" w:color="auto" w:fill="F5F7F9"/>
          <w:lang w:val="ca-ES"/>
        </w:rPr>
      </w:pPr>
    </w:p>
    <w:p w14:paraId="05F90620" w14:textId="77777777" w:rsidR="009C54EC" w:rsidRDefault="00005385">
      <w:pPr>
        <w:pStyle w:val="Textoindependiente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PROPOSTA DE BATLIA</w:t>
      </w:r>
    </w:p>
    <w:p w14:paraId="3D6C9CD7" w14:textId="77777777" w:rsidR="009C54EC" w:rsidRDefault="00005385">
      <w:pPr>
        <w:pStyle w:val="Textoindependiente"/>
        <w:jc w:val="left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AC9CC2F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En relació amb </w:t>
      </w:r>
      <w:r>
        <w:rPr>
          <w:sz w:val="22"/>
          <w:szCs w:val="22"/>
        </w:rPr>
        <w:t xml:space="preserve">l'expedient relatiu a l'aprovació de la modificació de la Relació de Llocs de treball i en compliment de la Provisió d'Alcaldia de data 17 / de març / 2025, emeto el següent </w:t>
      </w:r>
      <w:r>
        <w:rPr>
          <w:sz w:val="22"/>
          <w:szCs w:val="22"/>
        </w:rPr>
        <w:lastRenderedPageBreak/>
        <w:t>informe-proposta de resolució, de conformitat amb allò que s'ha fixat en l'article</w:t>
      </w:r>
      <w:r>
        <w:rPr>
          <w:sz w:val="22"/>
          <w:szCs w:val="22"/>
        </w:rPr>
        <w:t xml:space="preserve"> 175 del Reglament d'Organització, Funcionament i Règim Jurídic de les Entitats Locals aprovat per Reial decret 2568/1986, de 28 de novembre, amb base als següents,</w:t>
      </w:r>
    </w:p>
    <w:p w14:paraId="7AAAE603" w14:textId="77777777" w:rsidR="009C54EC" w:rsidRDefault="00005385">
      <w:pPr>
        <w:pStyle w:val="Textoindependiente"/>
        <w:jc w:val="left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14:paraId="0946F11C" w14:textId="77777777" w:rsidR="009C54EC" w:rsidRDefault="00005385">
      <w:pPr>
        <w:pStyle w:val="Textoindependiente"/>
        <w:jc w:val="center"/>
        <w:rPr>
          <w:sz w:val="22"/>
          <w:szCs w:val="22"/>
        </w:rPr>
      </w:pPr>
      <w:r>
        <w:rPr>
          <w:b/>
          <w:sz w:val="22"/>
          <w:szCs w:val="22"/>
        </w:rPr>
        <w:t>ANTECEDENTS DE FET</w:t>
      </w:r>
    </w:p>
    <w:p w14:paraId="019C87EE" w14:textId="77777777" w:rsidR="009C54EC" w:rsidRDefault="00005385">
      <w:pPr>
        <w:pStyle w:val="Textoindependiente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86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5"/>
        <w:gridCol w:w="1269"/>
        <w:gridCol w:w="2706"/>
      </w:tblGrid>
      <w:tr w:rsidR="009C54EC" w14:paraId="771B2AF8" w14:textId="77777777">
        <w:tc>
          <w:tcPr>
            <w:tcW w:w="466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6D17773F" w14:textId="77777777" w:rsidR="009C54EC" w:rsidRDefault="00005385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12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38469829" w14:textId="77777777" w:rsidR="009C54EC" w:rsidRDefault="00005385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Data/Núm.</w:t>
            </w:r>
          </w:p>
        </w:tc>
        <w:tc>
          <w:tcPr>
            <w:tcW w:w="27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07482E0C" w14:textId="77777777" w:rsidR="009C54EC" w:rsidRDefault="00005385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Observacions</w:t>
            </w:r>
          </w:p>
        </w:tc>
      </w:tr>
      <w:tr w:rsidR="009C54EC" w14:paraId="3320C9CC" w14:textId="77777777">
        <w:tc>
          <w:tcPr>
            <w:tcW w:w="466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684C572A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Acta de la Mesa de </w:t>
            </w:r>
            <w:r>
              <w:rPr>
                <w:rFonts w:ascii="Arial" w:hAnsi="Arial" w:cs="Arial"/>
                <w:sz w:val="22"/>
                <w:szCs w:val="22"/>
              </w:rPr>
              <w:t>Negociació conjunta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53B8D5D3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06/03/2025</w:t>
            </w:r>
          </w:p>
        </w:tc>
        <w:tc>
          <w:tcPr>
            <w:tcW w:w="27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74EFEB3F" w14:textId="77777777" w:rsidR="009C54EC" w:rsidRDefault="009C54EC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4EC" w14:paraId="1EBD17AF" w14:textId="77777777">
        <w:tc>
          <w:tcPr>
            <w:tcW w:w="466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0BEA5EF8" w14:textId="77777777" w:rsidR="009C54EC" w:rsidRDefault="00005385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Provisió d'Alcaldia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394A0AFD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22/04/2025</w:t>
            </w:r>
          </w:p>
        </w:tc>
        <w:tc>
          <w:tcPr>
            <w:tcW w:w="27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68945CE8" w14:textId="77777777" w:rsidR="009C54EC" w:rsidRDefault="009C54EC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4EC" w14:paraId="32D450CC" w14:textId="77777777">
        <w:tc>
          <w:tcPr>
            <w:tcW w:w="466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57426186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 de Secretaria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28A4406D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22/04/2025</w:t>
            </w:r>
          </w:p>
        </w:tc>
        <w:tc>
          <w:tcPr>
            <w:tcW w:w="27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40485AE8" w14:textId="77777777" w:rsidR="009C54EC" w:rsidRDefault="009C54EC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4EC" w14:paraId="42EDC354" w14:textId="77777777">
        <w:tc>
          <w:tcPr>
            <w:tcW w:w="466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162C65C6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Projecte de Modificació de la Relació de Llocs de treball</w:t>
            </w:r>
          </w:p>
        </w:tc>
        <w:tc>
          <w:tcPr>
            <w:tcW w:w="126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4049113B" w14:textId="77777777" w:rsidR="009C54EC" w:rsidRDefault="00005385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22/04/2025</w:t>
            </w:r>
          </w:p>
        </w:tc>
        <w:tc>
          <w:tcPr>
            <w:tcW w:w="27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</w:tcPr>
          <w:p w14:paraId="4E26D608" w14:textId="77777777" w:rsidR="009C54EC" w:rsidRDefault="009C54EC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6B3FDD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B7DCCAA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Vist quant antecedeix, es considera que l'expedient ha seguit la </w:t>
      </w:r>
      <w:r>
        <w:rPr>
          <w:sz w:val="22"/>
          <w:szCs w:val="22"/>
        </w:rPr>
        <w:t>tramitació establerta en la Legislació aplicable procedint la seva aprovació pel Ple de la Corporació, de conformitat amb l'article 22.2.i) de la Llei de 7/1985, de 2 d'abril, de Bases del Règim Local.</w:t>
      </w:r>
    </w:p>
    <w:p w14:paraId="34216542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036641B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Per això, de conformitat amb allò que s'ha </w:t>
      </w:r>
      <w:r>
        <w:rPr>
          <w:sz w:val="22"/>
          <w:szCs w:val="22"/>
        </w:rPr>
        <w:t>fixat en l'article 175 del Reglament d'Organització, Funcionament i Règim Jurídic de les Entitats Locals aprovat per Reial decret 2568/1986, de 28 de novembre, el que subscriu eleva la següent proposta de resolució:</w:t>
      </w:r>
    </w:p>
    <w:p w14:paraId="41AB0C17" w14:textId="77777777" w:rsidR="009C54EC" w:rsidRDefault="00005385">
      <w:pPr>
        <w:pStyle w:val="Textoindependiente"/>
        <w:jc w:val="left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14:paraId="59FBB59B" w14:textId="77777777" w:rsidR="009C54EC" w:rsidRDefault="00005385">
      <w:pPr>
        <w:pStyle w:val="Textoindependiente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PROPOSTA DE RESOLUCIÓ</w:t>
      </w:r>
    </w:p>
    <w:p w14:paraId="2872EF13" w14:textId="77777777" w:rsidR="009C54EC" w:rsidRDefault="00005385">
      <w:pPr>
        <w:pStyle w:val="Textoindependiente"/>
        <w:jc w:val="left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14:paraId="5C4A77BA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b/>
          <w:sz w:val="22"/>
          <w:szCs w:val="22"/>
        </w:rPr>
        <w:t>PRIMER.</w:t>
      </w:r>
      <w:r>
        <w:rPr>
          <w:sz w:val="22"/>
          <w:szCs w:val="22"/>
        </w:rPr>
        <w:t xml:space="preserve"> Aprova</w:t>
      </w:r>
      <w:r>
        <w:rPr>
          <w:sz w:val="22"/>
          <w:szCs w:val="22"/>
        </w:rPr>
        <w:t>r la modificació de la Relació de Llocs de treball d'aquest Ajuntament, amb les modificacions derivades de la negociació col·lectiva i dels informes adjuntats a l'expedient, amb el text següent:</w:t>
      </w:r>
    </w:p>
    <w:p w14:paraId="2FE013E1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2677B80" w14:textId="77777777" w:rsidR="009C54EC" w:rsidRDefault="00005385">
      <w:pPr>
        <w:pStyle w:val="Textoindependient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Primer. Eliminar la fitxa núm. 3 de </w:t>
      </w:r>
      <w:proofErr w:type="spellStart"/>
      <w:r>
        <w:rPr>
          <w:sz w:val="22"/>
          <w:szCs w:val="22"/>
        </w:rPr>
        <w:t>coeducador</w:t>
      </w:r>
      <w:proofErr w:type="spellEnd"/>
      <w:r>
        <w:rPr>
          <w:sz w:val="22"/>
          <w:szCs w:val="22"/>
        </w:rPr>
        <w:t>/a 1r cicle E</w:t>
      </w:r>
      <w:r>
        <w:rPr>
          <w:sz w:val="22"/>
          <w:szCs w:val="22"/>
        </w:rPr>
        <w:t>ducació infantil que inclou 3 llocs</w:t>
      </w:r>
    </w:p>
    <w:p w14:paraId="16F9B266" w14:textId="77777777" w:rsidR="009C54EC" w:rsidRDefault="00005385">
      <w:pPr>
        <w:pStyle w:val="Textoindependiente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Segon.- Modificar la fitxa núm.2 de Educador/a base 1r cicle Educació infantil que passarà a tenir 10 llocs homogenis.</w:t>
      </w:r>
    </w:p>
    <w:p w14:paraId="043D9ED1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b/>
          <w:sz w:val="22"/>
          <w:szCs w:val="22"/>
        </w:rPr>
        <w:t>SEGON.</w:t>
      </w:r>
      <w:r>
        <w:rPr>
          <w:sz w:val="22"/>
          <w:szCs w:val="22"/>
        </w:rPr>
        <w:t xml:space="preserve"> Publicar íntegrament la citada relació en el </w:t>
      </w:r>
      <w:r>
        <w:rPr>
          <w:i/>
          <w:sz w:val="22"/>
          <w:szCs w:val="22"/>
        </w:rPr>
        <w:t>Butlletí Oficial de la Província</w:t>
      </w:r>
      <w:r>
        <w:rPr>
          <w:sz w:val="22"/>
          <w:szCs w:val="22"/>
        </w:rPr>
        <w:t xml:space="preserve"> i a la seu elect</w:t>
      </w:r>
      <w:r>
        <w:rPr>
          <w:sz w:val="22"/>
          <w:szCs w:val="22"/>
        </w:rPr>
        <w:t>rònica de l'Ajuntament.</w:t>
      </w:r>
    </w:p>
    <w:p w14:paraId="4B026E66" w14:textId="77777777" w:rsidR="009C54EC" w:rsidRDefault="00005385">
      <w:pPr>
        <w:pStyle w:val="Textoindependiente"/>
        <w:rPr>
          <w:b/>
          <w:sz w:val="22"/>
          <w:szCs w:val="22"/>
        </w:rPr>
      </w:pPr>
      <w:r>
        <w:rPr>
          <w:sz w:val="22"/>
          <w:szCs w:val="22"/>
        </w:rPr>
        <w:t> </w:t>
      </w:r>
    </w:p>
    <w:p w14:paraId="37521AEB" w14:textId="77777777" w:rsidR="009C54EC" w:rsidRDefault="00005385">
      <w:pPr>
        <w:pStyle w:val="Textoindependiente"/>
        <w:rPr>
          <w:sz w:val="22"/>
          <w:szCs w:val="22"/>
        </w:rPr>
      </w:pPr>
      <w:r>
        <w:rPr>
          <w:b/>
          <w:sz w:val="22"/>
          <w:szCs w:val="22"/>
        </w:rPr>
        <w:t>TERCER.</w:t>
      </w:r>
      <w:r>
        <w:rPr>
          <w:sz w:val="22"/>
          <w:szCs w:val="22"/>
        </w:rPr>
        <w:t xml:space="preserve"> Remetre una còpia d'aquesta a l'Administració de l'Estat i a l'òrgan competent de la Comunitat Autònoma.</w:t>
      </w:r>
    </w:p>
    <w:p w14:paraId="63DF775F" w14:textId="77777777" w:rsidR="009C54EC" w:rsidRDefault="009C54EC">
      <w:pPr>
        <w:pStyle w:val="Standard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</w:p>
    <w:p w14:paraId="0EF354BA" w14:textId="77777777" w:rsidR="009C54EC" w:rsidRDefault="009C54EC">
      <w:pPr>
        <w:pStyle w:val="Standard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</w:p>
    <w:p w14:paraId="2806158D" w14:textId="77777777" w:rsidR="009C54EC" w:rsidRDefault="00005385">
      <w:pPr>
        <w:pStyle w:val="Standard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 xml:space="preserve">Sotmesa a votació la proposta fou aprovada per unanimitat dels assistents </w:t>
      </w:r>
    </w:p>
    <w:p w14:paraId="0C757B9F" w14:textId="77777777" w:rsidR="009C54EC" w:rsidRDefault="009C54EC">
      <w:pPr>
        <w:pStyle w:val="Standard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</w:p>
    <w:p w14:paraId="12143B7C" w14:textId="77777777" w:rsidR="009C54EC" w:rsidRDefault="009C54EC">
      <w:pPr>
        <w:tabs>
          <w:tab w:val="left" w:pos="2700"/>
        </w:tabs>
        <w:suppressAutoHyphens w:val="0"/>
        <w:rPr>
          <w:sz w:val="22"/>
          <w:szCs w:val="22"/>
        </w:rPr>
      </w:pPr>
    </w:p>
    <w:p w14:paraId="2D3ACAC8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color w:val="000000" w:themeColor="text1"/>
          <w:sz w:val="22"/>
          <w:szCs w:val="22"/>
          <w:shd w:val="clear" w:color="auto" w:fill="F5F7F9"/>
        </w:rPr>
      </w:pPr>
    </w:p>
    <w:p w14:paraId="4382201D" w14:textId="77777777" w:rsidR="009C54EC" w:rsidRDefault="00005385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  <w:r>
        <w:rPr>
          <w:rFonts w:ascii="Arial" w:hAnsi="Arial"/>
          <w:b/>
          <w:bCs/>
          <w:sz w:val="22"/>
          <w:szCs w:val="22"/>
          <w:shd w:val="clear" w:color="auto" w:fill="F5F7F9"/>
          <w:lang w:val="ca-ES"/>
        </w:rPr>
        <w:t>3.-</w:t>
      </w:r>
      <w:r>
        <w:rPr>
          <w:sz w:val="22"/>
          <w:szCs w:val="22"/>
          <w:shd w:val="clear" w:color="auto" w:fill="F5F7F9"/>
          <w:lang w:val="ca-ES"/>
        </w:rPr>
        <w:t xml:space="preserve"> </w:t>
      </w:r>
      <w:r>
        <w:rPr>
          <w:rFonts w:ascii="Arial" w:hAnsi="Arial"/>
          <w:b/>
          <w:bCs/>
          <w:sz w:val="22"/>
          <w:szCs w:val="22"/>
          <w:shd w:val="clear" w:color="auto" w:fill="F5F7F9"/>
          <w:lang w:val="ca-ES"/>
        </w:rPr>
        <w:t xml:space="preserve">EXPEDIENT 571/2025. MOCIÓ </w:t>
      </w:r>
      <w:r>
        <w:rPr>
          <w:rFonts w:ascii="Arial" w:hAnsi="Arial"/>
          <w:b/>
          <w:bCs/>
          <w:sz w:val="22"/>
          <w:szCs w:val="22"/>
          <w:shd w:val="clear" w:color="auto" w:fill="F5F7F9"/>
          <w:lang w:val="ca-ES"/>
        </w:rPr>
        <w:t xml:space="preserve">PAS-MES PER ESPORLES "PROBLEMES </w:t>
      </w:r>
      <w:r>
        <w:rPr>
          <w:rFonts w:ascii="Arial" w:hAnsi="Arial"/>
          <w:b/>
          <w:bCs/>
          <w:sz w:val="22"/>
          <w:szCs w:val="22"/>
          <w:shd w:val="clear" w:color="auto" w:fill="F5F7F9"/>
          <w:lang w:val="ca-ES"/>
        </w:rPr>
        <w:lastRenderedPageBreak/>
        <w:t>ESLLAVISSADES A LES ZONES D’ES VERGER I LA CASA NOVA"</w:t>
      </w:r>
      <w:r>
        <w:rPr>
          <w:b/>
          <w:bCs/>
          <w:sz w:val="22"/>
          <w:szCs w:val="22"/>
          <w:shd w:val="clear" w:color="auto" w:fill="F5F7F9"/>
          <w:lang w:val="ca-ES"/>
        </w:rPr>
        <w:t xml:space="preserve">.- </w:t>
      </w:r>
      <w:r>
        <w:rPr>
          <w:rFonts w:ascii="Arial" w:hAnsi="Arial"/>
          <w:sz w:val="22"/>
          <w:szCs w:val="22"/>
          <w:shd w:val="clear" w:color="auto" w:fill="F5F7F9"/>
          <w:lang w:val="ca-ES"/>
        </w:rPr>
        <w:t>El batle, Sr. Josep</w:t>
      </w:r>
      <w:r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  <w:t xml:space="preserve"> Maria Ferrà Terrassa, dona lectura a la següent:</w:t>
      </w:r>
    </w:p>
    <w:p w14:paraId="7216E0FC" w14:textId="77777777" w:rsidR="009C54EC" w:rsidRDefault="00005385">
      <w:pPr>
        <w:suppressAutoHyphens w:val="0"/>
        <w:spacing w:beforeAutospacing="1" w:after="142"/>
        <w:jc w:val="center"/>
        <w:rPr>
          <w:rFonts w:ascii="Times New Roman" w:hAnsi="Times New Roman" w:cs="Times New Roman"/>
          <w:szCs w:val="24"/>
          <w:lang w:val="es-ES"/>
        </w:rPr>
      </w:pPr>
      <w:r>
        <w:rPr>
          <w:b/>
          <w:bCs/>
          <w:sz w:val="22"/>
          <w:szCs w:val="22"/>
          <w:lang w:val="es-ES"/>
        </w:rPr>
        <w:t>MOCIÓ ESLLAVISSADES A LES ZONES DES VERGER I LA CASA NOVA</w:t>
      </w:r>
    </w:p>
    <w:p w14:paraId="72C20553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 xml:space="preserve">A proposta del grup municipal del PAS-MÉS per Esporles a l’Ajuntament d’Esporles es sotmet a la consideració del PLE la moció adjunta a l’expedient. </w:t>
      </w:r>
    </w:p>
    <w:p w14:paraId="18534301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 xml:space="preserve">El batle dona la paraula al Sr. </w:t>
      </w:r>
      <w:proofErr w:type="spellStart"/>
      <w:r>
        <w:rPr>
          <w:sz w:val="22"/>
          <w:szCs w:val="22"/>
        </w:rPr>
        <w:t>Bennassar</w:t>
      </w:r>
      <w:proofErr w:type="spellEnd"/>
      <w:r>
        <w:rPr>
          <w:sz w:val="22"/>
          <w:szCs w:val="22"/>
        </w:rPr>
        <w:t xml:space="preserve"> i presenta les següents consideracions:</w:t>
      </w:r>
    </w:p>
    <w:p w14:paraId="4D3E4EF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1.- Que al punt 1r, 2n i</w:t>
      </w:r>
      <w:r>
        <w:rPr>
          <w:sz w:val="22"/>
          <w:szCs w:val="22"/>
        </w:rPr>
        <w:t xml:space="preserve"> 3r s’afegeixi que es donarà trasllat a la Direcció General competent.</w:t>
      </w:r>
    </w:p>
    <w:p w14:paraId="6A6805C9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2.- Afegir un darrer punt on digui que una vegada rebuts els informes pertinents es comunicaran als propietaris privats afectats.</w:t>
      </w:r>
    </w:p>
    <w:p w14:paraId="33B2E8BB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3.- Afegir a l’apartat cinquè de la moció original i qu</w:t>
      </w:r>
      <w:r>
        <w:rPr>
          <w:sz w:val="22"/>
          <w:szCs w:val="22"/>
        </w:rPr>
        <w:t>art de la definitiva que  «...i, si escau, financera amb ajudes als propietaris, per a abordar la intervenció.»</w:t>
      </w:r>
    </w:p>
    <w:p w14:paraId="7197194F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La moció definitiva queda redactada de la següent manera:</w:t>
      </w:r>
    </w:p>
    <w:p w14:paraId="4CB2E190" w14:textId="77777777" w:rsidR="009C54EC" w:rsidRDefault="00005385">
      <w:pPr>
        <w:suppressAutoHyphens w:val="0"/>
        <w:spacing w:beforeAutospacing="1" w:after="142"/>
        <w:jc w:val="center"/>
        <w:rPr>
          <w:rFonts w:ascii="Times New Roman" w:hAnsi="Times New Roman" w:cs="Times New Roman"/>
          <w:szCs w:val="24"/>
        </w:rPr>
      </w:pPr>
      <w:r>
        <w:rPr>
          <w:b/>
          <w:bCs/>
          <w:sz w:val="22"/>
          <w:szCs w:val="22"/>
        </w:rPr>
        <w:t>MOCIÓ</w:t>
      </w:r>
    </w:p>
    <w:p w14:paraId="05842084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Aquesta moció es sotmet a la consideració del ple per tal d’ instar l'adopció de</w:t>
      </w:r>
      <w:r>
        <w:rPr>
          <w:sz w:val="22"/>
          <w:szCs w:val="22"/>
        </w:rPr>
        <w:t xml:space="preserve"> mesures urgents davant el risc per caiguda de roques que afecta veïns del terme municipal d’Esporles.</w:t>
      </w:r>
    </w:p>
    <w:p w14:paraId="38E01B34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El passat diumenge 23 de març de 2025, veïns de la zona del Verger d’Esporles visqueren nous episodis d’esllavissades de roques molt a prop dels seus hab</w:t>
      </w:r>
      <w:r>
        <w:rPr>
          <w:sz w:val="22"/>
          <w:szCs w:val="22"/>
        </w:rPr>
        <w:t>itatges.</w:t>
      </w:r>
    </w:p>
    <w:p w14:paraId="08807D0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Els despreniments afectaren a un dels vials aïllant els veïns que en aquells moments eren a habitatges propers a la zona afectada.</w:t>
      </w:r>
    </w:p>
    <w:p w14:paraId="44490E92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Aquest succés no és un fet excepcional, en els darrers anys diverses caigudes de roques han afectat a vehicles, habi</w:t>
      </w:r>
      <w:r>
        <w:rPr>
          <w:sz w:val="22"/>
          <w:szCs w:val="22"/>
        </w:rPr>
        <w:t>tatges i vials de les zones del Verger i de la Casa Nova,</w:t>
      </w:r>
    </w:p>
    <w:p w14:paraId="41C0C424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Els veïns han manifestat la seva creixent preocupació pel risc que suposa la caiguda de roques i despreniments en els voltants dels seus habitatges.</w:t>
      </w:r>
    </w:p>
    <w:p w14:paraId="1B316F6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Aquesta situació suposa una amenaça real a la seg</w:t>
      </w:r>
      <w:r>
        <w:rPr>
          <w:sz w:val="22"/>
          <w:szCs w:val="22"/>
        </w:rPr>
        <w:t>uretat de les persones i dels seus béns, sent especialment preocupant en èpoques de pluges. Alguns d'aquests despreniments ja han causat danys materials i generen una situació d'inseguretat i incertesa en el veïnatge.</w:t>
      </w:r>
    </w:p>
    <w:p w14:paraId="528B591F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 xml:space="preserve">Des del Grup Municipal del PAS – </w:t>
      </w:r>
      <w:r>
        <w:rPr>
          <w:sz w:val="22"/>
          <w:szCs w:val="22"/>
        </w:rPr>
        <w:t>MÉS per Esporles, entenem que és urgent actuar per a garantir la seguretat d'aquests veïns, avaluar tècnicament el risc i aplicar mesures preventives, correctives i/o de protecció civil que evitin conseqüències majors.</w:t>
      </w:r>
    </w:p>
    <w:p w14:paraId="46E6D58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En els despreniments succeïts en el d</w:t>
      </w:r>
      <w:r>
        <w:rPr>
          <w:sz w:val="22"/>
          <w:szCs w:val="22"/>
        </w:rPr>
        <w:t xml:space="preserve">arrer any i mig, la Policia Local d’Esporles i la Brigada Municipal han actuat per tal de; coordinar les actuacions amb els Bombers de Mallorca del Consell de Mallorca, Emergències del Govern de les Illes Balears, l’Institut Geològic i Miner del Govern de </w:t>
      </w:r>
      <w:r>
        <w:rPr>
          <w:sz w:val="22"/>
          <w:szCs w:val="22"/>
        </w:rPr>
        <w:t>l’Estat espanyol (IGME) i d’altres institucions com l'Observatori de Riscos Naturals i Emergències de les Illes Balears -</w:t>
      </w:r>
      <w:proofErr w:type="spellStart"/>
      <w:r>
        <w:rPr>
          <w:sz w:val="22"/>
          <w:szCs w:val="22"/>
        </w:rPr>
        <w:t>RiscBal</w:t>
      </w:r>
      <w:proofErr w:type="spellEnd"/>
      <w:r>
        <w:rPr>
          <w:sz w:val="22"/>
          <w:szCs w:val="22"/>
        </w:rPr>
        <w:t xml:space="preserve">; minvar els riscos i pal·liar, en la mesura que </w:t>
      </w:r>
      <w:r>
        <w:rPr>
          <w:sz w:val="22"/>
          <w:szCs w:val="22"/>
        </w:rPr>
        <w:lastRenderedPageBreak/>
        <w:t>és possible, els desperfectes ocasionats; vetllar per la seguretat de les perso</w:t>
      </w:r>
      <w:r>
        <w:rPr>
          <w:sz w:val="22"/>
          <w:szCs w:val="22"/>
        </w:rPr>
        <w:t>nes afectades i actuant amb mesures preventives per restringir els accessos a la zona</w:t>
      </w:r>
    </w:p>
    <w:p w14:paraId="209A58AA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Així mateix, considerem que, malgrat haver-hi una reacció immediata per part de totes les administracions, no hi ha actuacions ni propostes per tal de donar respostes cla</w:t>
      </w:r>
      <w:r>
        <w:rPr>
          <w:sz w:val="22"/>
          <w:szCs w:val="22"/>
        </w:rPr>
        <w:t>res a les demandes dels veïns afectats, avaluacions del risc a la zona, recomanacions o possibles mesures de protecció.</w:t>
      </w:r>
    </w:p>
    <w:p w14:paraId="5C48233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Per tot això, el Ple adopta el següent</w:t>
      </w:r>
    </w:p>
    <w:p w14:paraId="567BA3F6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b/>
          <w:bCs/>
          <w:sz w:val="22"/>
          <w:szCs w:val="22"/>
        </w:rPr>
        <w:t>ACORD</w:t>
      </w:r>
    </w:p>
    <w:p w14:paraId="604DE9EF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 xml:space="preserve">PRIMER. Instar al Govern de les Illes Balears, a la Direcció General competent i al Govern </w:t>
      </w:r>
      <w:r>
        <w:rPr>
          <w:sz w:val="22"/>
          <w:szCs w:val="22"/>
        </w:rPr>
        <w:t>de l’Estat espanyol (Delegació del Govern a les Illes Balears) realitzar de manera urgent una avaluació tècnica geològica i de riscos en la zona afectada, mitjançant tècnics especialitzats i en coordinació amb totes les administracions competents.</w:t>
      </w:r>
    </w:p>
    <w:p w14:paraId="2814604D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SEGON. I</w:t>
      </w:r>
      <w:r>
        <w:rPr>
          <w:sz w:val="22"/>
          <w:szCs w:val="22"/>
        </w:rPr>
        <w:t>nstar al Govern de les Illes Balears, a la Direcció General competent i al Govern de l’Estat espanyol (Delegació del Govern a les Illes Balears) a assessorar a l’Ajuntament d’Esporles amb les mesures immediates i provisionals de protecció i la seva durada,</w:t>
      </w:r>
      <w:r>
        <w:rPr>
          <w:sz w:val="22"/>
          <w:szCs w:val="22"/>
        </w:rPr>
        <w:t xml:space="preserve"> com son els tancats perimetrals i la senyalització. Així com a estudiar la possibilitat de posar malles de contenció si fos necessari, en les zones identificades com a perilloses.</w:t>
      </w:r>
    </w:p>
    <w:p w14:paraId="30BF21B8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TERCER. Instar al Govern de les Illes Balears, a la Direcció General compet</w:t>
      </w:r>
      <w:r>
        <w:rPr>
          <w:sz w:val="22"/>
          <w:szCs w:val="22"/>
        </w:rPr>
        <w:t>ent i al Govern de l’Estat espanyol (Delegació del Govern a les Illes Balears) a Informar puntualment els veïns afectats i l’Ajuntament d’Esporles, mantenir canals de comunicació actius i assegurar que s'atenen les seves demandes amb la màxima diligència.</w:t>
      </w:r>
    </w:p>
    <w:p w14:paraId="2F7D6F14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QUART. Donar trasllat d'aquesta moció al Govern de les illes Balears i a la Delegació del Govern de l’Estat espanyol a les Illes Balears, sol·licitant la seva col·laboració tècnica i, si escau, financera amb ajudes als propietaris, per a abordar la interve</w:t>
      </w:r>
      <w:r>
        <w:rPr>
          <w:sz w:val="22"/>
          <w:szCs w:val="22"/>
        </w:rPr>
        <w:t>nció.</w:t>
      </w:r>
    </w:p>
    <w:p w14:paraId="7A1B26EE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CINQUÈ. Comunicar aquests acords a la ciutadania mitjançant els canals oficials de comunicació de l'Ajuntament.</w:t>
      </w:r>
    </w:p>
    <w:p w14:paraId="7EB18267" w14:textId="77777777" w:rsidR="009C54EC" w:rsidRDefault="00005385">
      <w:pPr>
        <w:suppressAutoHyphens w:val="0"/>
        <w:spacing w:beforeAutospacing="1" w:after="142"/>
        <w:rPr>
          <w:rFonts w:ascii="Times New Roman" w:hAnsi="Times New Roman" w:cs="Times New Roman"/>
          <w:szCs w:val="24"/>
        </w:rPr>
      </w:pPr>
      <w:r>
        <w:rPr>
          <w:sz w:val="22"/>
          <w:szCs w:val="22"/>
        </w:rPr>
        <w:t>SISÈ. Una vegada rebuts els informes pertinents comunicar-ho als propietaris privats afectats.</w:t>
      </w:r>
    </w:p>
    <w:p w14:paraId="7AE492B0" w14:textId="77777777" w:rsidR="009C54EC" w:rsidRDefault="009C54EC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</w:p>
    <w:p w14:paraId="2DDC7215" w14:textId="77777777" w:rsidR="009C54EC" w:rsidRDefault="00005385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  <w:r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  <w:tab/>
        <w:t>Sotmesa a votació la moció fou aprovada p</w:t>
      </w:r>
      <w:r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  <w:t xml:space="preserve">er unanimitat dels assistents. </w:t>
      </w:r>
    </w:p>
    <w:p w14:paraId="7D116B1D" w14:textId="77777777" w:rsidR="009C54EC" w:rsidRDefault="009C54EC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</w:p>
    <w:p w14:paraId="20472F6C" w14:textId="77777777" w:rsidR="009C54EC" w:rsidRDefault="009C54EC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</w:p>
    <w:p w14:paraId="65F30DAF" w14:textId="77777777" w:rsidR="009C54EC" w:rsidRDefault="009C54EC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  <w:lang w:val="ca-ES"/>
        </w:rPr>
      </w:pPr>
    </w:p>
    <w:p w14:paraId="3860EF68" w14:textId="77777777" w:rsidR="009C54EC" w:rsidRDefault="00005385">
      <w:pPr>
        <w:rPr>
          <w:sz w:val="22"/>
          <w:szCs w:val="22"/>
          <w:lang w:val="es-ES"/>
        </w:rPr>
      </w:pPr>
      <w:r>
        <w:rPr>
          <w:b/>
          <w:bCs/>
          <w:color w:val="2F3E4D"/>
          <w:sz w:val="22"/>
          <w:szCs w:val="22"/>
          <w:shd w:val="clear" w:color="auto" w:fill="F5F7F9"/>
          <w:lang w:val="es-ES"/>
        </w:rPr>
        <w:t xml:space="preserve">4.- EXPEDIENT 641/2025 – </w:t>
      </w:r>
      <w:r>
        <w:rPr>
          <w:b/>
          <w:bCs/>
          <w:sz w:val="22"/>
          <w:szCs w:val="22"/>
          <w:lang w:val="es-ES"/>
        </w:rPr>
        <w:t>DAR CUENTA DE LA RENUNCIA DEL CONCEJAL SR. ANTONIO BORDOY FERNÁNDEZ</w:t>
      </w:r>
      <w:r>
        <w:rPr>
          <w:sz w:val="22"/>
          <w:szCs w:val="22"/>
          <w:lang w:val="es-ES"/>
        </w:rPr>
        <w:t xml:space="preserve">. – El alcalde pone en conocimiento de la Corporación la renuncia presentada ante el Ayuntamiento de </w:t>
      </w:r>
      <w:proofErr w:type="spellStart"/>
      <w:r>
        <w:rPr>
          <w:sz w:val="22"/>
          <w:szCs w:val="22"/>
          <w:lang w:val="es-ES"/>
        </w:rPr>
        <w:t>Esporles</w:t>
      </w:r>
      <w:proofErr w:type="spellEnd"/>
      <w:r>
        <w:rPr>
          <w:sz w:val="22"/>
          <w:szCs w:val="22"/>
          <w:lang w:val="es-ES"/>
        </w:rPr>
        <w:t xml:space="preserve"> por el Sr. </w:t>
      </w:r>
      <w:r>
        <w:rPr>
          <w:sz w:val="22"/>
          <w:szCs w:val="22"/>
          <w:lang w:val="es-ES"/>
        </w:rPr>
        <w:t>ANTONIO BORDOY FERNÁNDEZ, concejal del Partido Político Socialista Obrero Español, diciendo que renunciaba a su cargo por motivos personales.</w:t>
      </w:r>
    </w:p>
    <w:p w14:paraId="79CD33C8" w14:textId="77777777" w:rsidR="009C54EC" w:rsidRDefault="009C54EC">
      <w:pPr>
        <w:rPr>
          <w:sz w:val="22"/>
          <w:szCs w:val="22"/>
          <w:lang w:val="es-ES"/>
        </w:rPr>
      </w:pPr>
    </w:p>
    <w:p w14:paraId="5048790A" w14:textId="77777777" w:rsidR="009C54EC" w:rsidRDefault="00005385">
      <w:pPr>
        <w:ind w:firstLine="708"/>
        <w:rPr>
          <w:sz w:val="22"/>
          <w:szCs w:val="22"/>
          <w:lang w:val="es-ES"/>
        </w:rPr>
      </w:pPr>
      <w:bookmarkStart w:id="1" w:name="_Hlk125462837"/>
      <w:r>
        <w:rPr>
          <w:sz w:val="22"/>
          <w:szCs w:val="22"/>
          <w:lang w:val="es-ES"/>
        </w:rPr>
        <w:t xml:space="preserve">También dijo que se remitiría escrito a la Junta Electoral Central, para notificarle la renuncia y solicitar las </w:t>
      </w:r>
      <w:r>
        <w:rPr>
          <w:sz w:val="22"/>
          <w:szCs w:val="22"/>
          <w:lang w:val="es-ES"/>
        </w:rPr>
        <w:t>credenciales del nuevo concejal/a.</w:t>
      </w:r>
      <w:bookmarkEnd w:id="1"/>
    </w:p>
    <w:p w14:paraId="0758585E" w14:textId="77777777" w:rsidR="009C54EC" w:rsidRDefault="009C54EC">
      <w:pPr>
        <w:ind w:right="171" w:firstLine="708"/>
        <w:rPr>
          <w:sz w:val="22"/>
          <w:szCs w:val="22"/>
          <w:lang w:val="es-ES"/>
        </w:rPr>
      </w:pPr>
    </w:p>
    <w:p w14:paraId="6342B88E" w14:textId="77777777" w:rsidR="009C54EC" w:rsidRDefault="00005385">
      <w:pPr>
        <w:ind w:firstLine="70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El Sr. alcalde aprovecha la ocasión para agradecer la labor y dedicación del Sr. </w:t>
      </w:r>
      <w:proofErr w:type="spellStart"/>
      <w:r>
        <w:rPr>
          <w:sz w:val="22"/>
          <w:szCs w:val="22"/>
          <w:lang w:val="es-ES"/>
        </w:rPr>
        <w:t>Bordoy</w:t>
      </w:r>
      <w:proofErr w:type="spellEnd"/>
      <w:r>
        <w:rPr>
          <w:sz w:val="22"/>
          <w:szCs w:val="22"/>
          <w:lang w:val="es-ES"/>
        </w:rPr>
        <w:t xml:space="preserve"> en el Ayuntamiento de </w:t>
      </w:r>
      <w:proofErr w:type="spellStart"/>
      <w:r>
        <w:rPr>
          <w:sz w:val="22"/>
          <w:szCs w:val="22"/>
          <w:lang w:val="es-ES"/>
        </w:rPr>
        <w:t>Esporles</w:t>
      </w:r>
      <w:proofErr w:type="spellEnd"/>
      <w:r>
        <w:rPr>
          <w:sz w:val="22"/>
          <w:szCs w:val="22"/>
          <w:lang w:val="es-ES"/>
        </w:rPr>
        <w:t>.</w:t>
      </w:r>
    </w:p>
    <w:p w14:paraId="11AF1873" w14:textId="77777777" w:rsidR="009C54EC" w:rsidRDefault="009C54EC">
      <w:pPr>
        <w:ind w:right="171" w:firstLine="708"/>
        <w:rPr>
          <w:sz w:val="22"/>
          <w:szCs w:val="22"/>
          <w:lang w:val="es-ES"/>
        </w:rPr>
      </w:pPr>
    </w:p>
    <w:p w14:paraId="0549A6BC" w14:textId="77777777" w:rsidR="009C54EC" w:rsidRDefault="00005385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color w:val="2F3E4D"/>
          <w:sz w:val="22"/>
          <w:szCs w:val="22"/>
          <w:shd w:val="clear" w:color="auto" w:fill="F5F7F9"/>
        </w:rPr>
      </w:pPr>
      <w:r>
        <w:rPr>
          <w:rFonts w:ascii="Arial" w:hAnsi="Arial"/>
          <w:sz w:val="22"/>
          <w:szCs w:val="22"/>
        </w:rPr>
        <w:t>La Corporación toma conocimiento de la mencionada renuncia</w:t>
      </w:r>
    </w:p>
    <w:p w14:paraId="758E1B30" w14:textId="77777777" w:rsidR="009C54EC" w:rsidRDefault="00005385">
      <w:pPr>
        <w:pStyle w:val="Standard"/>
        <w:widowControl w:val="0"/>
        <w:tabs>
          <w:tab w:val="left" w:pos="-720"/>
        </w:tabs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 xml:space="preserve"> </w:t>
      </w:r>
    </w:p>
    <w:p w14:paraId="67B5F6AC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b/>
          <w:bCs/>
          <w:sz w:val="22"/>
          <w:szCs w:val="22"/>
        </w:rPr>
      </w:pPr>
    </w:p>
    <w:p w14:paraId="4AC5169A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b/>
          <w:bCs/>
          <w:sz w:val="22"/>
          <w:szCs w:val="22"/>
        </w:rPr>
      </w:pPr>
    </w:p>
    <w:p w14:paraId="0600DDED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5.- PROPOSTES D’URGÈNCIA.-  </w:t>
      </w:r>
      <w:r>
        <w:rPr>
          <w:sz w:val="22"/>
          <w:szCs w:val="22"/>
        </w:rPr>
        <w:t>El batle demana de tractar per urgència el següent punt no inclòs dins l’ordre del dia. Sotmesa a votació la urgència fou aprovada per unanimitat dels assistents.</w:t>
      </w:r>
    </w:p>
    <w:p w14:paraId="6A4E879D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61B58CEA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b/>
          <w:bCs/>
        </w:rPr>
      </w:pPr>
      <w:bookmarkStart w:id="2" w:name="_Hlk199945106"/>
      <w:r>
        <w:rPr>
          <w:b/>
          <w:bCs/>
          <w:sz w:val="22"/>
          <w:szCs w:val="22"/>
        </w:rPr>
        <w:t xml:space="preserve">5.1.- EXPEDIENT 673/2025.- </w:t>
      </w:r>
      <w:r>
        <w:rPr>
          <w:b/>
          <w:bCs/>
        </w:rPr>
        <w:t>DISTINCIÓ HONORÍFICA REMIGIA CAUBET G</w:t>
      </w:r>
      <w:r>
        <w:rPr>
          <w:b/>
          <w:bCs/>
        </w:rPr>
        <w:t xml:space="preserve">ONZÁLEZ.- </w:t>
      </w:r>
      <w:r>
        <w:t>El batle, Sr. Josep Maria Ferra Terrassa, dona lectura a la següent</w:t>
      </w:r>
      <w:r>
        <w:rPr>
          <w:b/>
          <w:bCs/>
        </w:rPr>
        <w:t>:</w:t>
      </w:r>
    </w:p>
    <w:p w14:paraId="0CEBE904" w14:textId="77777777" w:rsidR="009C54EC" w:rsidRDefault="009C54EC">
      <w:pPr>
        <w:shd w:val="clear" w:color="auto" w:fill="FFFFFF"/>
        <w:tabs>
          <w:tab w:val="left" w:pos="-720"/>
        </w:tabs>
        <w:jc w:val="left"/>
        <w:textAlignment w:val="baseline"/>
      </w:pPr>
    </w:p>
    <w:p w14:paraId="51570988" w14:textId="77777777" w:rsidR="009C54EC" w:rsidRDefault="00005385">
      <w:pPr>
        <w:shd w:val="clear" w:color="auto" w:fill="FFFFFF"/>
        <w:tabs>
          <w:tab w:val="left" w:pos="-720"/>
        </w:tabs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PROPOSTA DE BATLIA A PLE</w:t>
      </w:r>
    </w:p>
    <w:p w14:paraId="13158066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3AEB824D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Atès que l’Ajuntament d’Esporles està interessat en nomenar Filla adoptiva d’Esporles a la Sra. </w:t>
      </w:r>
      <w:proofErr w:type="spellStart"/>
      <w:r>
        <w:rPr>
          <w:sz w:val="22"/>
          <w:szCs w:val="22"/>
        </w:rPr>
        <w:t>Remigia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Caubet</w:t>
      </w:r>
      <w:proofErr w:type="spellEnd"/>
      <w:r>
        <w:rPr>
          <w:sz w:val="22"/>
          <w:szCs w:val="22"/>
        </w:rPr>
        <w:t xml:space="preserve"> González.</w:t>
      </w:r>
    </w:p>
    <w:p w14:paraId="77F2951E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304F953D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Vist l’article 15 del </w:t>
      </w:r>
      <w:r>
        <w:rPr>
          <w:sz w:val="22"/>
          <w:szCs w:val="22"/>
        </w:rPr>
        <w:t xml:space="preserve">Reglament Especial d'Honors i Distincions de l’Ajuntament d’Esporles publicat al </w:t>
      </w:r>
      <w:proofErr w:type="spellStart"/>
      <w:r>
        <w:rPr>
          <w:sz w:val="22"/>
          <w:szCs w:val="22"/>
        </w:rPr>
        <w:t>boib</w:t>
      </w:r>
      <w:proofErr w:type="spellEnd"/>
      <w:r>
        <w:rPr>
          <w:sz w:val="22"/>
          <w:szCs w:val="22"/>
        </w:rPr>
        <w:t xml:space="preserve"> núm.155 de data 28 de novembre de 2025 es proposa al Ple l'adopció del següent ACORD:</w:t>
      </w:r>
    </w:p>
    <w:p w14:paraId="781D0A04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0D1638E3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>PRIMER. Incoar expedient administratiu de proclamació de filla adoptiva d’acord amb</w:t>
      </w:r>
      <w:r>
        <w:rPr>
          <w:sz w:val="22"/>
          <w:szCs w:val="22"/>
        </w:rPr>
        <w:t xml:space="preserve"> el Reglament Especial d'Honors i Distincions de l’Ajuntament d’Esporles i determinar si la Sra. </w:t>
      </w:r>
      <w:proofErr w:type="spellStart"/>
      <w:r>
        <w:rPr>
          <w:sz w:val="22"/>
          <w:szCs w:val="22"/>
        </w:rPr>
        <w:t>Remigia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Caubet</w:t>
      </w:r>
      <w:proofErr w:type="spellEnd"/>
      <w:r>
        <w:rPr>
          <w:sz w:val="22"/>
          <w:szCs w:val="22"/>
        </w:rPr>
        <w:t xml:space="preserve"> González compleix les condicions per esser proclamada Filla adoptiva d’Esporles.</w:t>
      </w:r>
    </w:p>
    <w:p w14:paraId="289112A4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6084DD91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SEGON.- Nomenar a proposta de la </w:t>
      </w:r>
      <w:proofErr w:type="spellStart"/>
      <w:r>
        <w:rPr>
          <w:sz w:val="22"/>
          <w:szCs w:val="22"/>
        </w:rPr>
        <w:t>batlia</w:t>
      </w:r>
      <w:proofErr w:type="spellEnd"/>
      <w:r>
        <w:rPr>
          <w:sz w:val="22"/>
          <w:szCs w:val="22"/>
        </w:rPr>
        <w:t>, com a ponent a l’expe</w:t>
      </w:r>
      <w:r>
        <w:rPr>
          <w:sz w:val="22"/>
          <w:szCs w:val="22"/>
        </w:rPr>
        <w:t xml:space="preserve">dient, al Sr. Jaume Terrassa </w:t>
      </w:r>
      <w:proofErr w:type="spellStart"/>
      <w:r>
        <w:rPr>
          <w:sz w:val="22"/>
          <w:szCs w:val="22"/>
        </w:rPr>
        <w:t>Sampol</w:t>
      </w:r>
      <w:proofErr w:type="spellEnd"/>
      <w:r>
        <w:rPr>
          <w:sz w:val="22"/>
          <w:szCs w:val="22"/>
        </w:rPr>
        <w:t>, regidor de Cultura de l’Ajuntament d’Esporles</w:t>
      </w:r>
    </w:p>
    <w:p w14:paraId="6434E229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5BD51A9B" w14:textId="237D4D66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El Sr. </w:t>
      </w:r>
      <w:r w:rsidR="002949E3">
        <w:rPr>
          <w:sz w:val="22"/>
          <w:szCs w:val="22"/>
        </w:rPr>
        <w:t>Bennasar</w:t>
      </w:r>
      <w:r>
        <w:rPr>
          <w:sz w:val="22"/>
          <w:szCs w:val="22"/>
        </w:rPr>
        <w:t xml:space="preserve"> va donar la seva paraula a la Sra. </w:t>
      </w:r>
      <w:proofErr w:type="spellStart"/>
      <w:r>
        <w:rPr>
          <w:sz w:val="22"/>
          <w:szCs w:val="22"/>
        </w:rPr>
        <w:t>Alorda</w:t>
      </w:r>
      <w:proofErr w:type="spellEnd"/>
      <w:r>
        <w:rPr>
          <w:sz w:val="22"/>
          <w:szCs w:val="22"/>
        </w:rPr>
        <w:t xml:space="preserve"> i va comentar que artísticament sí va esser molt reconeguda però no tant a nivell humà</w:t>
      </w:r>
      <w:r w:rsidR="002949E3">
        <w:rPr>
          <w:sz w:val="22"/>
          <w:szCs w:val="22"/>
        </w:rPr>
        <w:t>,</w:t>
      </w:r>
      <w:r>
        <w:rPr>
          <w:sz w:val="22"/>
          <w:szCs w:val="22"/>
        </w:rPr>
        <w:t xml:space="preserve"> per aquest motiu ella </w:t>
      </w:r>
      <w:proofErr w:type="spellStart"/>
      <w:r>
        <w:rPr>
          <w:sz w:val="22"/>
          <w:szCs w:val="22"/>
        </w:rPr>
        <w:t>s’ab</w:t>
      </w:r>
      <w:r>
        <w:rPr>
          <w:sz w:val="22"/>
          <w:szCs w:val="22"/>
        </w:rPr>
        <w:t>stendrà</w:t>
      </w:r>
      <w:proofErr w:type="spellEnd"/>
      <w:r>
        <w:rPr>
          <w:sz w:val="22"/>
          <w:szCs w:val="22"/>
        </w:rPr>
        <w:t>.</w:t>
      </w:r>
    </w:p>
    <w:p w14:paraId="196A92BD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288C1BC0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El Sr. </w:t>
      </w:r>
      <w:proofErr w:type="spellStart"/>
      <w:r>
        <w:rPr>
          <w:sz w:val="22"/>
          <w:szCs w:val="22"/>
        </w:rPr>
        <w:t>Terrasa</w:t>
      </w:r>
      <w:proofErr w:type="spellEnd"/>
      <w:r>
        <w:rPr>
          <w:sz w:val="22"/>
          <w:szCs w:val="22"/>
        </w:rPr>
        <w:t xml:space="preserve"> va defensar la proposta al·legant que considerava que s’havia de separar la part personal de la part professional/artística i així valorar el seu currículum professional.</w:t>
      </w:r>
    </w:p>
    <w:p w14:paraId="22116C58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11762C69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>El Sr. Rafel va comentar que la seva dona sí la coneixia pe</w:t>
      </w:r>
      <w:r>
        <w:rPr>
          <w:sz w:val="22"/>
          <w:szCs w:val="22"/>
        </w:rPr>
        <w:t xml:space="preserve">rsonalment i sempre ha parlat bé de la Sra. </w:t>
      </w:r>
      <w:proofErr w:type="spellStart"/>
      <w:r>
        <w:rPr>
          <w:sz w:val="22"/>
          <w:szCs w:val="22"/>
        </w:rPr>
        <w:t>Remigia</w:t>
      </w:r>
      <w:proofErr w:type="spellEnd"/>
      <w:r>
        <w:rPr>
          <w:sz w:val="22"/>
          <w:szCs w:val="22"/>
        </w:rPr>
        <w:t xml:space="preserve"> a nivell humà.</w:t>
      </w:r>
    </w:p>
    <w:p w14:paraId="7D9273B6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766DF677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>La Sra. Busquets agraeix la proposta d’una dona com a filla adoptiva.</w:t>
      </w:r>
    </w:p>
    <w:p w14:paraId="73951C0D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3A62236C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>Sotmesa a votació la proposta fou aprovada amb el resultat següent:</w:t>
      </w:r>
    </w:p>
    <w:p w14:paraId="61F5B415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2A0A7F45" w14:textId="77777777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Deu (10) vots a favor de </w:t>
      </w:r>
      <w:proofErr w:type="spellStart"/>
      <w:r>
        <w:rPr>
          <w:sz w:val="22"/>
          <w:szCs w:val="22"/>
        </w:rPr>
        <w:t>Pas-Més</w:t>
      </w:r>
      <w:proofErr w:type="spellEnd"/>
      <w:r>
        <w:rPr>
          <w:sz w:val="22"/>
          <w:szCs w:val="22"/>
        </w:rPr>
        <w:t>, PSOE i PP</w:t>
      </w:r>
    </w:p>
    <w:p w14:paraId="6FC13448" w14:textId="6E10B286" w:rsidR="009C54EC" w:rsidRDefault="00005385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Dues (2) abstencions del PP (Sr. </w:t>
      </w:r>
      <w:r w:rsidR="002949E3">
        <w:rPr>
          <w:sz w:val="22"/>
          <w:szCs w:val="22"/>
        </w:rPr>
        <w:t>Bennasar</w:t>
      </w:r>
      <w:r>
        <w:rPr>
          <w:sz w:val="22"/>
          <w:szCs w:val="22"/>
        </w:rPr>
        <w:t xml:space="preserve"> i Sra. </w:t>
      </w:r>
      <w:proofErr w:type="spellStart"/>
      <w:r>
        <w:rPr>
          <w:sz w:val="22"/>
          <w:szCs w:val="22"/>
        </w:rPr>
        <w:t>Alorda</w:t>
      </w:r>
      <w:proofErr w:type="spellEnd"/>
      <w:r>
        <w:rPr>
          <w:sz w:val="22"/>
          <w:szCs w:val="22"/>
        </w:rPr>
        <w:t xml:space="preserve">) </w:t>
      </w:r>
    </w:p>
    <w:p w14:paraId="61FFB387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2997282C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44"/>
          <w:szCs w:val="44"/>
        </w:rPr>
      </w:pPr>
    </w:p>
    <w:bookmarkEnd w:id="2"/>
    <w:p w14:paraId="26ECE991" w14:textId="77777777" w:rsidR="009C54EC" w:rsidRDefault="009C54EC">
      <w:pPr>
        <w:shd w:val="clear" w:color="auto" w:fill="FFFFFF"/>
        <w:tabs>
          <w:tab w:val="left" w:pos="-720"/>
        </w:tabs>
        <w:textAlignment w:val="baseline"/>
        <w:rPr>
          <w:sz w:val="22"/>
          <w:szCs w:val="22"/>
        </w:rPr>
      </w:pPr>
    </w:p>
    <w:p w14:paraId="69C92163" w14:textId="77777777" w:rsidR="009C54EC" w:rsidRDefault="00005385">
      <w:pPr>
        <w:tabs>
          <w:tab w:val="left" w:pos="-720"/>
        </w:tabs>
        <w:textAlignment w:val="baseline"/>
        <w:rPr>
          <w:sz w:val="22"/>
          <w:szCs w:val="22"/>
        </w:rPr>
      </w:pPr>
      <w:hyperlink r:id="rId7">
        <w:bookmarkStart w:id="3" w:name="_Hlk182221766"/>
        <w:bookmarkEnd w:id="3"/>
        <w:r>
          <w:rPr>
            <w:sz w:val="22"/>
            <w:szCs w:val="22"/>
          </w:rPr>
          <w:tab/>
          <w:t>Un cop examinats els punts assenyalats a l’ordre del dia, essent les vint hores i deu minuts el Sr. batle aixecà la sessió, i per fer-hi constar el que s’</w:t>
        </w:r>
        <w:r>
          <w:rPr>
            <w:sz w:val="22"/>
            <w:szCs w:val="22"/>
          </w:rPr>
          <w:t>hi ha tractat, jo la secretària en don fe, i amb el seu Vist-i-plau estenc la present Acta al lloc i la data assenyalats a l’encapçalament.</w:t>
        </w:r>
      </w:hyperlink>
    </w:p>
    <w:p w14:paraId="6412B844" w14:textId="77777777" w:rsidR="009C54EC" w:rsidRDefault="009C54EC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</w:p>
    <w:p w14:paraId="3D33F8B9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hyperlink r:id="rId8">
        <w:r>
          <w:rPr>
            <w:color w:val="000000" w:themeColor="text1"/>
            <w:spacing w:val="-3"/>
            <w:sz w:val="22"/>
            <w:szCs w:val="22"/>
          </w:rPr>
          <w:tab/>
        </w:r>
      </w:hyperlink>
    </w:p>
    <w:p w14:paraId="0DD999E4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hyperlink r:id="rId9">
        <w:r>
          <w:rPr>
            <w:color w:val="000000" w:themeColor="text1"/>
            <w:spacing w:val="-3"/>
            <w:sz w:val="22"/>
            <w:szCs w:val="22"/>
          </w:rPr>
          <w:t xml:space="preserve">La secretària </w:t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  <w:t>l</w:t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  <w:t>Vist i plau</w:t>
        </w:r>
      </w:hyperlink>
    </w:p>
    <w:p w14:paraId="6FF17AA5" w14:textId="77777777" w:rsidR="009C54EC" w:rsidRDefault="00005385">
      <w:pPr>
        <w:tabs>
          <w:tab w:val="left" w:pos="-720"/>
        </w:tabs>
        <w:textAlignment w:val="baseline"/>
        <w:rPr>
          <w:color w:val="000000" w:themeColor="text1"/>
          <w:sz w:val="22"/>
          <w:szCs w:val="22"/>
        </w:rPr>
      </w:pPr>
      <w:hyperlink r:id="rId10"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</w:r>
        <w:r>
          <w:rPr>
            <w:color w:val="000000" w:themeColor="text1"/>
            <w:spacing w:val="-3"/>
            <w:sz w:val="22"/>
            <w:szCs w:val="22"/>
          </w:rPr>
          <w:tab/>
          <w:t xml:space="preserve">  El batle</w:t>
        </w:r>
        <w:r>
          <w:rPr>
            <w:color w:val="000000" w:themeColor="text1"/>
            <w:spacing w:val="-3"/>
            <w:sz w:val="22"/>
            <w:szCs w:val="22"/>
          </w:rPr>
          <w:tab/>
        </w:r>
      </w:hyperlink>
    </w:p>
    <w:sectPr w:rsidR="009C54EC">
      <w:headerReference w:type="even" r:id="rId11"/>
      <w:headerReference w:type="default" r:id="rId12"/>
      <w:headerReference w:type="first" r:id="rId13"/>
      <w:pgSz w:w="11906" w:h="16838"/>
      <w:pgMar w:top="2552" w:right="737" w:bottom="737" w:left="1985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990C" w14:textId="77777777" w:rsidR="00000000" w:rsidRDefault="00005385">
      <w:r>
        <w:separator/>
      </w:r>
    </w:p>
  </w:endnote>
  <w:endnote w:type="continuationSeparator" w:id="0">
    <w:p w14:paraId="6C53E744" w14:textId="77777777" w:rsidR="00000000" w:rsidRDefault="0000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FC56" w14:textId="77777777" w:rsidR="00000000" w:rsidRDefault="00005385">
      <w:r>
        <w:separator/>
      </w:r>
    </w:p>
  </w:footnote>
  <w:footnote w:type="continuationSeparator" w:id="0">
    <w:p w14:paraId="1C7A1FFF" w14:textId="77777777" w:rsidR="00000000" w:rsidRDefault="0000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F82B" w14:textId="77777777" w:rsidR="009C54EC" w:rsidRDefault="009C54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1303" w14:textId="77777777" w:rsidR="009C54EC" w:rsidRDefault="009C54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5401" w14:textId="77777777" w:rsidR="009C54EC" w:rsidRDefault="009C54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EC"/>
    <w:rsid w:val="00005385"/>
    <w:rsid w:val="002949E3"/>
    <w:rsid w:val="009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499"/>
  <w15:docId w15:val="{8CE7AF4D-8F47-4F0B-81B6-CA66378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38"/>
    <w:pPr>
      <w:jc w:val="both"/>
    </w:pPr>
    <w:rPr>
      <w:rFonts w:ascii="Arial" w:eastAsia="Times New Roman" w:hAnsi="Arial" w:cs="Arial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3C4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4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4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48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48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B65614"/>
    <w:pPr>
      <w:keepNext/>
      <w:jc w:val="center"/>
      <w:outlineLvl w:val="5"/>
    </w:pPr>
    <w:rPr>
      <w:rFonts w:ascii="Arial Narrow" w:hAnsi="Arial Narrow" w:cs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28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2Car">
    <w:name w:val="Texto independiente 2 Car"/>
    <w:basedOn w:val="Fuentedeprrafopredeter"/>
    <w:link w:val="Textoindependiente2"/>
    <w:qFormat/>
    <w:rsid w:val="002710ED"/>
    <w:rPr>
      <w:rFonts w:ascii="Arial" w:eastAsia="Times New Roman" w:hAnsi="Arial" w:cs="Arial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E33A80"/>
    <w:rPr>
      <w:rFonts w:ascii="Arial" w:eastAsia="Times New Roman" w:hAnsi="Arial" w:cs="Arial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00A8"/>
    <w:rPr>
      <w:rFonts w:ascii="Arial" w:eastAsia="Times New Roman" w:hAnsi="Arial" w:cs="Arial"/>
      <w:szCs w:val="20"/>
      <w:lang w:val="ca-ES" w:eastAsia="es-ES"/>
    </w:rPr>
  </w:style>
  <w:style w:type="character" w:customStyle="1" w:styleId="Hipervnculo1">
    <w:name w:val="Hipervínculo1"/>
    <w:basedOn w:val="Fuentedeprrafopredeter"/>
    <w:unhideWhenUsed/>
    <w:qFormat/>
    <w:rsid w:val="00BD5B9D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553D0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tulo6Car">
    <w:name w:val="Título 6 Car"/>
    <w:basedOn w:val="Fuentedeprrafopredeter"/>
    <w:link w:val="Ttulo6"/>
    <w:qFormat/>
    <w:rsid w:val="00B65614"/>
    <w:rPr>
      <w:rFonts w:eastAsia="Times New Roman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qFormat/>
    <w:rsid w:val="00B65614"/>
    <w:rPr>
      <w:rFonts w:eastAsia="Times New Roman" w:cs="Times New Roman"/>
      <w:b/>
      <w:bCs/>
      <w:iCs/>
      <w:color w:val="333399"/>
      <w:szCs w:val="24"/>
      <w:lang w:eastAsia="es-ES"/>
    </w:rPr>
  </w:style>
  <w:style w:type="character" w:customStyle="1" w:styleId="nfasis1">
    <w:name w:val="Énfasis1"/>
    <w:qFormat/>
    <w:rsid w:val="00451C7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3C4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C48C4"/>
    <w:rPr>
      <w:rFonts w:asciiTheme="majorHAnsi" w:eastAsiaTheme="majorEastAsia" w:hAnsiTheme="majorHAnsi" w:cstheme="majorBidi"/>
      <w:b/>
      <w:bCs/>
      <w:color w:val="4F81BD" w:themeColor="accent1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3C48C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ca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3C48C4"/>
    <w:rPr>
      <w:rFonts w:asciiTheme="majorHAnsi" w:eastAsiaTheme="majorEastAsia" w:hAnsiTheme="majorHAnsi" w:cstheme="majorBidi"/>
      <w:color w:val="243F60" w:themeColor="accent1" w:themeShade="7F"/>
      <w:szCs w:val="20"/>
      <w:lang w:val="ca-ES" w:eastAsia="es-ES"/>
    </w:rPr>
  </w:style>
  <w:style w:type="character" w:customStyle="1" w:styleId="Hipervnculovisitado1">
    <w:name w:val="Hipervínculo visitado1"/>
    <w:uiPriority w:val="99"/>
    <w:semiHidden/>
    <w:unhideWhenUsed/>
    <w:qFormat/>
    <w:rsid w:val="00451C74"/>
    <w:rPr>
      <w:color w:val="800080"/>
      <w:u w:val="single"/>
    </w:rPr>
  </w:style>
  <w:style w:type="character" w:styleId="Textoennegrita">
    <w:name w:val="Strong"/>
    <w:uiPriority w:val="22"/>
    <w:qFormat/>
    <w:rsid w:val="007C4ECB"/>
    <w:rPr>
      <w:b/>
      <w:bCs/>
    </w:rPr>
  </w:style>
  <w:style w:type="character" w:customStyle="1" w:styleId="EncabezadoCar">
    <w:name w:val="Encabezado Car"/>
    <w:basedOn w:val="Fuentedeprrafopredeter"/>
    <w:link w:val="Encabezado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qFormat/>
    <w:rsid w:val="00633CD8"/>
    <w:rPr>
      <w:rFonts w:ascii="Times New Roman" w:eastAsia="Lucida Sans Unicode" w:hAnsi="Times New Roman" w:cs="Times New Roman"/>
      <w:kern w:val="2"/>
      <w:sz w:val="22"/>
      <w:szCs w:val="24"/>
    </w:rPr>
  </w:style>
  <w:style w:type="character" w:customStyle="1" w:styleId="NormalWebCar">
    <w:name w:val="Normal (Web) Car"/>
    <w:link w:val="NormalWeb"/>
    <w:uiPriority w:val="99"/>
    <w:qFormat/>
    <w:rsid w:val="00CB4223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B8130C"/>
    <w:rPr>
      <w:rFonts w:ascii="Arial" w:eastAsia="Times New Roman" w:hAnsi="Arial" w:cs="Arial"/>
      <w:szCs w:val="20"/>
      <w:lang w:val="ca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35023"/>
    <w:rPr>
      <w:color w:val="605E5C"/>
      <w:shd w:val="clear" w:color="auto" w:fill="E1DFDD"/>
    </w:rPr>
  </w:style>
  <w:style w:type="character" w:customStyle="1" w:styleId="EndnoteCharacters">
    <w:name w:val="Endnote Characters"/>
    <w:qFormat/>
    <w:rsid w:val="006A2830"/>
  </w:style>
  <w:style w:type="character" w:customStyle="1" w:styleId="FootnoteCharacters">
    <w:name w:val="Footnote Characters"/>
    <w:qFormat/>
    <w:rsid w:val="006A2830"/>
  </w:style>
  <w:style w:type="character" w:customStyle="1" w:styleId="Enlacedelndiceuser">
    <w:name w:val="Enlace del índice (user)"/>
    <w:qFormat/>
    <w:rsid w:val="006A2830"/>
  </w:style>
  <w:style w:type="character" w:customStyle="1" w:styleId="TtuloCar">
    <w:name w:val="Título Car"/>
    <w:basedOn w:val="Fuentedeprrafopredeter"/>
    <w:qFormat/>
    <w:rsid w:val="00451C74"/>
    <w:rPr>
      <w:rFonts w:ascii="Liberation Sans" w:eastAsia="Microsoft YaHei" w:hAnsi="Liberation Sans" w:cs="Lucida Sans"/>
      <w:sz w:val="28"/>
      <w:szCs w:val="28"/>
      <w:lang w:eastAsia="zh-CN" w:bidi="hi-IN"/>
    </w:rPr>
  </w:style>
  <w:style w:type="character" w:customStyle="1" w:styleId="TtuloCar1">
    <w:name w:val="Título Car1"/>
    <w:basedOn w:val="Fuentedeprrafopredeter"/>
    <w:link w:val="Ttulo10"/>
    <w:qFormat/>
    <w:rsid w:val="00451C74"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markedcontent">
    <w:name w:val="markedcontent"/>
    <w:basedOn w:val="Fuentedeprrafopredeter"/>
    <w:qFormat/>
    <w:rsid w:val="000B1E21"/>
  </w:style>
  <w:style w:type="character" w:customStyle="1" w:styleId="emptyfield">
    <w:name w:val="emptyfield"/>
    <w:basedOn w:val="Fuentedeprrafopredeter"/>
    <w:qFormat/>
    <w:rsid w:val="00874266"/>
  </w:style>
  <w:style w:type="character" w:customStyle="1" w:styleId="tabla-celda">
    <w:name w:val="tabla-celda"/>
    <w:basedOn w:val="Fuentedeprrafopredeter"/>
    <w:qFormat/>
    <w:rsid w:val="00EF760B"/>
  </w:style>
  <w:style w:type="character" w:customStyle="1" w:styleId="WW8Num1z0">
    <w:name w:val="WW8Num1z0"/>
    <w:qFormat/>
    <w:rsid w:val="00332D74"/>
  </w:style>
  <w:style w:type="character" w:customStyle="1" w:styleId="WW8Num1z1">
    <w:name w:val="WW8Num1z1"/>
    <w:qFormat/>
    <w:rsid w:val="00332D74"/>
  </w:style>
  <w:style w:type="character" w:customStyle="1" w:styleId="WW8Num1z2">
    <w:name w:val="WW8Num1z2"/>
    <w:qFormat/>
    <w:rsid w:val="00332D74"/>
  </w:style>
  <w:style w:type="character" w:customStyle="1" w:styleId="WW8Num1z3">
    <w:name w:val="WW8Num1z3"/>
    <w:qFormat/>
    <w:rsid w:val="00332D74"/>
  </w:style>
  <w:style w:type="character" w:customStyle="1" w:styleId="WW8Num1z4">
    <w:name w:val="WW8Num1z4"/>
    <w:qFormat/>
    <w:rsid w:val="00332D74"/>
  </w:style>
  <w:style w:type="character" w:customStyle="1" w:styleId="WW8Num1z5">
    <w:name w:val="WW8Num1z5"/>
    <w:qFormat/>
    <w:rsid w:val="00332D74"/>
  </w:style>
  <w:style w:type="character" w:customStyle="1" w:styleId="WW8Num1z6">
    <w:name w:val="WW8Num1z6"/>
    <w:qFormat/>
    <w:rsid w:val="00332D74"/>
  </w:style>
  <w:style w:type="character" w:customStyle="1" w:styleId="WW8Num1z7">
    <w:name w:val="WW8Num1z7"/>
    <w:qFormat/>
    <w:rsid w:val="00332D74"/>
  </w:style>
  <w:style w:type="character" w:customStyle="1" w:styleId="WW8Num1z8">
    <w:name w:val="WW8Num1z8"/>
    <w:qFormat/>
    <w:rsid w:val="00332D7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6963C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963CB"/>
    <w:rPr>
      <w:rFonts w:ascii="Arial MT" w:eastAsia="Arial MT" w:hAnsi="Arial MT" w:cs="Arial MT"/>
      <w:sz w:val="20"/>
      <w:szCs w:val="20"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963CB"/>
    <w:rPr>
      <w:rFonts w:ascii="Arial MT" w:eastAsia="Arial MT" w:hAnsi="Arial MT" w:cs="Arial MT"/>
      <w:b/>
      <w:bCs/>
      <w:sz w:val="20"/>
      <w:szCs w:val="20"/>
      <w:lang w:val="ca-ES"/>
    </w:rPr>
  </w:style>
  <w:style w:type="character" w:customStyle="1" w:styleId="Fuentedeprrafopredeter1">
    <w:name w:val="Fuente de párrafo predeter.1"/>
    <w:qFormat/>
    <w:rsid w:val="00D85BEA"/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528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 w:eastAsia="es-ES"/>
    </w:rPr>
  </w:style>
  <w:style w:type="character" w:customStyle="1" w:styleId="Ninguno">
    <w:name w:val="Ninguno"/>
    <w:qFormat/>
    <w:rsid w:val="004017DB"/>
    <w:rPr>
      <w:lang w:val="de-DE"/>
    </w:rPr>
  </w:style>
  <w:style w:type="character" w:customStyle="1" w:styleId="nfasis2">
    <w:name w:val="Énfasis2"/>
    <w:qFormat/>
    <w:rsid w:val="00BD5B9D"/>
    <w:rPr>
      <w:i/>
      <w:iCs/>
    </w:rPr>
  </w:style>
  <w:style w:type="character" w:customStyle="1" w:styleId="Hipervnculovisitado2">
    <w:name w:val="Hipervínculo visitado2"/>
    <w:uiPriority w:val="99"/>
    <w:semiHidden/>
    <w:unhideWhenUsed/>
    <w:qFormat/>
    <w:rsid w:val="00BD5B9D"/>
    <w:rPr>
      <w:color w:val="800080"/>
      <w:u w:val="single"/>
    </w:rPr>
  </w:style>
  <w:style w:type="character" w:customStyle="1" w:styleId="Enlacedelndice">
    <w:name w:val="Enlace del índice"/>
    <w:qFormat/>
    <w:rsid w:val="00BD5B9D"/>
  </w:style>
  <w:style w:type="paragraph" w:styleId="Ttulo">
    <w:name w:val="Title"/>
    <w:basedOn w:val="Normal"/>
    <w:next w:val="Textoindependiente"/>
    <w:uiPriority w:val="1"/>
    <w:qFormat/>
    <w:rsid w:val="00451C74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color w:val="00000A"/>
      <w:sz w:val="28"/>
      <w:szCs w:val="28"/>
      <w:lang w:val="es-ES" w:eastAsia="en-US"/>
    </w:rPr>
  </w:style>
  <w:style w:type="paragraph" w:styleId="Textoindependiente">
    <w:name w:val="Body Text"/>
    <w:basedOn w:val="Normal"/>
    <w:link w:val="TextoindependienteCar"/>
    <w:unhideWhenUsed/>
    <w:qFormat/>
    <w:rsid w:val="006A00A8"/>
    <w:pPr>
      <w:spacing w:after="120"/>
    </w:pPr>
  </w:style>
  <w:style w:type="paragraph" w:styleId="Lista">
    <w:name w:val="List"/>
    <w:basedOn w:val="Textoindependiente"/>
    <w:rsid w:val="006A2830"/>
    <w:pPr>
      <w:widowControl w:val="0"/>
      <w:jc w:val="left"/>
    </w:pPr>
    <w:rPr>
      <w:rFonts w:eastAsia="DejaVu Sans" w:cs="Lucida Sans"/>
      <w:szCs w:val="24"/>
      <w:lang w:val="es-ES" w:eastAsia="zh-CN" w:bidi="hi-IN"/>
    </w:rPr>
  </w:style>
  <w:style w:type="paragraph" w:styleId="Descripcin">
    <w:name w:val="caption"/>
    <w:basedOn w:val="Normal"/>
    <w:qFormat/>
    <w:rsid w:val="006A2830"/>
    <w:pPr>
      <w:widowControl w:val="0"/>
      <w:suppressLineNumbers/>
      <w:spacing w:before="120" w:after="120"/>
      <w:jc w:val="left"/>
    </w:pPr>
    <w:rPr>
      <w:rFonts w:eastAsia="DejaVu Sans" w:cs="Lucida Sans"/>
      <w:i/>
      <w:iCs/>
      <w:szCs w:val="24"/>
      <w:lang w:val="es-ES"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diceuser">
    <w:name w:val="Índice (user)"/>
    <w:basedOn w:val="Normal"/>
    <w:qFormat/>
    <w:rsid w:val="00D859C6"/>
    <w:pPr>
      <w:widowControl w:val="0"/>
      <w:suppressLineNumbers/>
      <w:jc w:val="left"/>
    </w:pPr>
    <w:rPr>
      <w:rFonts w:ascii="Times New Roman" w:eastAsia="Lucida Sans Unicode" w:hAnsi="Times New Roman" w:cs="Tahoma"/>
      <w:kern w:val="2"/>
      <w:sz w:val="22"/>
      <w:szCs w:val="24"/>
      <w:lang w:val="es-ES"/>
    </w:rPr>
  </w:style>
  <w:style w:type="paragraph" w:customStyle="1" w:styleId="Ttulo10">
    <w:name w:val="Título1"/>
    <w:basedOn w:val="Normal"/>
    <w:next w:val="Textoindependiente"/>
    <w:link w:val="TtuloCar1"/>
    <w:qFormat/>
    <w:rsid w:val="006A2830"/>
    <w:pPr>
      <w:keepNext/>
      <w:widowControl w:val="0"/>
      <w:spacing w:before="240" w:after="120"/>
      <w:jc w:val="left"/>
    </w:pPr>
    <w:rPr>
      <w:rFonts w:ascii="Liberation Sans" w:eastAsia="Microsoft YaHei" w:hAnsi="Liberation Sans" w:cs="Lucida Sans"/>
      <w:sz w:val="28"/>
      <w:szCs w:val="28"/>
      <w:lang w:val="es-ES" w:eastAsia="zh-CN" w:bidi="hi-IN"/>
    </w:rPr>
  </w:style>
  <w:style w:type="paragraph" w:styleId="Textoindependiente2">
    <w:name w:val="Body Text 2"/>
    <w:basedOn w:val="Normal"/>
    <w:link w:val="Textoindependiente2Car"/>
    <w:qFormat/>
    <w:rsid w:val="002710ED"/>
    <w:pPr>
      <w:spacing w:after="120" w:line="480" w:lineRule="auto"/>
      <w:jc w:val="left"/>
    </w:pPr>
  </w:style>
  <w:style w:type="paragraph" w:styleId="Prrafodelista">
    <w:name w:val="List Paragraph"/>
    <w:basedOn w:val="Normal"/>
    <w:uiPriority w:val="34"/>
    <w:qFormat/>
    <w:rsid w:val="002710ED"/>
    <w:pPr>
      <w:widowControl w:val="0"/>
      <w:ind w:left="720"/>
      <w:contextualSpacing/>
      <w:jc w:val="left"/>
    </w:pPr>
    <w:rPr>
      <w:rFonts w:ascii="Courier New" w:hAnsi="Courier New" w:cs="Times New Roman"/>
    </w:rPr>
  </w:style>
  <w:style w:type="paragraph" w:customStyle="1" w:styleId="votacin">
    <w:name w:val="votación"/>
    <w:basedOn w:val="Normal"/>
    <w:autoRedefine/>
    <w:qFormat/>
    <w:rsid w:val="002710ED"/>
    <w:pPr>
      <w:spacing w:before="240"/>
      <w:ind w:left="851"/>
    </w:pPr>
    <w:rPr>
      <w:color w:val="000000"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E33A80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ar"/>
    <w:uiPriority w:val="99"/>
    <w:unhideWhenUsed/>
    <w:qFormat/>
    <w:rsid w:val="00E33A80"/>
    <w:pPr>
      <w:spacing w:beforeAutospacing="1" w:afterAutospacing="1"/>
      <w:jc w:val="left"/>
    </w:pPr>
    <w:rPr>
      <w:rFonts w:ascii="Times New Roman" w:hAnsi="Times New Roman" w:cs="Times New Roman"/>
      <w:szCs w:val="24"/>
      <w:lang w:val="es-ES"/>
    </w:rPr>
  </w:style>
  <w:style w:type="paragraph" w:customStyle="1" w:styleId="western">
    <w:name w:val="western"/>
    <w:basedOn w:val="Normal"/>
    <w:qFormat/>
    <w:rsid w:val="00073B10"/>
    <w:pPr>
      <w:spacing w:beforeAutospacing="1" w:line="360" w:lineRule="auto"/>
      <w:jc w:val="center"/>
    </w:pPr>
    <w:rPr>
      <w:rFonts w:ascii="Verdana" w:hAnsi="Verdana" w:cs="Times New Roman"/>
      <w:color w:val="000000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53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B65614"/>
    <w:pPr>
      <w:jc w:val="left"/>
    </w:pPr>
    <w:rPr>
      <w:rFonts w:ascii="Arial Narrow" w:hAnsi="Arial Narrow" w:cs="Times New Roman"/>
      <w:b/>
      <w:bCs/>
      <w:iCs/>
      <w:color w:val="333399"/>
      <w:szCs w:val="24"/>
      <w:lang w:val="es-ES"/>
    </w:rPr>
  </w:style>
  <w:style w:type="paragraph" w:customStyle="1" w:styleId="BodyText21">
    <w:name w:val="Body Text 21"/>
    <w:basedOn w:val="Normal"/>
    <w:qFormat/>
    <w:rsid w:val="00B65614"/>
    <w:pPr>
      <w:widowControl w:val="0"/>
      <w:snapToGrid w:val="0"/>
    </w:pPr>
    <w:rPr>
      <w:rFonts w:ascii="Times New Roman" w:hAnsi="Times New Roman" w:cs="Times New Roman"/>
      <w:lang w:val="es-ES_tradnl"/>
    </w:rPr>
  </w:style>
  <w:style w:type="paragraph" w:customStyle="1" w:styleId="Normal0">
    <w:name w:val="Normal_0"/>
    <w:qFormat/>
    <w:rsid w:val="00112BC5"/>
    <w:rPr>
      <w:rFonts w:ascii="Times New Roman" w:eastAsia="Times New Roman" w:hAnsi="Times New Roman" w:cs="Lucida Sans"/>
      <w:kern w:val="2"/>
      <w:szCs w:val="24"/>
      <w:lang w:eastAsia="zh-CN" w:bidi="hi-IN"/>
    </w:rPr>
  </w:style>
  <w:style w:type="paragraph" w:customStyle="1" w:styleId="Contenidodelatablauser">
    <w:name w:val="Contenido de la tabla (user)"/>
    <w:basedOn w:val="Textoindependiente"/>
    <w:qFormat/>
    <w:pPr>
      <w:spacing w:after="0"/>
    </w:pPr>
  </w:style>
  <w:style w:type="paragraph" w:customStyle="1" w:styleId="Standard">
    <w:name w:val="Standard"/>
    <w:qFormat/>
    <w:rsid w:val="00F52DC3"/>
    <w:pPr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customStyle="1" w:styleId="Cabeceraypieuser">
    <w:name w:val="Cabecera y pie (user)"/>
    <w:basedOn w:val="Normal"/>
    <w:qFormat/>
    <w:rsid w:val="006A2830"/>
    <w:pPr>
      <w:widowControl w:val="0"/>
      <w:suppressLineNumbers/>
      <w:tabs>
        <w:tab w:val="center" w:pos="4819"/>
        <w:tab w:val="right" w:pos="9638"/>
      </w:tabs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Cabeceraypie">
    <w:name w:val="Cabecera y pie"/>
    <w:basedOn w:val="Normal"/>
    <w:qFormat/>
    <w:rsid w:val="00A0573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styleId="Encabezado">
    <w:name w:val="header"/>
    <w:basedOn w:val="Normal"/>
    <w:link w:val="Encabezado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styleId="Piedepgina">
    <w:name w:val="footer"/>
    <w:basedOn w:val="Normal"/>
    <w:link w:val="PiedepginaCar"/>
    <w:rsid w:val="00633CD8"/>
    <w:pPr>
      <w:widowControl w:val="0"/>
      <w:suppressLineNumbers/>
      <w:tabs>
        <w:tab w:val="center" w:pos="5386"/>
        <w:tab w:val="right" w:pos="10772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Default">
    <w:name w:val="Default"/>
    <w:qFormat/>
    <w:rsid w:val="00633CD8"/>
    <w:rPr>
      <w:rFonts w:ascii="Arial" w:eastAsia="Times New Roman" w:hAnsi="Arial" w:cs="Arial"/>
      <w:color w:val="000000"/>
      <w:szCs w:val="24"/>
      <w:lang w:val="ca-ES"/>
    </w:rPr>
  </w:style>
  <w:style w:type="paragraph" w:customStyle="1" w:styleId="LO-normal">
    <w:name w:val="LO-normal"/>
    <w:qFormat/>
    <w:rsid w:val="00777B1B"/>
    <w:rPr>
      <w:rFonts w:ascii="Arial" w:eastAsia="Arial" w:hAnsi="Arial" w:cs="Arial"/>
      <w:color w:val="00000A"/>
      <w:sz w:val="22"/>
      <w:lang w:eastAsia="es-ES"/>
    </w:rPr>
  </w:style>
  <w:style w:type="paragraph" w:customStyle="1" w:styleId="Textoindependiente31">
    <w:name w:val="Texto independiente 31"/>
    <w:basedOn w:val="Normal"/>
    <w:qFormat/>
    <w:rsid w:val="00B44A24"/>
    <w:pPr>
      <w:spacing w:after="120"/>
    </w:pPr>
    <w:rPr>
      <w:sz w:val="16"/>
      <w:szCs w:val="16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130C"/>
    <w:pPr>
      <w:spacing w:after="120"/>
      <w:ind w:left="283"/>
    </w:pPr>
  </w:style>
  <w:style w:type="paragraph" w:customStyle="1" w:styleId="Lneahorizontaluser">
    <w:name w:val="Línea horizontal (user)"/>
    <w:basedOn w:val="Normal"/>
    <w:next w:val="Textoindependiente"/>
    <w:qFormat/>
    <w:rsid w:val="006A2830"/>
    <w:pPr>
      <w:widowControl w:val="0"/>
      <w:pBdr>
        <w:bottom w:val="double" w:sz="2" w:space="0" w:color="808080"/>
      </w:pBdr>
      <w:spacing w:after="283"/>
      <w:jc w:val="left"/>
    </w:pPr>
    <w:rPr>
      <w:rFonts w:eastAsia="DejaVu Sans" w:cs="DejaVu Sans"/>
      <w:sz w:val="12"/>
      <w:szCs w:val="24"/>
      <w:lang w:val="es-ES" w:eastAsia="zh-CN" w:bidi="hi-IN"/>
    </w:rPr>
  </w:style>
  <w:style w:type="paragraph" w:styleId="Remitedesobre">
    <w:name w:val="envelope return"/>
    <w:basedOn w:val="Normal"/>
    <w:qFormat/>
    <w:rsid w:val="006A2830"/>
    <w:pPr>
      <w:widowControl w:val="0"/>
      <w:jc w:val="left"/>
    </w:pPr>
    <w:rPr>
      <w:rFonts w:eastAsia="DejaVu Sans" w:cs="DejaVu Sans"/>
      <w:i/>
      <w:szCs w:val="24"/>
      <w:lang w:val="es-ES" w:eastAsia="zh-CN" w:bidi="hi-IN"/>
    </w:rPr>
  </w:style>
  <w:style w:type="paragraph" w:customStyle="1" w:styleId="Ttulodelatablauser">
    <w:name w:val="Título de la tabla (user)"/>
    <w:basedOn w:val="Contenidodelatablauser"/>
    <w:qFormat/>
    <w:rsid w:val="006A2830"/>
    <w:pPr>
      <w:jc w:val="center"/>
    </w:pPr>
    <w:rPr>
      <w:rFonts w:eastAsia="DejaVu Sans" w:cs="DejaVu Sans"/>
      <w:b/>
      <w:bCs/>
      <w:lang w:eastAsia="zh-CN" w:bidi="hi-IN"/>
    </w:rPr>
  </w:style>
  <w:style w:type="paragraph" w:styleId="TDC1">
    <w:name w:val="toc 1"/>
    <w:basedOn w:val="Normal"/>
    <w:next w:val="Normal"/>
    <w:rsid w:val="006A2830"/>
    <w:pPr>
      <w:widowControl w:val="0"/>
      <w:tabs>
        <w:tab w:val="left" w:pos="284"/>
        <w:tab w:val="right" w:leader="dot" w:pos="8919"/>
      </w:tabs>
      <w:jc w:val="left"/>
    </w:pPr>
    <w:rPr>
      <w:rFonts w:eastAsia="DejaVu Sans" w:cs="DejaVu Sans"/>
      <w:b/>
      <w:szCs w:val="24"/>
      <w:lang w:val="es-ES" w:eastAsia="zh-CN" w:bidi="hi-IN"/>
    </w:rPr>
  </w:style>
  <w:style w:type="paragraph" w:styleId="TDC3">
    <w:name w:val="toc 3"/>
    <w:basedOn w:val="Normal"/>
    <w:next w:val="Normal"/>
    <w:rsid w:val="006A2830"/>
    <w:pPr>
      <w:widowControl w:val="0"/>
      <w:spacing w:before="120" w:after="100"/>
      <w:ind w:left="440"/>
      <w:jc w:val="left"/>
    </w:pPr>
    <w:rPr>
      <w:rFonts w:eastAsia="DejaVu Sans" w:cs="DejaVu Sans"/>
      <w:szCs w:val="24"/>
      <w:lang w:val="es-ES" w:eastAsia="zh-CN" w:bidi="hi-IN"/>
    </w:rPr>
  </w:style>
  <w:style w:type="paragraph" w:styleId="TDC2">
    <w:name w:val="toc 2"/>
    <w:basedOn w:val="Normal"/>
    <w:next w:val="Normal"/>
    <w:rsid w:val="006A2830"/>
    <w:pPr>
      <w:widowControl w:val="0"/>
      <w:tabs>
        <w:tab w:val="left" w:pos="851"/>
        <w:tab w:val="right" w:leader="dot" w:pos="8923"/>
      </w:tabs>
      <w:ind w:left="426"/>
      <w:jc w:val="left"/>
    </w:pPr>
    <w:rPr>
      <w:rFonts w:eastAsia="DejaVu Sans" w:cs="DejaVu Sans"/>
      <w:szCs w:val="18"/>
      <w:lang w:val="es-ES" w:eastAsia="zh-CN" w:bidi="hi-IN"/>
    </w:rPr>
  </w:style>
  <w:style w:type="paragraph" w:styleId="TDC4">
    <w:name w:val="toc 4"/>
    <w:basedOn w:val="Normal"/>
    <w:next w:val="Normal"/>
    <w:rsid w:val="006A2830"/>
    <w:pPr>
      <w:widowControl w:val="0"/>
      <w:spacing w:before="120" w:after="100"/>
      <w:ind w:left="66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Prrafodelista1">
    <w:name w:val="Párrafo de lista1"/>
    <w:basedOn w:val="Normal"/>
    <w:qFormat/>
    <w:rsid w:val="006A2830"/>
    <w:pPr>
      <w:widowControl w:val="0"/>
      <w:spacing w:before="120" w:after="120"/>
      <w:ind w:left="720"/>
      <w:contextualSpacing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Sinespaciado1">
    <w:name w:val="Sin espaciado1"/>
    <w:basedOn w:val="Normal"/>
    <w:qFormat/>
    <w:rsid w:val="006A2830"/>
    <w:pPr>
      <w:widowControl w:val="0"/>
      <w:jc w:val="left"/>
    </w:pPr>
    <w:rPr>
      <w:rFonts w:eastAsia="DejaVu Sans" w:cs="DejaVu Sans"/>
      <w:szCs w:val="24"/>
      <w:lang w:val="es-ES" w:eastAsia="zh-CN" w:bidi="hi-IN"/>
    </w:rPr>
  </w:style>
  <w:style w:type="paragraph" w:customStyle="1" w:styleId="western1">
    <w:name w:val="western1"/>
    <w:basedOn w:val="Normal"/>
    <w:qFormat/>
    <w:rsid w:val="00AB2E7D"/>
    <w:pPr>
      <w:spacing w:beforeAutospacing="1"/>
      <w:jc w:val="left"/>
    </w:pPr>
    <w:rPr>
      <w:color w:val="000000"/>
      <w:szCs w:val="24"/>
      <w:lang w:val="es-ES"/>
    </w:rPr>
  </w:style>
  <w:style w:type="paragraph" w:customStyle="1" w:styleId="Pargrafdellista">
    <w:name w:val="Paràgraf de llista"/>
    <w:basedOn w:val="Normal"/>
    <w:qFormat/>
    <w:rsid w:val="00276329"/>
    <w:pPr>
      <w:ind w:left="720"/>
      <w:jc w:val="left"/>
    </w:pPr>
    <w:rPr>
      <w:rFonts w:ascii="Calibri" w:hAnsi="Calibri" w:cs="Calibri"/>
      <w:szCs w:val="24"/>
      <w:lang w:eastAsia="ar-SA"/>
    </w:rPr>
  </w:style>
  <w:style w:type="paragraph" w:customStyle="1" w:styleId="Predeterminado">
    <w:name w:val="Predeterminado"/>
    <w:qFormat/>
    <w:rsid w:val="00451C74"/>
    <w:pPr>
      <w:tabs>
        <w:tab w:val="left" w:pos="708"/>
      </w:tabs>
      <w:spacing w:after="200" w:line="276" w:lineRule="auto"/>
    </w:pPr>
    <w:rPr>
      <w:rFonts w:ascii="Calibri" w:eastAsia="SimSun" w:hAnsi="Calibri" w:cs="Arial"/>
      <w:color w:val="00000A"/>
      <w:sz w:val="22"/>
    </w:rPr>
  </w:style>
  <w:style w:type="paragraph" w:customStyle="1" w:styleId="Epgrafe1">
    <w:name w:val="Epígrafe1"/>
    <w:basedOn w:val="Normal"/>
    <w:qFormat/>
    <w:rsid w:val="00451C74"/>
    <w:pPr>
      <w:widowControl w:val="0"/>
      <w:suppressLineNumbers/>
      <w:spacing w:before="120" w:after="120"/>
      <w:jc w:val="left"/>
    </w:pPr>
    <w:rPr>
      <w:rFonts w:ascii="Times New Roman" w:eastAsia="Lucida Sans Unicode" w:hAnsi="Times New Roman" w:cs="Tahoma"/>
      <w:i/>
      <w:iCs/>
      <w:kern w:val="2"/>
      <w:sz w:val="22"/>
      <w:szCs w:val="24"/>
      <w:lang w:val="es-ES"/>
    </w:rPr>
  </w:style>
  <w:style w:type="paragraph" w:customStyle="1" w:styleId="Header1">
    <w:name w:val="Head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1">
    <w:name w:val="Footer1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2">
    <w:name w:val="Head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2">
    <w:name w:val="Footer2"/>
    <w:basedOn w:val="Normal"/>
    <w:qFormat/>
    <w:rsid w:val="00451C74"/>
    <w:pPr>
      <w:widowControl w:val="0"/>
      <w:suppressLineNumbers/>
      <w:tabs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3">
    <w:name w:val="Head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Header4">
    <w:name w:val="Header4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Footer3">
    <w:name w:val="Footer3"/>
    <w:basedOn w:val="Normal"/>
    <w:qFormat/>
    <w:rsid w:val="00451C74"/>
    <w:pPr>
      <w:widowControl w:val="0"/>
      <w:suppressLineNumbers/>
      <w:tabs>
        <w:tab w:val="center" w:pos="4818"/>
        <w:tab w:val="right" w:pos="9637"/>
      </w:tabs>
      <w:jc w:val="left"/>
    </w:pPr>
    <w:rPr>
      <w:rFonts w:ascii="Times New Roman" w:eastAsia="Lucida Sans Unicode" w:hAnsi="Times New Roman" w:cs="Times New Roman"/>
      <w:kern w:val="2"/>
      <w:sz w:val="22"/>
      <w:szCs w:val="24"/>
      <w:lang w:val="es-ES"/>
    </w:rPr>
  </w:style>
  <w:style w:type="paragraph" w:customStyle="1" w:styleId="Textoindependiente32">
    <w:name w:val="Texto independiente 32"/>
    <w:basedOn w:val="Normal"/>
    <w:qFormat/>
    <w:rsid w:val="0022085F"/>
    <w:pPr>
      <w:widowControl w:val="0"/>
      <w:tabs>
        <w:tab w:val="left" w:pos="-720"/>
      </w:tabs>
      <w:ind w:right="-22"/>
    </w:pPr>
    <w:rPr>
      <w:rFonts w:ascii="Verdana" w:eastAsia="DejaVu Sans" w:hAnsi="Verdana" w:cs="Verdana"/>
      <w:iCs/>
      <w:spacing w:val="-2"/>
      <w:lang w:val="es-ES_tradnl" w:eastAsia="en-US" w:bidi="hi-IN"/>
    </w:rPr>
  </w:style>
  <w:style w:type="paragraph" w:customStyle="1" w:styleId="Sangra2detindependiente1">
    <w:name w:val="Sangría 2 de t. independiente1"/>
    <w:basedOn w:val="Normal"/>
    <w:qFormat/>
    <w:rsid w:val="009B32E8"/>
    <w:pPr>
      <w:ind w:hanging="360"/>
    </w:pPr>
    <w:rPr>
      <w:rFonts w:ascii="Arial Rounded MT Bold" w:hAnsi="Arial Rounded MT Bold" w:cs="Arial Rounded MT Bold"/>
      <w:b/>
      <w:sz w:val="18"/>
      <w:lang w:val="es-ES_tradnl" w:eastAsia="zh-CN"/>
    </w:rPr>
  </w:style>
  <w:style w:type="paragraph" w:customStyle="1" w:styleId="Contenidodelmarcouser">
    <w:name w:val="Contenido del marco (user)"/>
    <w:basedOn w:val="Normal"/>
    <w:qFormat/>
    <w:rsid w:val="00585227"/>
    <w:pPr>
      <w:widowControl w:val="0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Prrafodelista2">
    <w:name w:val="Párrafo de lista2"/>
    <w:basedOn w:val="Normal"/>
    <w:qFormat/>
    <w:rsid w:val="00585227"/>
    <w:pPr>
      <w:widowControl w:val="0"/>
      <w:ind w:left="100" w:right="117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TableParagraph">
    <w:name w:val="Table Paragraph"/>
    <w:basedOn w:val="Normal"/>
    <w:qFormat/>
    <w:rsid w:val="006963CB"/>
    <w:pPr>
      <w:widowControl w:val="0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963CB"/>
    <w:pPr>
      <w:widowControl w:val="0"/>
      <w:jc w:val="left"/>
    </w:pPr>
    <w:rPr>
      <w:rFonts w:ascii="Arial MT" w:eastAsia="Arial MT" w:hAnsi="Arial MT" w:cs="Arial MT"/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963CB"/>
    <w:rPr>
      <w:b/>
      <w:bCs/>
    </w:rPr>
  </w:style>
  <w:style w:type="paragraph" w:customStyle="1" w:styleId="Textbody">
    <w:name w:val="Text body"/>
    <w:basedOn w:val="Standard"/>
    <w:qFormat/>
    <w:rsid w:val="00E671B7"/>
    <w:pPr>
      <w:widowControl w:val="0"/>
      <w:spacing w:after="120"/>
    </w:pPr>
    <w:rPr>
      <w:rFonts w:ascii="Open Sans" w:eastAsia="DejaVu Sans" w:hAnsi="Open Sans" w:cs="DejaVu Sans"/>
      <w:sz w:val="22"/>
    </w:rPr>
  </w:style>
  <w:style w:type="paragraph" w:customStyle="1" w:styleId="Contingutdelataula">
    <w:name w:val="Contingut de la taula"/>
    <w:basedOn w:val="Standard"/>
    <w:qFormat/>
    <w:rsid w:val="00E671B7"/>
    <w:pPr>
      <w:widowControl w:val="0"/>
      <w:suppressLineNumbers/>
    </w:pPr>
    <w:rPr>
      <w:rFonts w:ascii="Open Sans" w:eastAsia="DejaVu Sans" w:hAnsi="Open Sans" w:cs="DejaVu Sans"/>
      <w:sz w:val="22"/>
    </w:rPr>
  </w:style>
  <w:style w:type="paragraph" w:customStyle="1" w:styleId="Tablanormal1">
    <w:name w:val="Tabla normal1"/>
    <w:qFormat/>
    <w:rsid w:val="00D85BEA"/>
    <w:pPr>
      <w:widowControl w:val="0"/>
    </w:pPr>
    <w:rPr>
      <w:rFonts w:ascii="Calibri" w:eastAsia="Cambria Math" w:hAnsi="Calibri" w:cs="Times New Roman"/>
      <w:sz w:val="22"/>
      <w:lang w:val="en-US"/>
    </w:rPr>
  </w:style>
  <w:style w:type="paragraph" w:customStyle="1" w:styleId="Prrafodelista3">
    <w:name w:val="Párrafo de lista3"/>
    <w:basedOn w:val="Normal"/>
    <w:qFormat/>
    <w:rsid w:val="00D85BEA"/>
    <w:pPr>
      <w:widowControl w:val="0"/>
      <w:ind w:left="2566" w:hanging="426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paragraph" w:customStyle="1" w:styleId="Lneahorizontal">
    <w:name w:val="Línea horizontal"/>
    <w:basedOn w:val="Normal"/>
    <w:next w:val="Textoindependiente"/>
    <w:qFormat/>
    <w:rsid w:val="00A05738"/>
    <w:pPr>
      <w:widowControl w:val="0"/>
      <w:pBdr>
        <w:bottom w:val="double" w:sz="2" w:space="0" w:color="808080"/>
      </w:pBdr>
      <w:spacing w:after="283"/>
      <w:jc w:val="left"/>
    </w:pPr>
    <w:rPr>
      <w:rFonts w:ascii="Open Sans" w:eastAsia="DejaVu Sans" w:hAnsi="Open Sans" w:cs="DejaVu Sans"/>
      <w:sz w:val="12"/>
      <w:szCs w:val="24"/>
      <w:lang w:val="es-ES" w:eastAsia="zh-CN" w:bidi="hi-IN"/>
    </w:rPr>
  </w:style>
  <w:style w:type="paragraph" w:customStyle="1" w:styleId="Contenidodelatabla">
    <w:name w:val="Contenido de la tabla"/>
    <w:basedOn w:val="Textoindependiente"/>
    <w:qFormat/>
    <w:rsid w:val="00424FDB"/>
    <w:pPr>
      <w:widowControl w:val="0"/>
      <w:spacing w:after="0"/>
      <w:jc w:val="left"/>
    </w:pPr>
    <w:rPr>
      <w:rFonts w:ascii="Open Sans" w:eastAsia="DejaVu Sans" w:hAnsi="Open Sans" w:cs="DejaVu Sans"/>
      <w:sz w:val="20"/>
      <w:szCs w:val="24"/>
      <w:lang w:eastAsia="zh-CN" w:bidi="hi-IN"/>
    </w:rPr>
  </w:style>
  <w:style w:type="paragraph" w:customStyle="1" w:styleId="Ttulodelatabla">
    <w:name w:val="Título de la tabla"/>
    <w:basedOn w:val="Contenidodelatabla"/>
    <w:qFormat/>
    <w:rsid w:val="00A05738"/>
    <w:pPr>
      <w:suppressLineNumbers/>
      <w:jc w:val="center"/>
    </w:pPr>
    <w:rPr>
      <w:b/>
      <w:bCs/>
    </w:rPr>
  </w:style>
  <w:style w:type="paragraph" w:customStyle="1" w:styleId="Prrafodelista4">
    <w:name w:val="Párrafo de lista4"/>
    <w:basedOn w:val="Normal"/>
    <w:qFormat/>
    <w:rsid w:val="00231034"/>
    <w:pPr>
      <w:widowControl w:val="0"/>
      <w:spacing w:after="160"/>
      <w:ind w:left="720"/>
      <w:contextualSpacing/>
      <w:jc w:val="left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customStyle="1" w:styleId="Prrafodelista5">
    <w:name w:val="Párrafo de lista5"/>
    <w:basedOn w:val="Normal"/>
    <w:qFormat/>
    <w:rsid w:val="00BC785F"/>
    <w:pPr>
      <w:widowControl w:val="0"/>
      <w:spacing w:before="162"/>
      <w:ind w:left="102" w:right="111"/>
    </w:pPr>
    <w:rPr>
      <w:rFonts w:ascii="Open Sans" w:eastAsia="DejaVu Sans" w:hAnsi="Open Sans" w:cs="DejaVu Sans"/>
      <w:sz w:val="20"/>
      <w:szCs w:val="24"/>
      <w:lang w:val="es-ES" w:eastAsia="zh-CN" w:bidi="hi-IN"/>
    </w:rPr>
  </w:style>
  <w:style w:type="paragraph" w:customStyle="1" w:styleId="Contenidodelmarco">
    <w:name w:val="Contenido del marco"/>
    <w:basedOn w:val="Normal"/>
    <w:qFormat/>
    <w:rsid w:val="00BD5B9D"/>
    <w:pPr>
      <w:widowControl w:val="0"/>
      <w:jc w:val="left"/>
    </w:pPr>
    <w:rPr>
      <w:rFonts w:ascii="Open Sans" w:eastAsia="DejaVu Sans" w:hAnsi="Open Sans" w:cs="DejaVu Sans"/>
      <w:sz w:val="22"/>
      <w:szCs w:val="24"/>
      <w:lang w:val="es-ES"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Ningunalistauser">
    <w:name w:val="Ninguna lista (user)"/>
    <w:uiPriority w:val="99"/>
    <w:semiHidden/>
    <w:unhideWhenUsed/>
    <w:qFormat/>
  </w:style>
  <w:style w:type="numbering" w:customStyle="1" w:styleId="Sinlista1">
    <w:name w:val="Sin lista1"/>
    <w:uiPriority w:val="99"/>
    <w:semiHidden/>
    <w:unhideWhenUsed/>
    <w:qFormat/>
    <w:rsid w:val="003C48C4"/>
  </w:style>
  <w:style w:type="numbering" w:customStyle="1" w:styleId="Sinlista11">
    <w:name w:val="Sin lista11"/>
    <w:uiPriority w:val="99"/>
    <w:semiHidden/>
    <w:unhideWhenUsed/>
    <w:qFormat/>
    <w:rsid w:val="00451C74"/>
  </w:style>
  <w:style w:type="numbering" w:customStyle="1" w:styleId="WWOutlineListStyle6">
    <w:name w:val="WW_OutlineListStyle_6"/>
    <w:qFormat/>
    <w:rsid w:val="00886BFF"/>
  </w:style>
  <w:style w:type="table" w:styleId="Tablaconcuadrcula">
    <w:name w:val="Table Grid"/>
    <w:basedOn w:val="Tablanormal"/>
    <w:uiPriority w:val="59"/>
    <w:rsid w:val="00112BC5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63CB"/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tib.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ti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b.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31A4-B919-44A1-9C3A-00AE6F8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Frontera</dc:creator>
  <dc:description/>
  <cp:lastModifiedBy>acapllonch</cp:lastModifiedBy>
  <cp:revision>8</cp:revision>
  <cp:lastPrinted>2022-02-17T10:23:00Z</cp:lastPrinted>
  <dcterms:created xsi:type="dcterms:W3CDTF">2025-05-19T10:51:00Z</dcterms:created>
  <dcterms:modified xsi:type="dcterms:W3CDTF">2025-06-04T14:24:00Z</dcterms:modified>
  <dc:language>es-ES</dc:language>
</cp:coreProperties>
</file>